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7D" w:rsidRDefault="0025157D" w:rsidP="00824129">
      <w:pPr>
        <w:spacing w:after="0" w:line="240" w:lineRule="auto"/>
        <w:ind w:firstLine="567"/>
        <w:jc w:val="center"/>
        <w:rPr>
          <w:rFonts w:ascii="Times New Roman" w:eastAsia="Times New Roman" w:hAnsi="Times New Roman"/>
          <w:b/>
          <w:bCs/>
          <w:iCs/>
          <w:sz w:val="21"/>
          <w:szCs w:val="21"/>
          <w:lang w:eastAsia="ru-RU"/>
        </w:rPr>
      </w:pPr>
    </w:p>
    <w:p w:rsidR="00546CE8" w:rsidRDefault="00546CE8" w:rsidP="00824129">
      <w:pPr>
        <w:spacing w:after="0" w:line="240" w:lineRule="auto"/>
        <w:ind w:firstLine="567"/>
        <w:jc w:val="center"/>
        <w:rPr>
          <w:rFonts w:ascii="Times New Roman" w:eastAsia="Times New Roman" w:hAnsi="Times New Roman"/>
          <w:b/>
          <w:bCs/>
          <w:iCs/>
          <w:sz w:val="21"/>
          <w:szCs w:val="21"/>
          <w:lang w:eastAsia="ru-RU"/>
        </w:rPr>
      </w:pPr>
    </w:p>
    <w:p w:rsidR="00824129" w:rsidRPr="00824129" w:rsidRDefault="00824129" w:rsidP="00824129">
      <w:pPr>
        <w:spacing w:after="0" w:line="240" w:lineRule="auto"/>
        <w:ind w:firstLine="567"/>
        <w:jc w:val="center"/>
        <w:rPr>
          <w:rFonts w:ascii="Times New Roman" w:eastAsia="Times New Roman" w:hAnsi="Times New Roman"/>
          <w:b/>
          <w:bCs/>
          <w:iCs/>
          <w:sz w:val="21"/>
          <w:szCs w:val="21"/>
          <w:lang w:eastAsia="ru-RU"/>
        </w:rPr>
      </w:pPr>
      <w:r w:rsidRPr="00824129">
        <w:rPr>
          <w:rFonts w:ascii="Times New Roman" w:eastAsia="Times New Roman" w:hAnsi="Times New Roman"/>
          <w:b/>
          <w:bCs/>
          <w:iCs/>
          <w:sz w:val="21"/>
          <w:szCs w:val="21"/>
          <w:lang w:eastAsia="ru-RU"/>
        </w:rPr>
        <w:t>МИНИСТЕРСТВО ОБРАЗОВАНИЯ И НАУКИ РОССИЙСКОЙ ФЕДЕРАЦИИ</w:t>
      </w:r>
    </w:p>
    <w:p w:rsidR="00824129" w:rsidRPr="00824129" w:rsidRDefault="00824129" w:rsidP="00824129">
      <w:pPr>
        <w:spacing w:after="0" w:line="240" w:lineRule="auto"/>
        <w:ind w:firstLine="567"/>
        <w:jc w:val="center"/>
        <w:rPr>
          <w:rFonts w:ascii="Times New Roman" w:eastAsia="Times New Roman" w:hAnsi="Times New Roman"/>
          <w:bCs/>
          <w:iCs/>
          <w:sz w:val="21"/>
          <w:szCs w:val="21"/>
          <w:lang w:eastAsia="ru-RU"/>
        </w:rPr>
      </w:pPr>
      <w:r w:rsidRPr="00824129">
        <w:rPr>
          <w:rFonts w:ascii="Times New Roman" w:eastAsia="Times New Roman" w:hAnsi="Times New Roman"/>
          <w:bCs/>
          <w:iCs/>
          <w:sz w:val="21"/>
          <w:szCs w:val="21"/>
          <w:lang w:eastAsia="ru-RU"/>
        </w:rPr>
        <w:t xml:space="preserve">федеральное государственное бюджетное  образовательное учреждение </w:t>
      </w:r>
    </w:p>
    <w:p w:rsidR="00824129" w:rsidRPr="00824129" w:rsidRDefault="00824129" w:rsidP="00824129">
      <w:pPr>
        <w:spacing w:after="0" w:line="240" w:lineRule="auto"/>
        <w:ind w:firstLine="567"/>
        <w:jc w:val="center"/>
        <w:rPr>
          <w:rFonts w:ascii="Times New Roman" w:eastAsia="Times New Roman" w:hAnsi="Times New Roman"/>
          <w:bCs/>
          <w:iCs/>
          <w:sz w:val="21"/>
          <w:szCs w:val="21"/>
          <w:lang w:eastAsia="ru-RU"/>
        </w:rPr>
      </w:pPr>
      <w:r w:rsidRPr="00824129">
        <w:rPr>
          <w:rFonts w:ascii="Times New Roman" w:eastAsia="Times New Roman" w:hAnsi="Times New Roman"/>
          <w:bCs/>
          <w:iCs/>
          <w:sz w:val="21"/>
          <w:szCs w:val="21"/>
          <w:lang w:eastAsia="ru-RU"/>
        </w:rPr>
        <w:t>высшего профессионального образования</w:t>
      </w:r>
    </w:p>
    <w:p w:rsidR="00824129" w:rsidRPr="00824129" w:rsidRDefault="00824129" w:rsidP="00824129">
      <w:pPr>
        <w:tabs>
          <w:tab w:val="left" w:pos="9072"/>
        </w:tabs>
        <w:spacing w:after="0" w:line="240" w:lineRule="auto"/>
        <w:ind w:firstLine="567"/>
        <w:jc w:val="center"/>
        <w:rPr>
          <w:rFonts w:ascii="Times New Roman" w:eastAsia="Times New Roman" w:hAnsi="Times New Roman"/>
          <w:b/>
          <w:bCs/>
          <w:iCs/>
          <w:sz w:val="21"/>
          <w:szCs w:val="21"/>
          <w:lang w:eastAsia="ru-RU"/>
        </w:rPr>
      </w:pPr>
      <w:r w:rsidRPr="00824129">
        <w:rPr>
          <w:rFonts w:ascii="Times New Roman" w:eastAsia="Times New Roman" w:hAnsi="Times New Roman"/>
          <w:b/>
          <w:bCs/>
          <w:iCs/>
          <w:sz w:val="21"/>
          <w:szCs w:val="21"/>
          <w:lang w:eastAsia="ru-RU"/>
        </w:rPr>
        <w:t>«Алтайский государственный университет»</w:t>
      </w:r>
    </w:p>
    <w:p w:rsidR="00824129" w:rsidRPr="00A814DC" w:rsidRDefault="00824129" w:rsidP="00A814DC">
      <w:pPr>
        <w:spacing w:after="0" w:line="240" w:lineRule="auto"/>
        <w:ind w:firstLine="567"/>
        <w:jc w:val="center"/>
        <w:rPr>
          <w:rFonts w:ascii="Times New Roman" w:eastAsia="Times New Roman" w:hAnsi="Times New Roman"/>
          <w:b/>
          <w:bCs/>
          <w:iCs/>
          <w:sz w:val="21"/>
          <w:szCs w:val="21"/>
          <w:lang w:eastAsia="ru-RU"/>
        </w:rPr>
      </w:pPr>
      <w:r w:rsidRPr="00824129">
        <w:rPr>
          <w:rFonts w:ascii="Times New Roman" w:eastAsia="Times New Roman" w:hAnsi="Times New Roman"/>
          <w:b/>
          <w:bCs/>
          <w:iCs/>
          <w:sz w:val="21"/>
          <w:szCs w:val="21"/>
          <w:lang w:eastAsia="ru-RU"/>
        </w:rPr>
        <w:t>Рубцовский институт (филиал)</w:t>
      </w:r>
    </w:p>
    <w:p w:rsidR="00824129" w:rsidRPr="00824129" w:rsidRDefault="00634EFF" w:rsidP="00634EFF">
      <w:pPr>
        <w:spacing w:after="0" w:line="240" w:lineRule="auto"/>
        <w:ind w:firstLine="567"/>
        <w:jc w:val="center"/>
        <w:rPr>
          <w:rFonts w:ascii="Times New Roman" w:eastAsia="Times New Roman" w:hAnsi="Times New Roman"/>
          <w:b/>
          <w:bCs/>
          <w:sz w:val="21"/>
          <w:szCs w:val="21"/>
          <w:lang w:eastAsia="ru-RU"/>
        </w:rPr>
      </w:pPr>
      <w:bookmarkStart w:id="0" w:name="_GoBack"/>
      <w:r>
        <w:rPr>
          <w:rFonts w:ascii="Times New Roman" w:eastAsia="Times New Roman" w:hAnsi="Times New Roman"/>
          <w:b/>
          <w:noProof/>
          <w:sz w:val="21"/>
          <w:szCs w:val="21"/>
          <w:lang w:eastAsia="ru-RU"/>
        </w:rPr>
        <w:drawing>
          <wp:inline distT="0" distB="0" distL="0" distR="0">
            <wp:extent cx="4184374" cy="1946234"/>
            <wp:effectExtent l="0" t="0" r="0" b="0"/>
            <wp:docPr id="1" name="Рисунок 1" descr="Утверждаю для титульного ли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тверждаю для титульного лист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2162" cy="1945205"/>
                    </a:xfrm>
                    <a:prstGeom prst="rect">
                      <a:avLst/>
                    </a:prstGeom>
                    <a:noFill/>
                    <a:ln>
                      <a:noFill/>
                    </a:ln>
                  </pic:spPr>
                </pic:pic>
              </a:graphicData>
            </a:graphic>
          </wp:inline>
        </w:drawing>
      </w:r>
      <w:bookmarkEnd w:id="0"/>
    </w:p>
    <w:p w:rsidR="00824129" w:rsidRPr="00824129" w:rsidRDefault="00824129" w:rsidP="00824129">
      <w:pPr>
        <w:spacing w:after="0" w:line="240" w:lineRule="auto"/>
        <w:ind w:firstLine="567"/>
        <w:jc w:val="center"/>
        <w:rPr>
          <w:rFonts w:ascii="Times New Roman" w:eastAsia="Times New Roman" w:hAnsi="Times New Roman"/>
          <w:b/>
          <w:bCs/>
          <w:sz w:val="21"/>
          <w:szCs w:val="21"/>
          <w:lang w:eastAsia="ru-RU"/>
        </w:rPr>
      </w:pPr>
    </w:p>
    <w:p w:rsidR="00824129" w:rsidRPr="00824129" w:rsidRDefault="00824129" w:rsidP="004A37C5">
      <w:pPr>
        <w:spacing w:after="0" w:line="240" w:lineRule="auto"/>
        <w:jc w:val="center"/>
        <w:rPr>
          <w:rFonts w:ascii="Times New Roman" w:eastAsia="Times New Roman" w:hAnsi="Times New Roman"/>
          <w:bCs/>
          <w:sz w:val="21"/>
          <w:szCs w:val="21"/>
          <w:lang w:eastAsia="ru-RU"/>
        </w:rPr>
      </w:pPr>
    </w:p>
    <w:p w:rsidR="00824129" w:rsidRPr="004A37C5" w:rsidRDefault="00824129" w:rsidP="004A37C5">
      <w:pPr>
        <w:spacing w:after="0" w:line="240" w:lineRule="auto"/>
        <w:jc w:val="center"/>
        <w:rPr>
          <w:rFonts w:ascii="Times New Roman" w:eastAsia="Times New Roman" w:hAnsi="Times New Roman"/>
          <w:bCs/>
          <w:sz w:val="21"/>
          <w:szCs w:val="21"/>
          <w:lang w:eastAsia="ru-RU"/>
        </w:rPr>
      </w:pPr>
      <w:r w:rsidRPr="004A37C5">
        <w:rPr>
          <w:rFonts w:ascii="Times New Roman" w:eastAsia="Times New Roman" w:hAnsi="Times New Roman"/>
          <w:bCs/>
          <w:sz w:val="21"/>
          <w:szCs w:val="21"/>
          <w:lang w:eastAsia="ru-RU"/>
        </w:rPr>
        <w:t>УЧЕБНО-МЕТОДИЧЕСКИЙ КОМПЛЕКС ПО ДИСЦИПЛИНЕ</w:t>
      </w:r>
    </w:p>
    <w:p w:rsidR="004A37C5" w:rsidRPr="00824129" w:rsidRDefault="004A37C5" w:rsidP="004A37C5">
      <w:pPr>
        <w:spacing w:after="0" w:line="240" w:lineRule="auto"/>
        <w:jc w:val="center"/>
        <w:rPr>
          <w:rFonts w:ascii="Times New Roman" w:eastAsia="Times New Roman" w:hAnsi="Times New Roman"/>
          <w:b/>
          <w:bCs/>
          <w:sz w:val="21"/>
          <w:szCs w:val="21"/>
          <w:lang w:eastAsia="ru-RU"/>
        </w:rPr>
      </w:pPr>
    </w:p>
    <w:p w:rsidR="00824129" w:rsidRPr="00824129" w:rsidRDefault="00FC1740" w:rsidP="004A37C5">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21"/>
          <w:szCs w:val="21"/>
          <w:lang w:eastAsia="ru-RU"/>
        </w:rPr>
        <w:t>БУХГАЛТЕРСКИЙ УЧЕТ ВНЕШНЕЭКОНОМИЧЕСКОЙ ДЕЯТЕЛЬНОСТИ</w:t>
      </w:r>
    </w:p>
    <w:p w:rsidR="00824129" w:rsidRPr="00824129" w:rsidRDefault="00824129" w:rsidP="004A37C5">
      <w:pPr>
        <w:tabs>
          <w:tab w:val="right" w:leader="underscore" w:pos="9072"/>
        </w:tabs>
        <w:spacing w:after="0" w:line="240" w:lineRule="auto"/>
        <w:ind w:right="-1" w:firstLine="567"/>
        <w:jc w:val="center"/>
        <w:rPr>
          <w:rFonts w:ascii="Times New Roman" w:eastAsia="Times New Roman" w:hAnsi="Times New Roman"/>
          <w:sz w:val="21"/>
          <w:szCs w:val="21"/>
          <w:lang w:eastAsia="ru-RU"/>
        </w:rPr>
      </w:pPr>
    </w:p>
    <w:p w:rsidR="00824129" w:rsidRPr="00824129" w:rsidRDefault="00824129" w:rsidP="00824129">
      <w:pPr>
        <w:tabs>
          <w:tab w:val="right" w:leader="underscore" w:pos="9072"/>
        </w:tabs>
        <w:spacing w:after="0" w:line="240" w:lineRule="auto"/>
        <w:ind w:right="-1" w:firstLine="567"/>
        <w:rPr>
          <w:rFonts w:ascii="Times New Roman" w:eastAsia="Times New Roman" w:hAnsi="Times New Roman"/>
          <w:sz w:val="21"/>
          <w:szCs w:val="21"/>
          <w:lang w:eastAsia="ru-RU"/>
        </w:rPr>
      </w:pPr>
    </w:p>
    <w:p w:rsidR="00824129" w:rsidRPr="00824129" w:rsidRDefault="00824129" w:rsidP="00824129">
      <w:pPr>
        <w:tabs>
          <w:tab w:val="right" w:leader="underscore" w:pos="9072"/>
        </w:tabs>
        <w:spacing w:after="0" w:line="240" w:lineRule="auto"/>
        <w:ind w:right="-1" w:firstLine="567"/>
        <w:rPr>
          <w:rFonts w:ascii="Times New Roman" w:eastAsia="Times New Roman" w:hAnsi="Times New Roman"/>
          <w:sz w:val="21"/>
          <w:szCs w:val="21"/>
          <w:lang w:eastAsia="ru-RU"/>
        </w:rPr>
      </w:pPr>
    </w:p>
    <w:p w:rsidR="004A37C5" w:rsidRPr="004A37C5" w:rsidRDefault="004A37C5" w:rsidP="004A37C5">
      <w:pPr>
        <w:tabs>
          <w:tab w:val="right" w:leader="underscore" w:pos="9072"/>
        </w:tabs>
        <w:spacing w:after="0" w:line="360" w:lineRule="auto"/>
        <w:ind w:left="851" w:right="-1"/>
        <w:rPr>
          <w:rFonts w:ascii="Times New Roman" w:eastAsia="Times New Roman" w:hAnsi="Times New Roman"/>
          <w:sz w:val="21"/>
          <w:szCs w:val="21"/>
          <w:lang w:eastAsia="ru-RU"/>
        </w:rPr>
      </w:pPr>
      <w:r w:rsidRPr="004A37C5">
        <w:rPr>
          <w:rFonts w:ascii="Times New Roman" w:eastAsia="Times New Roman" w:hAnsi="Times New Roman"/>
          <w:sz w:val="21"/>
          <w:szCs w:val="21"/>
          <w:lang w:eastAsia="ru-RU"/>
        </w:rPr>
        <w:t xml:space="preserve">Специальность - </w:t>
      </w:r>
      <w:r w:rsidR="00FC1740" w:rsidRPr="00FC1740">
        <w:rPr>
          <w:rFonts w:ascii="Times New Roman" w:eastAsia="Times New Roman" w:hAnsi="Times New Roman"/>
          <w:b/>
          <w:sz w:val="21"/>
          <w:szCs w:val="21"/>
          <w:lang w:eastAsia="ru-RU"/>
        </w:rPr>
        <w:t>080109.65 Бухгалтерский учет, анализ и аудит</w:t>
      </w:r>
    </w:p>
    <w:p w:rsidR="005C3B8A" w:rsidRPr="005C3B8A" w:rsidRDefault="004A37C5" w:rsidP="005C3B8A">
      <w:pPr>
        <w:jc w:val="center"/>
        <w:rPr>
          <w:rFonts w:ascii="Times New Roman" w:hAnsi="Times New Roman"/>
          <w:b/>
          <w:sz w:val="21"/>
          <w:szCs w:val="21"/>
        </w:rPr>
      </w:pPr>
      <w:r w:rsidRPr="004A37C5">
        <w:rPr>
          <w:rFonts w:ascii="Times New Roman" w:eastAsia="Times New Roman" w:hAnsi="Times New Roman"/>
          <w:sz w:val="21"/>
          <w:szCs w:val="21"/>
          <w:lang w:eastAsia="ru-RU"/>
        </w:rPr>
        <w:t xml:space="preserve">Форма обучения – </w:t>
      </w:r>
      <w:r w:rsidRPr="004A37C5">
        <w:rPr>
          <w:rFonts w:ascii="Times New Roman" w:eastAsia="Times New Roman" w:hAnsi="Times New Roman"/>
          <w:b/>
          <w:sz w:val="21"/>
          <w:szCs w:val="21"/>
          <w:lang w:eastAsia="ru-RU"/>
        </w:rPr>
        <w:t xml:space="preserve">очная, заочная, </w:t>
      </w:r>
      <w:r w:rsidR="00634EFF">
        <w:rPr>
          <w:rFonts w:ascii="Times New Roman" w:eastAsia="Times New Roman" w:hAnsi="Times New Roman"/>
          <w:b/>
          <w:sz w:val="21"/>
          <w:szCs w:val="21"/>
          <w:lang w:eastAsia="ru-RU"/>
        </w:rPr>
        <w:t xml:space="preserve">очно </w:t>
      </w:r>
      <w:r w:rsidR="005C3B8A">
        <w:rPr>
          <w:rFonts w:ascii="Times New Roman" w:eastAsia="Times New Roman" w:hAnsi="Times New Roman"/>
          <w:b/>
          <w:sz w:val="21"/>
          <w:szCs w:val="21"/>
          <w:lang w:eastAsia="ru-RU"/>
        </w:rPr>
        <w:t>–</w:t>
      </w:r>
      <w:r w:rsidR="00634EFF">
        <w:rPr>
          <w:rFonts w:ascii="Times New Roman" w:eastAsia="Times New Roman" w:hAnsi="Times New Roman"/>
          <w:b/>
          <w:sz w:val="21"/>
          <w:szCs w:val="21"/>
          <w:lang w:eastAsia="ru-RU"/>
        </w:rPr>
        <w:t xml:space="preserve"> заочная</w:t>
      </w:r>
      <w:r w:rsidR="005C3B8A">
        <w:rPr>
          <w:rFonts w:ascii="Times New Roman" w:eastAsia="Times New Roman" w:hAnsi="Times New Roman"/>
          <w:b/>
          <w:sz w:val="21"/>
          <w:szCs w:val="21"/>
          <w:lang w:eastAsia="ru-RU"/>
        </w:rPr>
        <w:t xml:space="preserve"> </w:t>
      </w:r>
      <w:r w:rsidR="005C3B8A" w:rsidRPr="005C3B8A">
        <w:rPr>
          <w:rFonts w:ascii="Times New Roman" w:hAnsi="Times New Roman"/>
          <w:b/>
          <w:sz w:val="21"/>
          <w:szCs w:val="21"/>
        </w:rPr>
        <w:t>(вечерня</w:t>
      </w:r>
      <w:r w:rsidR="005C3B8A">
        <w:rPr>
          <w:rFonts w:ascii="Times New Roman" w:hAnsi="Times New Roman"/>
          <w:b/>
          <w:sz w:val="21"/>
          <w:szCs w:val="21"/>
        </w:rPr>
        <w:t>я) сокращенная на базе СПО формы</w:t>
      </w:r>
      <w:r w:rsidR="005C3B8A" w:rsidRPr="005C3B8A">
        <w:rPr>
          <w:rFonts w:ascii="Times New Roman" w:hAnsi="Times New Roman"/>
          <w:b/>
          <w:sz w:val="21"/>
          <w:szCs w:val="21"/>
        </w:rPr>
        <w:t xml:space="preserve"> обучения</w:t>
      </w:r>
    </w:p>
    <w:p w:rsidR="004A37C5" w:rsidRPr="004A37C5" w:rsidRDefault="004A37C5" w:rsidP="004A37C5">
      <w:pPr>
        <w:tabs>
          <w:tab w:val="right" w:leader="underscore" w:pos="9072"/>
        </w:tabs>
        <w:spacing w:after="0" w:line="360" w:lineRule="auto"/>
        <w:ind w:left="851"/>
        <w:rPr>
          <w:rFonts w:ascii="Times New Roman" w:eastAsia="Times New Roman" w:hAnsi="Times New Roman"/>
          <w:b/>
          <w:sz w:val="21"/>
          <w:szCs w:val="21"/>
          <w:lang w:eastAsia="ru-RU"/>
        </w:rPr>
      </w:pPr>
    </w:p>
    <w:p w:rsidR="004A37C5" w:rsidRPr="004A37C5" w:rsidRDefault="004A37C5" w:rsidP="004A37C5">
      <w:pPr>
        <w:tabs>
          <w:tab w:val="right" w:leader="underscore" w:pos="9072"/>
        </w:tabs>
        <w:spacing w:after="0" w:line="360" w:lineRule="auto"/>
        <w:ind w:left="851"/>
        <w:rPr>
          <w:rFonts w:ascii="Times New Roman" w:eastAsia="Times New Roman" w:hAnsi="Times New Roman"/>
          <w:sz w:val="21"/>
          <w:szCs w:val="21"/>
          <w:lang w:eastAsia="ru-RU"/>
        </w:rPr>
      </w:pPr>
      <w:r w:rsidRPr="004A37C5">
        <w:rPr>
          <w:rFonts w:ascii="Times New Roman" w:eastAsia="Times New Roman" w:hAnsi="Times New Roman"/>
          <w:sz w:val="21"/>
          <w:szCs w:val="21"/>
          <w:lang w:eastAsia="ru-RU"/>
        </w:rPr>
        <w:t xml:space="preserve">Кафедра – </w:t>
      </w:r>
      <w:r w:rsidR="00634EFF">
        <w:rPr>
          <w:rFonts w:ascii="Times New Roman" w:eastAsia="Times New Roman" w:hAnsi="Times New Roman"/>
          <w:sz w:val="21"/>
          <w:szCs w:val="21"/>
          <w:lang w:eastAsia="ru-RU"/>
        </w:rPr>
        <w:t>«</w:t>
      </w:r>
      <w:r w:rsidR="00FC1740">
        <w:rPr>
          <w:rFonts w:ascii="Times New Roman" w:eastAsia="Times New Roman" w:hAnsi="Times New Roman"/>
          <w:b/>
          <w:sz w:val="21"/>
          <w:szCs w:val="21"/>
          <w:lang w:eastAsia="ru-RU"/>
        </w:rPr>
        <w:t>Экономик</w:t>
      </w:r>
      <w:r w:rsidR="00634EFF">
        <w:rPr>
          <w:rFonts w:ascii="Times New Roman" w:eastAsia="Times New Roman" w:hAnsi="Times New Roman"/>
          <w:b/>
          <w:sz w:val="21"/>
          <w:szCs w:val="21"/>
          <w:lang w:eastAsia="ru-RU"/>
        </w:rPr>
        <w:t>а»</w:t>
      </w:r>
    </w:p>
    <w:p w:rsidR="0025157D" w:rsidRDefault="0025157D" w:rsidP="004A37C5">
      <w:pPr>
        <w:spacing w:after="0" w:line="240" w:lineRule="auto"/>
        <w:ind w:right="-1"/>
        <w:rPr>
          <w:rFonts w:ascii="Times New Roman" w:eastAsia="Times New Roman" w:hAnsi="Times New Roman"/>
          <w:sz w:val="21"/>
          <w:szCs w:val="21"/>
          <w:lang w:eastAsia="ru-RU"/>
        </w:rPr>
      </w:pPr>
    </w:p>
    <w:p w:rsidR="00824129" w:rsidRPr="00824129" w:rsidRDefault="00824129" w:rsidP="00824129">
      <w:pPr>
        <w:spacing w:after="0" w:line="240" w:lineRule="auto"/>
        <w:ind w:right="-1"/>
        <w:rPr>
          <w:rFonts w:ascii="Times New Roman" w:eastAsia="Times New Roman" w:hAnsi="Times New Roman"/>
          <w:sz w:val="21"/>
          <w:szCs w:val="21"/>
          <w:lang w:eastAsia="ru-RU"/>
        </w:rPr>
      </w:pPr>
    </w:p>
    <w:p w:rsidR="00824129" w:rsidRPr="00824129" w:rsidRDefault="00424D68" w:rsidP="00824129">
      <w:pPr>
        <w:spacing w:after="0" w:line="240" w:lineRule="auto"/>
        <w:ind w:right="-1" w:firstLine="567"/>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Рубцовск - 2011</w:t>
      </w:r>
    </w:p>
    <w:p w:rsidR="004A37C5" w:rsidRDefault="004A37C5">
      <w:pPr>
        <w:rPr>
          <w:rFonts w:ascii="Times New Roman" w:eastAsia="Times New Roman" w:hAnsi="Times New Roman"/>
          <w:sz w:val="21"/>
          <w:szCs w:val="21"/>
          <w:lang w:eastAsia="ru-RU"/>
        </w:rPr>
      </w:pPr>
      <w:r>
        <w:rPr>
          <w:rFonts w:ascii="Times New Roman" w:eastAsia="Times New Roman" w:hAnsi="Times New Roman"/>
          <w:sz w:val="21"/>
          <w:szCs w:val="21"/>
          <w:lang w:eastAsia="ru-RU"/>
        </w:rPr>
        <w:br w:type="page"/>
      </w:r>
    </w:p>
    <w:p w:rsidR="00A54F58" w:rsidRDefault="00A54F58" w:rsidP="00A818D5">
      <w:pPr>
        <w:spacing w:after="0" w:line="240" w:lineRule="auto"/>
        <w:ind w:firstLine="567"/>
        <w:rPr>
          <w:rFonts w:ascii="Times New Roman" w:eastAsia="Times New Roman" w:hAnsi="Times New Roman"/>
          <w:sz w:val="21"/>
          <w:szCs w:val="21"/>
          <w:lang w:eastAsia="ru-RU"/>
        </w:rPr>
      </w:pPr>
      <w:r w:rsidRPr="00A54F58">
        <w:rPr>
          <w:rFonts w:ascii="Times New Roman" w:eastAsia="Times New Roman" w:hAnsi="Times New Roman"/>
          <w:sz w:val="21"/>
          <w:szCs w:val="21"/>
          <w:lang w:eastAsia="ru-RU"/>
        </w:rPr>
        <w:lastRenderedPageBreak/>
        <w:t>При разработке учебно-методического комплекса в основу положены:</w:t>
      </w:r>
    </w:p>
    <w:p w:rsidR="004A37C5" w:rsidRPr="004A37C5" w:rsidRDefault="004A37C5" w:rsidP="004A37C5">
      <w:pPr>
        <w:spacing w:after="0" w:line="240" w:lineRule="auto"/>
        <w:rPr>
          <w:rFonts w:ascii="Times New Roman" w:eastAsia="Times New Roman" w:hAnsi="Times New Roman"/>
          <w:sz w:val="21"/>
          <w:szCs w:val="21"/>
          <w:lang w:eastAsia="ru-RU"/>
        </w:rPr>
      </w:pPr>
    </w:p>
    <w:p w:rsidR="00060A11" w:rsidRPr="00484F6C" w:rsidRDefault="00060A11" w:rsidP="00060A11">
      <w:pPr>
        <w:spacing w:after="0" w:line="240" w:lineRule="auto"/>
        <w:ind w:firstLine="567"/>
        <w:rPr>
          <w:rFonts w:ascii="Times New Roman" w:eastAsia="Times New Roman" w:hAnsi="Times New Roman"/>
          <w:sz w:val="21"/>
          <w:szCs w:val="21"/>
          <w:lang w:eastAsia="ru-RU"/>
        </w:rPr>
      </w:pPr>
      <w:r w:rsidRPr="00484F6C">
        <w:rPr>
          <w:rFonts w:ascii="Times New Roman" w:eastAsia="Times New Roman" w:hAnsi="Times New Roman"/>
          <w:sz w:val="21"/>
          <w:szCs w:val="21"/>
          <w:lang w:eastAsia="ru-RU"/>
        </w:rPr>
        <w:t xml:space="preserve">1) ГОС ВПО по специальности </w:t>
      </w:r>
      <w:r w:rsidRPr="00C41681">
        <w:rPr>
          <w:rFonts w:ascii="Times New Roman" w:eastAsia="Times New Roman" w:hAnsi="Times New Roman"/>
          <w:sz w:val="21"/>
          <w:szCs w:val="21"/>
          <w:lang w:eastAsia="ru-RU"/>
        </w:rPr>
        <w:t>080</w:t>
      </w:r>
      <w:r>
        <w:rPr>
          <w:rFonts w:ascii="Times New Roman" w:eastAsia="Times New Roman" w:hAnsi="Times New Roman"/>
          <w:sz w:val="21"/>
          <w:szCs w:val="21"/>
          <w:lang w:eastAsia="ru-RU"/>
        </w:rPr>
        <w:t>109</w:t>
      </w:r>
      <w:r w:rsidRPr="00C41681">
        <w:rPr>
          <w:rFonts w:ascii="Times New Roman" w:eastAsia="Times New Roman" w:hAnsi="Times New Roman"/>
          <w:sz w:val="21"/>
          <w:szCs w:val="21"/>
          <w:lang w:eastAsia="ru-RU"/>
        </w:rPr>
        <w:t xml:space="preserve">.65 </w:t>
      </w:r>
      <w:r>
        <w:rPr>
          <w:rFonts w:ascii="Times New Roman" w:eastAsia="Times New Roman" w:hAnsi="Times New Roman"/>
          <w:sz w:val="21"/>
          <w:szCs w:val="21"/>
          <w:lang w:eastAsia="ru-RU"/>
        </w:rPr>
        <w:t>Бухгалтерский учет, анализ и аудит</w:t>
      </w:r>
      <w:r w:rsidRPr="00484F6C">
        <w:rPr>
          <w:rFonts w:ascii="Times New Roman" w:eastAsia="Times New Roman" w:hAnsi="Times New Roman"/>
          <w:sz w:val="21"/>
          <w:szCs w:val="21"/>
          <w:lang w:eastAsia="ru-RU"/>
        </w:rPr>
        <w:t xml:space="preserve">, утвержденный Министерством образования РФ «17» марта </w:t>
      </w:r>
      <w:smartTag w:uri="urn:schemas-microsoft-com:office:smarttags" w:element="metricconverter">
        <w:smartTagPr>
          <w:attr w:name="ProductID" w:val="2000 г"/>
        </w:smartTagPr>
        <w:r w:rsidRPr="00484F6C">
          <w:rPr>
            <w:rFonts w:ascii="Times New Roman" w:eastAsia="Times New Roman" w:hAnsi="Times New Roman"/>
            <w:sz w:val="21"/>
            <w:szCs w:val="21"/>
            <w:lang w:eastAsia="ru-RU"/>
          </w:rPr>
          <w:t>2000 г</w:t>
        </w:r>
      </w:smartTag>
      <w:r w:rsidRPr="00484F6C">
        <w:rPr>
          <w:rFonts w:ascii="Times New Roman" w:eastAsia="Times New Roman" w:hAnsi="Times New Roman"/>
          <w:sz w:val="21"/>
          <w:szCs w:val="21"/>
          <w:lang w:eastAsia="ru-RU"/>
        </w:rPr>
        <w:t xml:space="preserve">., </w:t>
      </w:r>
      <w:r>
        <w:rPr>
          <w:rFonts w:ascii="Times New Roman" w:eastAsia="Times New Roman" w:hAnsi="Times New Roman"/>
          <w:sz w:val="21"/>
          <w:szCs w:val="21"/>
          <w:lang w:eastAsia="ru-RU"/>
        </w:rPr>
        <w:t>181</w:t>
      </w:r>
      <w:r w:rsidRPr="00484F6C">
        <w:rPr>
          <w:rFonts w:ascii="Times New Roman" w:eastAsia="Times New Roman" w:hAnsi="Times New Roman"/>
          <w:sz w:val="21"/>
          <w:szCs w:val="21"/>
          <w:lang w:eastAsia="ru-RU"/>
        </w:rPr>
        <w:t xml:space="preserve"> </w:t>
      </w:r>
      <w:r>
        <w:rPr>
          <w:rFonts w:ascii="Times New Roman" w:eastAsia="Times New Roman" w:hAnsi="Times New Roman"/>
          <w:sz w:val="21"/>
          <w:szCs w:val="21"/>
          <w:lang w:eastAsia="ru-RU"/>
        </w:rPr>
        <w:t>эк</w:t>
      </w:r>
      <w:r w:rsidRPr="00484F6C">
        <w:rPr>
          <w:rFonts w:ascii="Times New Roman" w:eastAsia="Times New Roman" w:hAnsi="Times New Roman"/>
          <w:sz w:val="21"/>
          <w:szCs w:val="21"/>
          <w:lang w:eastAsia="ru-RU"/>
        </w:rPr>
        <w:t>/</w:t>
      </w:r>
      <w:r>
        <w:rPr>
          <w:rFonts w:ascii="Times New Roman" w:eastAsia="Times New Roman" w:hAnsi="Times New Roman"/>
          <w:sz w:val="21"/>
          <w:szCs w:val="21"/>
          <w:lang w:eastAsia="ru-RU"/>
        </w:rPr>
        <w:t>сп</w:t>
      </w:r>
    </w:p>
    <w:p w:rsidR="00060A11" w:rsidRPr="00484F6C" w:rsidRDefault="00060A11" w:rsidP="00060A11">
      <w:pPr>
        <w:spacing w:after="0" w:line="240" w:lineRule="auto"/>
        <w:ind w:firstLine="567"/>
        <w:rPr>
          <w:rFonts w:ascii="Times New Roman" w:eastAsia="Times New Roman" w:hAnsi="Times New Roman"/>
          <w:sz w:val="21"/>
          <w:szCs w:val="21"/>
          <w:lang w:eastAsia="ru-RU"/>
        </w:rPr>
      </w:pPr>
    </w:p>
    <w:p w:rsidR="00060A11" w:rsidRPr="00285D95" w:rsidRDefault="00060A11" w:rsidP="00060A11">
      <w:pPr>
        <w:spacing w:after="0" w:line="240" w:lineRule="auto"/>
        <w:ind w:firstLine="567"/>
        <w:rPr>
          <w:rFonts w:ascii="Times New Roman" w:eastAsia="Times New Roman" w:hAnsi="Times New Roman"/>
          <w:sz w:val="21"/>
          <w:szCs w:val="21"/>
          <w:lang w:eastAsia="ru-RU"/>
        </w:rPr>
      </w:pPr>
      <w:r w:rsidRPr="00484F6C">
        <w:rPr>
          <w:rFonts w:ascii="Times New Roman" w:eastAsia="Times New Roman" w:hAnsi="Times New Roman"/>
          <w:sz w:val="21"/>
          <w:szCs w:val="21"/>
          <w:lang w:eastAsia="ru-RU"/>
        </w:rPr>
        <w:t xml:space="preserve">2) Учебный план по специальности </w:t>
      </w:r>
      <w:r w:rsidRPr="00C41681">
        <w:rPr>
          <w:rFonts w:ascii="Times New Roman" w:eastAsia="Times New Roman" w:hAnsi="Times New Roman"/>
          <w:sz w:val="21"/>
          <w:szCs w:val="21"/>
          <w:lang w:eastAsia="ru-RU"/>
        </w:rPr>
        <w:t>080</w:t>
      </w:r>
      <w:r>
        <w:rPr>
          <w:rFonts w:ascii="Times New Roman" w:eastAsia="Times New Roman" w:hAnsi="Times New Roman"/>
          <w:sz w:val="21"/>
          <w:szCs w:val="21"/>
          <w:lang w:eastAsia="ru-RU"/>
        </w:rPr>
        <w:t>109</w:t>
      </w:r>
      <w:r w:rsidRPr="00C41681">
        <w:rPr>
          <w:rFonts w:ascii="Times New Roman" w:eastAsia="Times New Roman" w:hAnsi="Times New Roman"/>
          <w:sz w:val="21"/>
          <w:szCs w:val="21"/>
          <w:lang w:eastAsia="ru-RU"/>
        </w:rPr>
        <w:t xml:space="preserve">.65 </w:t>
      </w:r>
      <w:r>
        <w:rPr>
          <w:rFonts w:ascii="Times New Roman" w:eastAsia="Times New Roman" w:hAnsi="Times New Roman"/>
          <w:sz w:val="21"/>
          <w:szCs w:val="21"/>
          <w:lang w:eastAsia="ru-RU"/>
        </w:rPr>
        <w:t>Бухгалтерский учет, анализ и аудит</w:t>
      </w:r>
      <w:r w:rsidRPr="00484F6C">
        <w:rPr>
          <w:rFonts w:ascii="Times New Roman" w:eastAsia="Times New Roman" w:hAnsi="Times New Roman"/>
          <w:bCs/>
          <w:sz w:val="21"/>
          <w:szCs w:val="21"/>
          <w:lang w:eastAsia="ru-RU"/>
        </w:rPr>
        <w:t xml:space="preserve">, </w:t>
      </w:r>
      <w:r w:rsidRPr="00285D95">
        <w:rPr>
          <w:rFonts w:ascii="Times New Roman" w:eastAsia="Times New Roman" w:hAnsi="Times New Roman"/>
          <w:sz w:val="21"/>
          <w:szCs w:val="21"/>
          <w:lang w:eastAsia="ru-RU"/>
        </w:rPr>
        <w:t xml:space="preserve">утвержденный </w:t>
      </w:r>
      <w:r w:rsidRPr="00EA125C">
        <w:rPr>
          <w:rFonts w:ascii="Times New Roman" w:hAnsi="Times New Roman"/>
          <w:sz w:val="21"/>
          <w:szCs w:val="21"/>
        </w:rPr>
        <w:t>решением Ученого совета РИ (филиала) АлтГУ</w:t>
      </w:r>
      <w:r>
        <w:rPr>
          <w:sz w:val="21"/>
          <w:szCs w:val="21"/>
        </w:rPr>
        <w:t xml:space="preserve"> </w:t>
      </w:r>
      <w:r w:rsidRPr="004456C4">
        <w:rPr>
          <w:rFonts w:ascii="Times New Roman" w:eastAsia="Times New Roman" w:hAnsi="Times New Roman"/>
          <w:sz w:val="21"/>
          <w:szCs w:val="21"/>
          <w:lang w:eastAsia="ru-RU"/>
        </w:rPr>
        <w:t>от «</w:t>
      </w:r>
      <w:r>
        <w:rPr>
          <w:rFonts w:ascii="Times New Roman" w:eastAsia="Times New Roman" w:hAnsi="Times New Roman"/>
          <w:sz w:val="21"/>
          <w:szCs w:val="21"/>
          <w:lang w:eastAsia="ru-RU"/>
        </w:rPr>
        <w:t>23</w:t>
      </w:r>
      <w:r w:rsidRPr="004456C4">
        <w:rPr>
          <w:rFonts w:ascii="Times New Roman" w:eastAsia="Times New Roman" w:hAnsi="Times New Roman"/>
          <w:sz w:val="21"/>
          <w:szCs w:val="21"/>
          <w:lang w:eastAsia="ru-RU"/>
        </w:rPr>
        <w:t xml:space="preserve">» </w:t>
      </w:r>
      <w:r>
        <w:rPr>
          <w:rFonts w:ascii="Times New Roman" w:eastAsia="Times New Roman" w:hAnsi="Times New Roman"/>
          <w:sz w:val="21"/>
          <w:szCs w:val="21"/>
          <w:lang w:eastAsia="ru-RU"/>
        </w:rPr>
        <w:t>мая</w:t>
      </w:r>
      <w:r w:rsidRPr="004456C4">
        <w:rPr>
          <w:rFonts w:ascii="Times New Roman" w:eastAsia="Times New Roman" w:hAnsi="Times New Roman"/>
          <w:sz w:val="21"/>
          <w:szCs w:val="21"/>
          <w:lang w:eastAsia="ru-RU"/>
        </w:rPr>
        <w:t xml:space="preserve"> 201</w:t>
      </w:r>
      <w:r>
        <w:rPr>
          <w:rFonts w:ascii="Times New Roman" w:eastAsia="Times New Roman" w:hAnsi="Times New Roman"/>
          <w:sz w:val="21"/>
          <w:szCs w:val="21"/>
          <w:lang w:eastAsia="ru-RU"/>
        </w:rPr>
        <w:t>1</w:t>
      </w:r>
      <w:r w:rsidRPr="004456C4">
        <w:rPr>
          <w:rFonts w:ascii="Times New Roman" w:eastAsia="Times New Roman" w:hAnsi="Times New Roman"/>
          <w:sz w:val="21"/>
          <w:szCs w:val="21"/>
          <w:lang w:eastAsia="ru-RU"/>
        </w:rPr>
        <w:t>г.,</w:t>
      </w:r>
      <w:r w:rsidRPr="00285D95">
        <w:rPr>
          <w:rFonts w:ascii="Times New Roman" w:eastAsia="Times New Roman" w:hAnsi="Times New Roman"/>
          <w:sz w:val="21"/>
          <w:szCs w:val="21"/>
          <w:lang w:eastAsia="ru-RU"/>
        </w:rPr>
        <w:t xml:space="preserve"> протокол №</w:t>
      </w:r>
      <w:r>
        <w:rPr>
          <w:rFonts w:ascii="Times New Roman" w:eastAsia="Times New Roman" w:hAnsi="Times New Roman"/>
          <w:sz w:val="21"/>
          <w:szCs w:val="21"/>
          <w:lang w:eastAsia="ru-RU"/>
        </w:rPr>
        <w:t>12</w:t>
      </w:r>
    </w:p>
    <w:p w:rsidR="004A37C5" w:rsidRPr="004A37C5" w:rsidRDefault="004A37C5" w:rsidP="004A37C5">
      <w:pPr>
        <w:spacing w:after="0" w:line="240" w:lineRule="auto"/>
        <w:ind w:firstLine="567"/>
        <w:rPr>
          <w:rFonts w:ascii="Times New Roman" w:eastAsia="Times New Roman" w:hAnsi="Times New Roman"/>
          <w:sz w:val="21"/>
          <w:szCs w:val="21"/>
          <w:lang w:eastAsia="ru-RU"/>
        </w:rPr>
      </w:pPr>
    </w:p>
    <w:p w:rsidR="00A54F58" w:rsidRPr="00A54F58" w:rsidRDefault="00A54F58" w:rsidP="00A54F58">
      <w:pPr>
        <w:spacing w:after="0" w:line="240" w:lineRule="auto"/>
        <w:ind w:firstLine="567"/>
        <w:rPr>
          <w:rFonts w:ascii="Times New Roman" w:eastAsia="Times New Roman" w:hAnsi="Times New Roman"/>
          <w:sz w:val="21"/>
          <w:szCs w:val="21"/>
          <w:lang w:eastAsia="ru-RU"/>
        </w:rPr>
      </w:pPr>
    </w:p>
    <w:p w:rsidR="00634EFF" w:rsidRPr="00AC5DD2" w:rsidRDefault="00634EFF" w:rsidP="00634EFF">
      <w:pPr>
        <w:tabs>
          <w:tab w:val="right" w:leader="underscore" w:pos="9072"/>
        </w:tabs>
        <w:spacing w:after="0" w:line="360" w:lineRule="atLeast"/>
        <w:ind w:firstLine="567"/>
        <w:rPr>
          <w:rFonts w:ascii="Times New Roman" w:eastAsia="Times New Roman" w:hAnsi="Times New Roman"/>
          <w:sz w:val="21"/>
          <w:szCs w:val="21"/>
          <w:lang w:eastAsia="ru-RU"/>
        </w:rPr>
      </w:pPr>
      <w:r>
        <w:rPr>
          <w:rFonts w:ascii="Times New Roman" w:eastAsia="Times New Roman" w:hAnsi="Times New Roman"/>
          <w:sz w:val="21"/>
          <w:szCs w:val="21"/>
          <w:lang w:eastAsia="ru-RU"/>
        </w:rPr>
        <w:t>Учебно – методический комплекс  одобрен</w:t>
      </w:r>
      <w:r w:rsidRPr="00AC5DD2">
        <w:rPr>
          <w:rFonts w:ascii="Times New Roman" w:eastAsia="Times New Roman" w:hAnsi="Times New Roman"/>
          <w:sz w:val="21"/>
          <w:szCs w:val="21"/>
          <w:lang w:eastAsia="ru-RU"/>
        </w:rPr>
        <w:t xml:space="preserve"> на заседании кафедры </w:t>
      </w:r>
      <w:r>
        <w:rPr>
          <w:rFonts w:ascii="Times New Roman" w:eastAsia="Times New Roman" w:hAnsi="Times New Roman"/>
          <w:sz w:val="21"/>
          <w:szCs w:val="21"/>
          <w:lang w:eastAsia="ru-RU"/>
        </w:rPr>
        <w:t>«</w:t>
      </w:r>
      <w:r w:rsidRPr="00AC5DD2">
        <w:rPr>
          <w:rFonts w:ascii="Times New Roman" w:eastAsia="Times New Roman" w:hAnsi="Times New Roman"/>
          <w:sz w:val="21"/>
          <w:szCs w:val="21"/>
          <w:lang w:eastAsia="ru-RU"/>
        </w:rPr>
        <w:t>Экономик</w:t>
      </w:r>
      <w:r>
        <w:rPr>
          <w:rFonts w:ascii="Times New Roman" w:eastAsia="Times New Roman" w:hAnsi="Times New Roman"/>
          <w:sz w:val="21"/>
          <w:szCs w:val="21"/>
          <w:lang w:eastAsia="ru-RU"/>
        </w:rPr>
        <w:t xml:space="preserve">а» </w:t>
      </w:r>
      <w:r w:rsidRPr="00AC5DD2">
        <w:rPr>
          <w:rFonts w:ascii="Times New Roman" w:eastAsia="Times New Roman" w:hAnsi="Times New Roman"/>
          <w:sz w:val="21"/>
          <w:szCs w:val="21"/>
          <w:lang w:eastAsia="ru-RU"/>
        </w:rPr>
        <w:t xml:space="preserve"> от «22» июня  2011 г., протокол №11</w:t>
      </w:r>
    </w:p>
    <w:p w:rsidR="00634EFF" w:rsidRDefault="00634EFF" w:rsidP="00634EFF">
      <w:pPr>
        <w:tabs>
          <w:tab w:val="left" w:pos="5670"/>
          <w:tab w:val="right" w:leader="underscore" w:pos="10206"/>
        </w:tabs>
        <w:spacing w:after="0" w:line="240" w:lineRule="auto"/>
        <w:ind w:right="-1"/>
        <w:rPr>
          <w:rFonts w:ascii="Times New Roman" w:eastAsia="Times New Roman" w:hAnsi="Times New Roman"/>
          <w:sz w:val="21"/>
          <w:szCs w:val="21"/>
          <w:lang w:eastAsia="ru-RU"/>
        </w:rPr>
      </w:pPr>
      <w:r>
        <w:rPr>
          <w:rFonts w:ascii="Times New Roman" w:eastAsia="Times New Roman" w:hAnsi="Times New Roman"/>
          <w:noProof/>
          <w:sz w:val="21"/>
          <w:szCs w:val="21"/>
          <w:lang w:eastAsia="ru-RU"/>
        </w:rPr>
        <w:drawing>
          <wp:inline distT="0" distB="0" distL="0" distR="0">
            <wp:extent cx="4627245" cy="3803015"/>
            <wp:effectExtent l="0" t="0" r="0" b="0"/>
            <wp:docPr id="2" name="Рисунок 2" descr="9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1 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7245" cy="3803015"/>
                    </a:xfrm>
                    <a:prstGeom prst="rect">
                      <a:avLst/>
                    </a:prstGeom>
                    <a:noFill/>
                    <a:ln>
                      <a:noFill/>
                    </a:ln>
                  </pic:spPr>
                </pic:pic>
              </a:graphicData>
            </a:graphic>
          </wp:inline>
        </w:drawing>
      </w:r>
    </w:p>
    <w:p w:rsidR="00634EFF" w:rsidRDefault="00634EFF" w:rsidP="00634EFF">
      <w:pPr>
        <w:spacing w:after="0" w:line="240" w:lineRule="auto"/>
        <w:ind w:firstLine="567"/>
        <w:jc w:val="center"/>
        <w:rPr>
          <w:rFonts w:ascii="Times New Roman" w:eastAsia="Times New Roman" w:hAnsi="Times New Roman"/>
          <w:b/>
          <w:sz w:val="21"/>
          <w:szCs w:val="21"/>
          <w:lang w:eastAsia="ru-RU"/>
        </w:rPr>
      </w:pPr>
    </w:p>
    <w:p w:rsidR="00634EFF" w:rsidRDefault="00634EFF" w:rsidP="00634EFF">
      <w:pPr>
        <w:tabs>
          <w:tab w:val="left" w:pos="5670"/>
          <w:tab w:val="right" w:leader="underscore" w:pos="10206"/>
        </w:tabs>
        <w:spacing w:after="0" w:line="240" w:lineRule="auto"/>
        <w:ind w:left="3969" w:right="-1"/>
        <w:rPr>
          <w:rFonts w:ascii="Times New Roman" w:eastAsia="Times New Roman" w:hAnsi="Times New Roman"/>
          <w:sz w:val="21"/>
          <w:szCs w:val="21"/>
          <w:lang w:eastAsia="ru-RU"/>
        </w:rPr>
      </w:pPr>
    </w:p>
    <w:p w:rsidR="00060A11" w:rsidRDefault="00060A11" w:rsidP="00DE15F3">
      <w:pPr>
        <w:tabs>
          <w:tab w:val="left" w:pos="5670"/>
          <w:tab w:val="right" w:leader="underscore" w:pos="10206"/>
        </w:tabs>
        <w:spacing w:after="0" w:line="240" w:lineRule="auto"/>
        <w:ind w:right="-1"/>
        <w:rPr>
          <w:rFonts w:ascii="Times New Roman" w:eastAsia="Times New Roman" w:hAnsi="Times New Roman"/>
          <w:sz w:val="21"/>
          <w:szCs w:val="21"/>
          <w:lang w:eastAsia="ru-RU"/>
        </w:rPr>
      </w:pPr>
    </w:p>
    <w:p w:rsidR="00060A11" w:rsidRDefault="00060A11" w:rsidP="00060A11">
      <w:pPr>
        <w:spacing w:after="0" w:line="240" w:lineRule="auto"/>
        <w:ind w:firstLine="567"/>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lastRenderedPageBreak/>
        <w:t>СОДЕРЖАНИЕ</w:t>
      </w:r>
    </w:p>
    <w:p w:rsidR="007F21EB" w:rsidRDefault="007F21EB" w:rsidP="00060A11">
      <w:pPr>
        <w:spacing w:after="0" w:line="240" w:lineRule="auto"/>
        <w:ind w:firstLine="567"/>
        <w:jc w:val="center"/>
        <w:rPr>
          <w:rFonts w:ascii="Times New Roman" w:eastAsia="Times New Roman" w:hAnsi="Times New Roman"/>
          <w:b/>
          <w:sz w:val="21"/>
          <w:szCs w:val="21"/>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731"/>
      </w:tblGrid>
      <w:tr w:rsidR="00DE15F3" w:rsidTr="0086544A">
        <w:tc>
          <w:tcPr>
            <w:tcW w:w="6771" w:type="dxa"/>
          </w:tcPr>
          <w:p w:rsidR="00DE15F3" w:rsidRPr="000B00ED" w:rsidRDefault="00DE15F3" w:rsidP="00DE15F3">
            <w:pPr>
              <w:widowControl w:val="0"/>
              <w:autoSpaceDE w:val="0"/>
              <w:autoSpaceDN w:val="0"/>
              <w:adjustRightInd w:val="0"/>
              <w:spacing w:line="360" w:lineRule="auto"/>
              <w:rPr>
                <w:rFonts w:ascii="Times New Roman" w:eastAsia="Times New Roman" w:hAnsi="Times New Roman"/>
                <w:sz w:val="16"/>
                <w:szCs w:val="16"/>
                <w:lang w:eastAsia="ru-RU"/>
              </w:rPr>
            </w:pPr>
            <w:r w:rsidRPr="000B00ED">
              <w:rPr>
                <w:rFonts w:ascii="Times New Roman" w:eastAsia="Times New Roman" w:hAnsi="Times New Roman"/>
                <w:sz w:val="21"/>
                <w:szCs w:val="21"/>
                <w:lang w:eastAsia="ru-RU"/>
              </w:rPr>
              <w:t>1. ПРОГРАММА ДИСЦИПЛИНЫ «</w:t>
            </w:r>
            <w:r>
              <w:rPr>
                <w:rFonts w:ascii="Times New Roman" w:eastAsia="Times New Roman" w:hAnsi="Times New Roman"/>
                <w:bCs/>
                <w:sz w:val="21"/>
                <w:szCs w:val="21"/>
                <w:lang w:eastAsia="ru-RU"/>
              </w:rPr>
              <w:t>БУХГАТЕРСКИЙ УЧЕТ ВНЕШНЕЭКОНОМИЧЕСКОЙ ДЕЯТЕЛЬНОСТИ</w:t>
            </w:r>
            <w:r w:rsidRPr="000B00ED">
              <w:rPr>
                <w:rFonts w:ascii="Times New Roman" w:eastAsia="Times New Roman" w:hAnsi="Times New Roman"/>
                <w:sz w:val="21"/>
                <w:szCs w:val="21"/>
                <w:lang w:eastAsia="ru-RU"/>
              </w:rPr>
              <w:t>»</w:t>
            </w:r>
          </w:p>
        </w:tc>
        <w:tc>
          <w:tcPr>
            <w:tcW w:w="731" w:type="dxa"/>
          </w:tcPr>
          <w:p w:rsidR="00DE15F3" w:rsidRPr="0086544A" w:rsidRDefault="0086544A" w:rsidP="00DE15F3">
            <w:pPr>
              <w:jc w:val="center"/>
              <w:rPr>
                <w:rFonts w:ascii="Times New Roman" w:eastAsia="Times New Roman" w:hAnsi="Times New Roman"/>
                <w:sz w:val="21"/>
                <w:szCs w:val="21"/>
                <w:lang w:eastAsia="ru-RU"/>
              </w:rPr>
            </w:pPr>
            <w:r w:rsidRPr="0086544A">
              <w:rPr>
                <w:rFonts w:ascii="Times New Roman" w:eastAsia="Times New Roman" w:hAnsi="Times New Roman"/>
                <w:sz w:val="21"/>
                <w:szCs w:val="21"/>
                <w:lang w:eastAsia="ru-RU"/>
              </w:rPr>
              <w:t>4</w:t>
            </w:r>
          </w:p>
        </w:tc>
      </w:tr>
      <w:tr w:rsidR="00DE15F3" w:rsidTr="0086544A">
        <w:tc>
          <w:tcPr>
            <w:tcW w:w="6771" w:type="dxa"/>
          </w:tcPr>
          <w:p w:rsidR="00DE15F3" w:rsidRPr="00BD1766" w:rsidRDefault="001C45F7" w:rsidP="00DE15F3">
            <w:pPr>
              <w:pStyle w:val="11"/>
              <w:spacing w:line="360" w:lineRule="auto"/>
              <w:jc w:val="left"/>
              <w:rPr>
                <w:rFonts w:eastAsiaTheme="minorEastAsia"/>
                <w:b w:val="0"/>
                <w:lang w:eastAsia="ru-RU"/>
              </w:rPr>
            </w:pPr>
            <w:hyperlink w:anchor="_Toc343210319" w:history="1">
              <w:r w:rsidR="00DE15F3" w:rsidRPr="00BD1766">
                <w:rPr>
                  <w:rStyle w:val="a3"/>
                  <w:rFonts w:ascii="Times New Roman" w:hAnsi="Times New Roman" w:cs="Times New Roman"/>
                  <w:b w:val="0"/>
                  <w:color w:val="auto"/>
                  <w:sz w:val="21"/>
                  <w:szCs w:val="21"/>
                </w:rPr>
                <w:t>1.1</w:t>
              </w:r>
              <w:r w:rsidR="00DE15F3">
                <w:rPr>
                  <w:rStyle w:val="a3"/>
                  <w:rFonts w:ascii="Times New Roman" w:hAnsi="Times New Roman" w:cs="Times New Roman"/>
                  <w:b w:val="0"/>
                  <w:color w:val="auto"/>
                  <w:sz w:val="21"/>
                  <w:szCs w:val="21"/>
                </w:rPr>
                <w:t xml:space="preserve"> </w:t>
              </w:r>
              <w:r w:rsidR="00DE15F3" w:rsidRPr="00BD1766">
                <w:rPr>
                  <w:rStyle w:val="a3"/>
                  <w:rFonts w:ascii="Times New Roman" w:hAnsi="Times New Roman" w:cs="Times New Roman"/>
                  <w:b w:val="0"/>
                  <w:color w:val="auto"/>
                  <w:sz w:val="21"/>
                  <w:szCs w:val="21"/>
                </w:rPr>
                <w:t>ПОЯСНИТЕЛЬНАЯ ЗАПИСКА</w:t>
              </w:r>
            </w:hyperlink>
          </w:p>
        </w:tc>
        <w:tc>
          <w:tcPr>
            <w:tcW w:w="731" w:type="dxa"/>
          </w:tcPr>
          <w:p w:rsidR="00DE15F3" w:rsidRPr="0086544A" w:rsidRDefault="0086544A" w:rsidP="00DE15F3">
            <w:pPr>
              <w:jc w:val="center"/>
              <w:rPr>
                <w:rFonts w:ascii="Times New Roman" w:eastAsia="Times New Roman" w:hAnsi="Times New Roman"/>
                <w:sz w:val="21"/>
                <w:szCs w:val="21"/>
                <w:lang w:eastAsia="ru-RU"/>
              </w:rPr>
            </w:pPr>
            <w:r w:rsidRPr="0086544A">
              <w:rPr>
                <w:rFonts w:ascii="Times New Roman" w:eastAsia="Times New Roman" w:hAnsi="Times New Roman"/>
                <w:sz w:val="21"/>
                <w:szCs w:val="21"/>
                <w:lang w:eastAsia="ru-RU"/>
              </w:rPr>
              <w:t>4</w:t>
            </w:r>
          </w:p>
        </w:tc>
      </w:tr>
      <w:tr w:rsidR="00DE15F3" w:rsidTr="0086544A">
        <w:tc>
          <w:tcPr>
            <w:tcW w:w="6771" w:type="dxa"/>
          </w:tcPr>
          <w:p w:rsidR="00DE15F3" w:rsidRPr="00BD1766" w:rsidRDefault="001C45F7" w:rsidP="00DE15F3">
            <w:pPr>
              <w:pStyle w:val="11"/>
              <w:spacing w:line="360" w:lineRule="auto"/>
              <w:jc w:val="left"/>
              <w:rPr>
                <w:rFonts w:eastAsiaTheme="minorEastAsia"/>
                <w:b w:val="0"/>
                <w:lang w:eastAsia="ru-RU"/>
              </w:rPr>
            </w:pPr>
            <w:hyperlink w:anchor="_Toc343210323" w:history="1">
              <w:r w:rsidR="00DE15F3" w:rsidRPr="00BD1766">
                <w:rPr>
                  <w:rStyle w:val="a3"/>
                  <w:rFonts w:ascii="Times New Roman" w:hAnsi="Times New Roman" w:cs="Times New Roman"/>
                  <w:b w:val="0"/>
                  <w:color w:val="auto"/>
                  <w:sz w:val="21"/>
                  <w:szCs w:val="21"/>
                </w:rPr>
                <w:t>1.2. ТЕМАТИЧЕСКИЙ ПЛАН</w:t>
              </w:r>
            </w:hyperlink>
          </w:p>
        </w:tc>
        <w:tc>
          <w:tcPr>
            <w:tcW w:w="731" w:type="dxa"/>
          </w:tcPr>
          <w:p w:rsidR="00DE15F3" w:rsidRPr="0086544A" w:rsidRDefault="0086544A" w:rsidP="00DE15F3">
            <w:pPr>
              <w:jc w:val="center"/>
              <w:rPr>
                <w:rFonts w:ascii="Times New Roman" w:eastAsia="Times New Roman" w:hAnsi="Times New Roman"/>
                <w:sz w:val="21"/>
                <w:szCs w:val="21"/>
                <w:lang w:eastAsia="ru-RU"/>
              </w:rPr>
            </w:pPr>
            <w:r w:rsidRPr="0086544A">
              <w:rPr>
                <w:rFonts w:ascii="Times New Roman" w:eastAsia="Times New Roman" w:hAnsi="Times New Roman"/>
                <w:sz w:val="21"/>
                <w:szCs w:val="21"/>
                <w:lang w:eastAsia="ru-RU"/>
              </w:rPr>
              <w:t>5</w:t>
            </w:r>
          </w:p>
        </w:tc>
      </w:tr>
      <w:tr w:rsidR="00DE15F3" w:rsidTr="0086544A">
        <w:tc>
          <w:tcPr>
            <w:tcW w:w="6771" w:type="dxa"/>
          </w:tcPr>
          <w:p w:rsidR="00DE15F3" w:rsidRPr="00BD1766" w:rsidRDefault="001C45F7" w:rsidP="00DE15F3">
            <w:pPr>
              <w:spacing w:line="360" w:lineRule="auto"/>
              <w:rPr>
                <w:rFonts w:ascii="Times New Roman" w:eastAsia="Times New Roman" w:hAnsi="Times New Roman"/>
                <w:sz w:val="21"/>
                <w:szCs w:val="21"/>
                <w:lang w:eastAsia="ru-RU"/>
              </w:rPr>
            </w:pPr>
            <w:hyperlink w:anchor="_Toc343210324" w:history="1">
              <w:r w:rsidR="00DE15F3" w:rsidRPr="00BD1766">
                <w:rPr>
                  <w:rStyle w:val="a3"/>
                  <w:rFonts w:ascii="Times New Roman" w:hAnsi="Times New Roman" w:cs="Times New Roman"/>
                  <w:color w:val="auto"/>
                  <w:sz w:val="21"/>
                  <w:szCs w:val="21"/>
                </w:rPr>
                <w:t>1.3. СОДЕРЖАНИЕ ДИСЦИПЛИНЫ (ДИДАКТИЧЕСКИЕ ЕДИНИЦЫ)</w:t>
              </w:r>
            </w:hyperlink>
          </w:p>
        </w:tc>
        <w:tc>
          <w:tcPr>
            <w:tcW w:w="731" w:type="dxa"/>
          </w:tcPr>
          <w:p w:rsidR="00DE15F3" w:rsidRPr="0086544A" w:rsidRDefault="00475ADC" w:rsidP="00DE15F3">
            <w:pPr>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8</w:t>
            </w:r>
          </w:p>
        </w:tc>
      </w:tr>
      <w:tr w:rsidR="00DE15F3" w:rsidTr="0086544A">
        <w:tc>
          <w:tcPr>
            <w:tcW w:w="6771" w:type="dxa"/>
          </w:tcPr>
          <w:p w:rsidR="00DE15F3" w:rsidRPr="00BD1766" w:rsidRDefault="00DE15F3" w:rsidP="00DE15F3">
            <w:pPr>
              <w:spacing w:line="360" w:lineRule="auto"/>
              <w:rPr>
                <w:rFonts w:ascii="Times New Roman" w:eastAsia="Times New Roman" w:hAnsi="Times New Roman"/>
                <w:sz w:val="21"/>
                <w:szCs w:val="21"/>
                <w:lang w:eastAsia="ru-RU"/>
              </w:rPr>
            </w:pPr>
            <w:r w:rsidRPr="00BD1766">
              <w:rPr>
                <w:rFonts w:ascii="Times New Roman" w:eastAsia="Times New Roman" w:hAnsi="Times New Roman"/>
                <w:sz w:val="21"/>
                <w:szCs w:val="21"/>
                <w:lang w:eastAsia="ru-RU"/>
              </w:rPr>
              <w:t>1.4. СОДЕРЖАНИЕ ПРАКТИЧЕСКИХ ЗАНЯТИЙ (СЕМИНАРОВ)</w:t>
            </w:r>
          </w:p>
        </w:tc>
        <w:tc>
          <w:tcPr>
            <w:tcW w:w="731" w:type="dxa"/>
          </w:tcPr>
          <w:p w:rsidR="00DE15F3" w:rsidRPr="0086544A" w:rsidRDefault="00475ADC" w:rsidP="00DE15F3">
            <w:pPr>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10</w:t>
            </w:r>
          </w:p>
        </w:tc>
      </w:tr>
      <w:tr w:rsidR="00DE15F3" w:rsidTr="0086544A">
        <w:tc>
          <w:tcPr>
            <w:tcW w:w="6771" w:type="dxa"/>
          </w:tcPr>
          <w:p w:rsidR="00DE15F3" w:rsidRPr="00BD1766" w:rsidRDefault="00DE15F3" w:rsidP="00DE15F3">
            <w:pPr>
              <w:spacing w:line="36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2. </w:t>
            </w:r>
            <w:r w:rsidRPr="00BD1766">
              <w:rPr>
                <w:rFonts w:ascii="Times New Roman" w:eastAsia="Times New Roman" w:hAnsi="Times New Roman"/>
                <w:sz w:val="21"/>
                <w:szCs w:val="21"/>
                <w:lang w:eastAsia="ru-RU"/>
              </w:rPr>
              <w:t>МАТЕРИАЛЫ К ПРОМЕЖУТОЧНОМУ И ИТОГОВОМУ КОНТРОЛЮ ЗНАНИЙ</w:t>
            </w:r>
            <w:r w:rsidRPr="00BD1766">
              <w:rPr>
                <w:rFonts w:ascii="Times New Roman" w:eastAsia="Times New Roman" w:hAnsi="Times New Roman"/>
                <w:webHidden/>
                <w:sz w:val="21"/>
                <w:szCs w:val="21"/>
                <w:lang w:eastAsia="ru-RU"/>
              </w:rPr>
              <w:tab/>
            </w:r>
          </w:p>
        </w:tc>
        <w:tc>
          <w:tcPr>
            <w:tcW w:w="731" w:type="dxa"/>
          </w:tcPr>
          <w:p w:rsidR="00DE15F3" w:rsidRPr="0086544A" w:rsidRDefault="00475ADC" w:rsidP="00DE15F3">
            <w:pPr>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20</w:t>
            </w:r>
          </w:p>
        </w:tc>
      </w:tr>
      <w:tr w:rsidR="00DE15F3" w:rsidTr="0086544A">
        <w:tc>
          <w:tcPr>
            <w:tcW w:w="6771" w:type="dxa"/>
          </w:tcPr>
          <w:p w:rsidR="00DE15F3" w:rsidRPr="00BD1766" w:rsidRDefault="001C45F7" w:rsidP="00DE15F3">
            <w:pPr>
              <w:pStyle w:val="11"/>
              <w:spacing w:line="360" w:lineRule="auto"/>
              <w:jc w:val="left"/>
              <w:rPr>
                <w:rFonts w:eastAsiaTheme="minorEastAsia"/>
                <w:b w:val="0"/>
                <w:lang w:eastAsia="ru-RU"/>
              </w:rPr>
            </w:pPr>
            <w:hyperlink w:anchor="_Toc343210327" w:history="1">
              <w:r w:rsidR="00DE15F3" w:rsidRPr="00BD1766">
                <w:rPr>
                  <w:rStyle w:val="a3"/>
                  <w:rFonts w:ascii="Times New Roman" w:hAnsi="Times New Roman" w:cs="Times New Roman"/>
                  <w:b w:val="0"/>
                  <w:color w:val="auto"/>
                  <w:sz w:val="21"/>
                  <w:szCs w:val="21"/>
                </w:rPr>
                <w:t>2.1</w:t>
              </w:r>
              <w:r w:rsidR="00DE15F3">
                <w:rPr>
                  <w:rFonts w:eastAsiaTheme="minorEastAsia"/>
                  <w:lang w:eastAsia="ru-RU"/>
                </w:rPr>
                <w:t xml:space="preserve"> </w:t>
              </w:r>
              <w:r w:rsidR="00DE15F3" w:rsidRPr="00BD1766">
                <w:rPr>
                  <w:rStyle w:val="a3"/>
                  <w:rFonts w:ascii="Times New Roman" w:hAnsi="Times New Roman" w:cs="Times New Roman"/>
                  <w:b w:val="0"/>
                  <w:color w:val="auto"/>
                  <w:sz w:val="21"/>
                  <w:szCs w:val="21"/>
                </w:rPr>
                <w:t xml:space="preserve">МЕТОДИЧЕСКИЕ </w:t>
              </w:r>
              <w:r w:rsidR="00DE15F3">
                <w:rPr>
                  <w:rStyle w:val="a3"/>
                  <w:rFonts w:ascii="Times New Roman" w:hAnsi="Times New Roman" w:cs="Times New Roman"/>
                  <w:b w:val="0"/>
                  <w:color w:val="auto"/>
                  <w:sz w:val="21"/>
                  <w:szCs w:val="21"/>
                </w:rPr>
                <w:t>РЕКОМЕНДАЦИИ</w:t>
              </w:r>
              <w:r w:rsidR="00DE15F3" w:rsidRPr="00BD1766">
                <w:rPr>
                  <w:rStyle w:val="a3"/>
                  <w:rFonts w:ascii="Times New Roman" w:hAnsi="Times New Roman" w:cs="Times New Roman"/>
                  <w:b w:val="0"/>
                  <w:color w:val="auto"/>
                  <w:sz w:val="21"/>
                  <w:szCs w:val="21"/>
                </w:rPr>
                <w:t xml:space="preserve"> ПО ВЫПОЛНЕНИЮ КОНТРОЛЬНОЙ РАБОТЫ </w:t>
              </w:r>
            </w:hyperlink>
          </w:p>
        </w:tc>
        <w:tc>
          <w:tcPr>
            <w:tcW w:w="731" w:type="dxa"/>
          </w:tcPr>
          <w:p w:rsidR="00DE15F3" w:rsidRPr="0086544A" w:rsidRDefault="00475ADC" w:rsidP="00DE15F3">
            <w:pPr>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20</w:t>
            </w:r>
          </w:p>
        </w:tc>
      </w:tr>
      <w:tr w:rsidR="00DE15F3" w:rsidTr="0086544A">
        <w:tc>
          <w:tcPr>
            <w:tcW w:w="6771" w:type="dxa"/>
          </w:tcPr>
          <w:p w:rsidR="00DE15F3" w:rsidRPr="00BD1766" w:rsidRDefault="00DE15F3" w:rsidP="00DE15F3">
            <w:pPr>
              <w:spacing w:line="36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2.2. </w:t>
            </w:r>
            <w:r w:rsidRPr="00BD1766">
              <w:rPr>
                <w:rFonts w:ascii="Times New Roman" w:eastAsia="Times New Roman" w:hAnsi="Times New Roman"/>
                <w:sz w:val="21"/>
                <w:szCs w:val="21"/>
                <w:lang w:eastAsia="ru-RU"/>
              </w:rPr>
              <w:t>ПРИМЕРНЫЕ</w:t>
            </w:r>
            <w:r>
              <w:rPr>
                <w:rFonts w:ascii="Times New Roman" w:eastAsia="Times New Roman" w:hAnsi="Times New Roman"/>
                <w:sz w:val="21"/>
                <w:szCs w:val="21"/>
                <w:lang w:eastAsia="ru-RU"/>
              </w:rPr>
              <w:t xml:space="preserve"> ЗАДАНИЯ</w:t>
            </w:r>
            <w:r w:rsidRPr="00BD1766">
              <w:rPr>
                <w:rFonts w:ascii="Times New Roman" w:eastAsia="Times New Roman" w:hAnsi="Times New Roman"/>
                <w:sz w:val="21"/>
                <w:szCs w:val="21"/>
                <w:lang w:eastAsia="ru-RU"/>
              </w:rPr>
              <w:t xml:space="preserve"> К ПРОМЕЖУТОЧНОМУ КОНТРОЛЮ ЗНАНИЙ</w:t>
            </w:r>
          </w:p>
        </w:tc>
        <w:tc>
          <w:tcPr>
            <w:tcW w:w="731" w:type="dxa"/>
          </w:tcPr>
          <w:p w:rsidR="00DE15F3" w:rsidRPr="0086544A" w:rsidRDefault="00475ADC" w:rsidP="00475ADC">
            <w:pPr>
              <w:tabs>
                <w:tab w:val="center" w:pos="257"/>
              </w:tabs>
              <w:rPr>
                <w:rFonts w:ascii="Times New Roman" w:eastAsia="Times New Roman" w:hAnsi="Times New Roman"/>
                <w:sz w:val="21"/>
                <w:szCs w:val="21"/>
                <w:lang w:eastAsia="ru-RU"/>
              </w:rPr>
            </w:pPr>
            <w:r>
              <w:rPr>
                <w:rFonts w:ascii="Times New Roman" w:eastAsia="Times New Roman" w:hAnsi="Times New Roman"/>
                <w:sz w:val="21"/>
                <w:szCs w:val="21"/>
                <w:lang w:eastAsia="ru-RU"/>
              </w:rPr>
              <w:tab/>
              <w:t>28</w:t>
            </w:r>
          </w:p>
        </w:tc>
      </w:tr>
      <w:tr w:rsidR="00DE15F3" w:rsidTr="0086544A">
        <w:tc>
          <w:tcPr>
            <w:tcW w:w="6771" w:type="dxa"/>
          </w:tcPr>
          <w:p w:rsidR="00DE15F3" w:rsidRPr="00BD1766" w:rsidRDefault="00DE15F3" w:rsidP="00DE15F3">
            <w:pPr>
              <w:spacing w:line="36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2.3. </w:t>
            </w:r>
            <w:r w:rsidRPr="00BD1766">
              <w:rPr>
                <w:rFonts w:ascii="Times New Roman" w:eastAsia="Times New Roman" w:hAnsi="Times New Roman"/>
                <w:sz w:val="21"/>
                <w:szCs w:val="21"/>
                <w:lang w:eastAsia="ru-RU"/>
              </w:rPr>
              <w:t>ПРИМЕРНЫЕ ВОПРОСЫ К ИТОГОВОМУ КОНТРОЛЮ ЗНАНИЙ</w:t>
            </w:r>
          </w:p>
        </w:tc>
        <w:tc>
          <w:tcPr>
            <w:tcW w:w="731" w:type="dxa"/>
          </w:tcPr>
          <w:p w:rsidR="00DE15F3" w:rsidRPr="0086544A" w:rsidRDefault="00475ADC" w:rsidP="00DE15F3">
            <w:pPr>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30</w:t>
            </w:r>
          </w:p>
        </w:tc>
      </w:tr>
      <w:tr w:rsidR="00DE15F3" w:rsidTr="0086544A">
        <w:tc>
          <w:tcPr>
            <w:tcW w:w="6771" w:type="dxa"/>
          </w:tcPr>
          <w:p w:rsidR="00DE15F3" w:rsidRPr="000B00ED" w:rsidRDefault="00DE15F3" w:rsidP="00DE15F3">
            <w:pPr>
              <w:widowControl w:val="0"/>
              <w:autoSpaceDE w:val="0"/>
              <w:autoSpaceDN w:val="0"/>
              <w:adjustRightInd w:val="0"/>
              <w:spacing w:line="360" w:lineRule="auto"/>
              <w:rPr>
                <w:rFonts w:ascii="Times New Roman" w:eastAsia="Times New Roman" w:hAnsi="Times New Roman"/>
                <w:b/>
                <w:sz w:val="16"/>
                <w:szCs w:val="16"/>
                <w:lang w:eastAsia="ru-RU"/>
              </w:rPr>
            </w:pPr>
            <w:r>
              <w:rPr>
                <w:rFonts w:ascii="Times New Roman" w:eastAsia="Times New Roman" w:hAnsi="Times New Roman"/>
                <w:sz w:val="21"/>
                <w:szCs w:val="21"/>
                <w:lang w:eastAsia="ru-RU"/>
              </w:rPr>
              <w:t xml:space="preserve">3. </w:t>
            </w:r>
            <w:r w:rsidRPr="00BD1766">
              <w:rPr>
                <w:rFonts w:ascii="Times New Roman" w:eastAsia="Times New Roman" w:hAnsi="Times New Roman"/>
                <w:sz w:val="21"/>
                <w:szCs w:val="21"/>
                <w:lang w:eastAsia="ru-RU"/>
              </w:rPr>
              <w:t>МЕТОДИЧЕСКИЕ РЕКОМЕНДАЦИИ ПО ОСВОЕНИЮ УЧЕБНО</w:t>
            </w:r>
            <w:r>
              <w:rPr>
                <w:rFonts w:ascii="Times New Roman" w:eastAsia="Times New Roman" w:hAnsi="Times New Roman"/>
                <w:sz w:val="21"/>
                <w:szCs w:val="21"/>
                <w:lang w:eastAsia="ru-RU"/>
              </w:rPr>
              <w:t>Й ДИСЦИПЛИНЫ «</w:t>
            </w:r>
            <w:r>
              <w:rPr>
                <w:rFonts w:ascii="Times New Roman" w:eastAsia="Times New Roman" w:hAnsi="Times New Roman"/>
                <w:bCs/>
                <w:sz w:val="21"/>
                <w:szCs w:val="21"/>
                <w:lang w:eastAsia="ru-RU"/>
              </w:rPr>
              <w:t>БУХГАТЕРСКИЙ УЧЕТ ВНЕШНЕЭКОНОМИЧЕСКОЙ ДЕЯТЕЛЬНОСТИ</w:t>
            </w:r>
            <w:r w:rsidRPr="000B00ED">
              <w:rPr>
                <w:rFonts w:ascii="Times New Roman" w:eastAsia="Times New Roman" w:hAnsi="Times New Roman"/>
                <w:sz w:val="21"/>
                <w:szCs w:val="21"/>
                <w:lang w:eastAsia="ru-RU"/>
              </w:rPr>
              <w:t>»</w:t>
            </w:r>
          </w:p>
        </w:tc>
        <w:tc>
          <w:tcPr>
            <w:tcW w:w="731" w:type="dxa"/>
          </w:tcPr>
          <w:p w:rsidR="00DE15F3" w:rsidRPr="0086544A" w:rsidRDefault="0086544A" w:rsidP="00475ADC">
            <w:pPr>
              <w:jc w:val="center"/>
              <w:rPr>
                <w:rFonts w:ascii="Times New Roman" w:eastAsia="Times New Roman" w:hAnsi="Times New Roman"/>
                <w:sz w:val="21"/>
                <w:szCs w:val="21"/>
                <w:lang w:eastAsia="ru-RU"/>
              </w:rPr>
            </w:pPr>
            <w:r w:rsidRPr="0086544A">
              <w:rPr>
                <w:rFonts w:ascii="Times New Roman" w:eastAsia="Times New Roman" w:hAnsi="Times New Roman"/>
                <w:sz w:val="21"/>
                <w:szCs w:val="21"/>
                <w:lang w:eastAsia="ru-RU"/>
              </w:rPr>
              <w:t>3</w:t>
            </w:r>
            <w:r w:rsidR="00475ADC">
              <w:rPr>
                <w:rFonts w:ascii="Times New Roman" w:eastAsia="Times New Roman" w:hAnsi="Times New Roman"/>
                <w:sz w:val="21"/>
                <w:szCs w:val="21"/>
                <w:lang w:eastAsia="ru-RU"/>
              </w:rPr>
              <w:t>2</w:t>
            </w:r>
          </w:p>
        </w:tc>
      </w:tr>
      <w:tr w:rsidR="00DE15F3" w:rsidTr="0086544A">
        <w:tc>
          <w:tcPr>
            <w:tcW w:w="6771" w:type="dxa"/>
          </w:tcPr>
          <w:p w:rsidR="00DE15F3" w:rsidRPr="00BD1766" w:rsidRDefault="00DE15F3" w:rsidP="00DE15F3">
            <w:pPr>
              <w:spacing w:line="36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4</w:t>
            </w:r>
            <w:r w:rsidRPr="00BD1766">
              <w:rPr>
                <w:rFonts w:ascii="Times New Roman" w:eastAsia="Times New Roman" w:hAnsi="Times New Roman"/>
                <w:sz w:val="21"/>
                <w:szCs w:val="21"/>
                <w:lang w:eastAsia="ru-RU"/>
              </w:rPr>
              <w:t>. УЧЕБНО-МЕТОДИЧЕСКОЕ И ИНФОРМАЦИОННОЕ ОБЕСПЕЧЕНИЕ УЧЕБНОГО ПРОЦЕССА</w:t>
            </w:r>
          </w:p>
        </w:tc>
        <w:tc>
          <w:tcPr>
            <w:tcW w:w="731" w:type="dxa"/>
          </w:tcPr>
          <w:p w:rsidR="00DE15F3" w:rsidRPr="0086544A" w:rsidRDefault="0086544A" w:rsidP="00B8707A">
            <w:pPr>
              <w:jc w:val="center"/>
              <w:rPr>
                <w:rFonts w:ascii="Times New Roman" w:eastAsia="Times New Roman" w:hAnsi="Times New Roman"/>
                <w:sz w:val="21"/>
                <w:szCs w:val="21"/>
                <w:lang w:eastAsia="ru-RU"/>
              </w:rPr>
            </w:pPr>
            <w:r w:rsidRPr="0086544A">
              <w:rPr>
                <w:rFonts w:ascii="Times New Roman" w:eastAsia="Times New Roman" w:hAnsi="Times New Roman"/>
                <w:sz w:val="21"/>
                <w:szCs w:val="21"/>
                <w:lang w:eastAsia="ru-RU"/>
              </w:rPr>
              <w:t>3</w:t>
            </w:r>
            <w:r w:rsidR="00B8707A">
              <w:rPr>
                <w:rFonts w:ascii="Times New Roman" w:eastAsia="Times New Roman" w:hAnsi="Times New Roman"/>
                <w:sz w:val="21"/>
                <w:szCs w:val="21"/>
                <w:lang w:eastAsia="ru-RU"/>
              </w:rPr>
              <w:t>9</w:t>
            </w:r>
          </w:p>
        </w:tc>
      </w:tr>
      <w:tr w:rsidR="00B8707A" w:rsidTr="0086544A">
        <w:tc>
          <w:tcPr>
            <w:tcW w:w="6771" w:type="dxa"/>
          </w:tcPr>
          <w:p w:rsidR="00B8707A" w:rsidRDefault="00B8707A" w:rsidP="00DE15F3">
            <w:pPr>
              <w:spacing w:line="36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5. МАТЕРИАЛЬНО-ТЕХНИЧЕСКОЕ ОБЕСПЕЧЕНИЕ</w:t>
            </w:r>
          </w:p>
        </w:tc>
        <w:tc>
          <w:tcPr>
            <w:tcW w:w="731" w:type="dxa"/>
          </w:tcPr>
          <w:p w:rsidR="00B8707A" w:rsidRPr="0086544A" w:rsidRDefault="00B8707A" w:rsidP="00475ADC">
            <w:pPr>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41</w:t>
            </w:r>
          </w:p>
        </w:tc>
      </w:tr>
      <w:tr w:rsidR="00DE15F3" w:rsidTr="0086544A">
        <w:tc>
          <w:tcPr>
            <w:tcW w:w="6771" w:type="dxa"/>
          </w:tcPr>
          <w:p w:rsidR="00DE15F3" w:rsidRPr="00BD1766" w:rsidRDefault="00B8707A" w:rsidP="00DE15F3">
            <w:pPr>
              <w:pStyle w:val="21"/>
              <w:tabs>
                <w:tab w:val="right" w:leader="dot" w:pos="6142"/>
              </w:tabs>
              <w:spacing w:after="0" w:line="360" w:lineRule="auto"/>
              <w:ind w:left="0"/>
              <w:rPr>
                <w:rFonts w:ascii="Times New Roman" w:hAnsi="Times New Roman"/>
              </w:rPr>
            </w:pPr>
            <w:r>
              <w:rPr>
                <w:rFonts w:ascii="Times New Roman" w:hAnsi="Times New Roman"/>
                <w:sz w:val="21"/>
                <w:szCs w:val="21"/>
              </w:rPr>
              <w:t>6</w:t>
            </w:r>
            <w:r w:rsidR="00DE15F3">
              <w:rPr>
                <w:rFonts w:ascii="Times New Roman" w:hAnsi="Times New Roman"/>
                <w:sz w:val="21"/>
                <w:szCs w:val="21"/>
              </w:rPr>
              <w:t>.</w:t>
            </w:r>
            <w:r w:rsidR="00DE15F3" w:rsidRPr="00BD1766">
              <w:rPr>
                <w:rFonts w:ascii="Times New Roman" w:hAnsi="Times New Roman"/>
                <w:sz w:val="21"/>
                <w:szCs w:val="21"/>
              </w:rPr>
              <w:t xml:space="preserve"> Г</w:t>
            </w:r>
            <w:r w:rsidR="00DE15F3">
              <w:rPr>
                <w:rFonts w:ascii="Times New Roman" w:hAnsi="Times New Roman"/>
                <w:sz w:val="21"/>
                <w:szCs w:val="21"/>
              </w:rPr>
              <w:t>ЛОССАРИЙ</w:t>
            </w:r>
          </w:p>
        </w:tc>
        <w:tc>
          <w:tcPr>
            <w:tcW w:w="731" w:type="dxa"/>
          </w:tcPr>
          <w:p w:rsidR="00DE15F3" w:rsidRPr="0086544A" w:rsidRDefault="00B8707A" w:rsidP="00475ADC">
            <w:pPr>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42</w:t>
            </w:r>
          </w:p>
        </w:tc>
      </w:tr>
    </w:tbl>
    <w:p w:rsidR="00DE15F3" w:rsidRDefault="00DE15F3" w:rsidP="00546CE8">
      <w:pPr>
        <w:tabs>
          <w:tab w:val="right" w:leader="dot" w:pos="6480"/>
        </w:tabs>
        <w:rPr>
          <w:sz w:val="21"/>
          <w:szCs w:val="21"/>
        </w:rPr>
      </w:pPr>
    </w:p>
    <w:p w:rsidR="00546CE8" w:rsidRDefault="00DE15F3" w:rsidP="00211717">
      <w:pPr>
        <w:rPr>
          <w:sz w:val="21"/>
          <w:szCs w:val="21"/>
        </w:rPr>
      </w:pPr>
      <w:r>
        <w:rPr>
          <w:sz w:val="21"/>
          <w:szCs w:val="21"/>
        </w:rPr>
        <w:br w:type="page"/>
      </w:r>
    </w:p>
    <w:p w:rsidR="009A5FA1" w:rsidRPr="009A5FA1" w:rsidRDefault="009A5FA1" w:rsidP="009A5FA1">
      <w:pPr>
        <w:pStyle w:val="1"/>
        <w:spacing w:before="0" w:after="0"/>
        <w:rPr>
          <w:sz w:val="21"/>
          <w:szCs w:val="21"/>
        </w:rPr>
      </w:pPr>
      <w:bookmarkStart w:id="1" w:name="_Toc278352836"/>
      <w:r w:rsidRPr="009A5FA1">
        <w:rPr>
          <w:sz w:val="21"/>
          <w:szCs w:val="21"/>
        </w:rPr>
        <w:lastRenderedPageBreak/>
        <w:t xml:space="preserve">1. ПРОГРАММА ДИСЦИПЛИНЫ </w:t>
      </w:r>
    </w:p>
    <w:p w:rsidR="009A5FA1" w:rsidRPr="009A5FA1" w:rsidRDefault="009A5FA1" w:rsidP="009A5FA1">
      <w:pPr>
        <w:pStyle w:val="1"/>
        <w:spacing w:before="0" w:after="0"/>
        <w:rPr>
          <w:sz w:val="21"/>
          <w:szCs w:val="21"/>
        </w:rPr>
      </w:pPr>
      <w:r w:rsidRPr="009A5FA1">
        <w:rPr>
          <w:sz w:val="21"/>
          <w:szCs w:val="21"/>
        </w:rPr>
        <w:t>«</w:t>
      </w:r>
      <w:r w:rsidR="00DE15F3">
        <w:rPr>
          <w:bCs w:val="0"/>
          <w:sz w:val="21"/>
          <w:szCs w:val="21"/>
          <w:lang w:eastAsia="ru-RU"/>
        </w:rPr>
        <w:t>БУХГАТЕРСКИЙ УЧЕТ ВНЕШНЕЭКОНОМИЧЕСКОЙ ДЕЯТЕЛЬНОСТИ</w:t>
      </w:r>
      <w:r w:rsidRPr="009A5FA1">
        <w:rPr>
          <w:sz w:val="21"/>
          <w:szCs w:val="21"/>
        </w:rPr>
        <w:t>»</w:t>
      </w:r>
      <w:bookmarkEnd w:id="1"/>
    </w:p>
    <w:p w:rsidR="009A5FA1" w:rsidRPr="009A5FA1" w:rsidRDefault="009A5FA1" w:rsidP="009A5FA1">
      <w:pPr>
        <w:pStyle w:val="2"/>
        <w:spacing w:before="0"/>
        <w:ind w:firstLine="540"/>
        <w:jc w:val="both"/>
        <w:rPr>
          <w:rFonts w:ascii="Times New Roman" w:hAnsi="Times New Roman" w:cs="Times New Roman"/>
          <w:color w:val="auto"/>
          <w:sz w:val="21"/>
          <w:szCs w:val="21"/>
        </w:rPr>
      </w:pPr>
      <w:bookmarkStart w:id="2" w:name="_Toc278352837"/>
    </w:p>
    <w:p w:rsidR="009A5FA1" w:rsidRPr="003E3ABB" w:rsidRDefault="009A5FA1" w:rsidP="00DE15F3">
      <w:pPr>
        <w:pStyle w:val="2"/>
        <w:spacing w:before="0"/>
        <w:ind w:firstLine="540"/>
        <w:jc w:val="both"/>
        <w:rPr>
          <w:rFonts w:ascii="Times New Roman" w:hAnsi="Times New Roman"/>
          <w:b w:val="0"/>
          <w:sz w:val="21"/>
          <w:szCs w:val="21"/>
        </w:rPr>
      </w:pPr>
      <w:r w:rsidRPr="003E3ABB">
        <w:rPr>
          <w:rFonts w:ascii="Times New Roman" w:hAnsi="Times New Roman" w:cs="Times New Roman"/>
          <w:color w:val="auto"/>
          <w:sz w:val="21"/>
          <w:szCs w:val="21"/>
        </w:rPr>
        <w:t xml:space="preserve">1.1. </w:t>
      </w:r>
      <w:bookmarkEnd w:id="2"/>
      <w:r w:rsidR="00DE15F3">
        <w:rPr>
          <w:rFonts w:ascii="Times New Roman" w:hAnsi="Times New Roman" w:cs="Times New Roman"/>
          <w:color w:val="auto"/>
          <w:sz w:val="21"/>
          <w:szCs w:val="21"/>
        </w:rPr>
        <w:t>ПОЯСНИТЕЛЬНАЯ ЗАПИСКА</w:t>
      </w:r>
    </w:p>
    <w:p w:rsidR="009A5FA1" w:rsidRPr="00B95B4E" w:rsidRDefault="009A5FA1" w:rsidP="009A5FA1">
      <w:pPr>
        <w:spacing w:after="0" w:line="240" w:lineRule="auto"/>
        <w:ind w:firstLine="567"/>
        <w:jc w:val="both"/>
        <w:rPr>
          <w:rFonts w:ascii="Times New Roman" w:eastAsia="Times New Roman" w:hAnsi="Times New Roman"/>
          <w:color w:val="000000"/>
          <w:sz w:val="21"/>
          <w:szCs w:val="21"/>
          <w:lang w:eastAsia="ru-RU"/>
        </w:rPr>
      </w:pPr>
      <w:r w:rsidRPr="003E3ABB">
        <w:rPr>
          <w:rFonts w:ascii="Times New Roman" w:eastAsia="Times New Roman" w:hAnsi="Times New Roman"/>
          <w:sz w:val="21"/>
          <w:szCs w:val="21"/>
          <w:lang w:eastAsia="ru-RU"/>
        </w:rPr>
        <w:t>Развитие рыночной экономики в России дает широкие возможности для осуществления внешнеэкономической деятельности</w:t>
      </w:r>
      <w:r w:rsidRPr="00B95B4E">
        <w:rPr>
          <w:rFonts w:ascii="Times New Roman" w:eastAsia="Times New Roman" w:hAnsi="Times New Roman"/>
          <w:color w:val="000000"/>
          <w:sz w:val="21"/>
          <w:szCs w:val="21"/>
          <w:lang w:eastAsia="ru-RU"/>
        </w:rPr>
        <w:t xml:space="preserve"> и валютно-хозяйственной самостоятельности предприятий, банков, обществ и граждан. С каждым годом расширяется сфера функционирования валютного рынка. Происходит постепенное вовлечение рыночной экономики в международное разделение труда. В этих условиях первостепенное значение приобретают вопросы функционирования валютного механизма, организации бухгалтерского учета и  валютного контроля в области внешнеэкономической деятельности предприятия. Для того, чтобы правильно охарактеризовать внешнеэкономическую деятельность предприятия и определить результаты,  необходимо учитывать огромную роль </w:t>
      </w:r>
      <w:r>
        <w:rPr>
          <w:rFonts w:ascii="Times New Roman" w:eastAsia="Times New Roman" w:hAnsi="Times New Roman"/>
          <w:color w:val="000000"/>
          <w:sz w:val="21"/>
          <w:szCs w:val="21"/>
          <w:lang w:eastAsia="ru-RU"/>
        </w:rPr>
        <w:t>бухгалтерского учета</w:t>
      </w:r>
      <w:r w:rsidRPr="00B95B4E">
        <w:rPr>
          <w:rFonts w:ascii="Times New Roman" w:eastAsia="Times New Roman" w:hAnsi="Times New Roman"/>
          <w:color w:val="000000"/>
          <w:sz w:val="21"/>
          <w:szCs w:val="21"/>
          <w:lang w:eastAsia="ru-RU"/>
        </w:rPr>
        <w:t xml:space="preserve">, который является </w:t>
      </w:r>
      <w:r>
        <w:rPr>
          <w:rFonts w:ascii="Times New Roman" w:eastAsia="Times New Roman" w:hAnsi="Times New Roman"/>
          <w:color w:val="000000"/>
          <w:sz w:val="21"/>
          <w:szCs w:val="21"/>
          <w:lang w:eastAsia="ru-RU"/>
        </w:rPr>
        <w:t xml:space="preserve">информационным обеспечением </w:t>
      </w:r>
      <w:r w:rsidRPr="00B95B4E">
        <w:rPr>
          <w:rFonts w:ascii="Times New Roman" w:eastAsia="Times New Roman" w:hAnsi="Times New Roman"/>
          <w:color w:val="000000"/>
          <w:sz w:val="21"/>
          <w:szCs w:val="21"/>
          <w:lang w:eastAsia="ru-RU"/>
        </w:rPr>
        <w:t>для принятия эффективных управленческих решений.</w:t>
      </w:r>
    </w:p>
    <w:p w:rsidR="009A5FA1" w:rsidRPr="0078202D" w:rsidRDefault="009A5FA1" w:rsidP="009A5FA1">
      <w:pPr>
        <w:spacing w:after="0" w:line="240" w:lineRule="auto"/>
        <w:ind w:firstLine="567"/>
        <w:rPr>
          <w:rFonts w:ascii="Times New Roman" w:eastAsia="Times New Roman" w:hAnsi="Times New Roman"/>
          <w:color w:val="000000"/>
          <w:sz w:val="21"/>
          <w:szCs w:val="21"/>
          <w:lang w:eastAsia="ru-RU"/>
        </w:rPr>
      </w:pPr>
      <w:r w:rsidRPr="0078202D">
        <w:rPr>
          <w:rFonts w:ascii="Times New Roman" w:eastAsia="Times New Roman" w:hAnsi="Times New Roman"/>
          <w:color w:val="000000"/>
          <w:sz w:val="21"/>
          <w:szCs w:val="21"/>
          <w:lang w:eastAsia="ru-RU"/>
        </w:rPr>
        <w:t>Дисциплина «Бухгалтерский учет внешнеэкономической деятельности» является одной из дисциплин специализации, предусмотренной учебными планами вуза. Она изучает особенности организации  бухгалтерского учета внешнеэкономической деятельности.</w:t>
      </w:r>
    </w:p>
    <w:p w:rsidR="009A5FA1" w:rsidRPr="0078202D" w:rsidRDefault="009A5FA1" w:rsidP="009A5FA1">
      <w:pPr>
        <w:spacing w:after="0" w:line="240" w:lineRule="auto"/>
        <w:ind w:firstLine="567"/>
        <w:rPr>
          <w:rFonts w:ascii="Times New Roman" w:eastAsia="Times New Roman" w:hAnsi="Times New Roman"/>
          <w:b/>
          <w:bCs/>
          <w:sz w:val="21"/>
          <w:szCs w:val="21"/>
          <w:lang w:eastAsia="ru-RU"/>
        </w:rPr>
      </w:pPr>
      <w:r w:rsidRPr="0078202D">
        <w:rPr>
          <w:rFonts w:ascii="Times New Roman" w:eastAsia="Times New Roman" w:hAnsi="Times New Roman"/>
          <w:b/>
          <w:bCs/>
          <w:sz w:val="21"/>
          <w:szCs w:val="21"/>
          <w:lang w:eastAsia="ru-RU"/>
        </w:rPr>
        <w:t>Цели освоения дисциплины:</w:t>
      </w:r>
    </w:p>
    <w:p w:rsidR="009A5FA1" w:rsidRPr="006F791F" w:rsidRDefault="009A5FA1" w:rsidP="009A5FA1">
      <w:pPr>
        <w:spacing w:after="0" w:line="240" w:lineRule="auto"/>
        <w:ind w:firstLine="709"/>
        <w:rPr>
          <w:rFonts w:ascii="Times New Roman" w:eastAsia="Times New Roman" w:hAnsi="Times New Roman"/>
          <w:sz w:val="21"/>
          <w:szCs w:val="21"/>
          <w:lang w:eastAsia="ru-RU"/>
        </w:rPr>
      </w:pPr>
      <w:r w:rsidRPr="0078202D">
        <w:rPr>
          <w:rFonts w:ascii="Times New Roman" w:eastAsia="Times New Roman" w:hAnsi="Times New Roman"/>
          <w:sz w:val="21"/>
          <w:szCs w:val="21"/>
          <w:lang w:eastAsia="ru-RU"/>
        </w:rPr>
        <w:t>«</w:t>
      </w:r>
      <w:r w:rsidRPr="0078202D">
        <w:rPr>
          <w:rFonts w:ascii="Times New Roman" w:eastAsia="Times New Roman" w:hAnsi="Times New Roman"/>
          <w:color w:val="000000"/>
          <w:sz w:val="21"/>
          <w:szCs w:val="21"/>
          <w:lang w:eastAsia="ru-RU"/>
        </w:rPr>
        <w:t>Бухгалтерский учет внешнеэкономической деятельности</w:t>
      </w:r>
      <w:r w:rsidRPr="0078202D">
        <w:rPr>
          <w:rFonts w:ascii="Times New Roman" w:eastAsia="Times New Roman" w:hAnsi="Times New Roman"/>
          <w:sz w:val="21"/>
          <w:szCs w:val="21"/>
          <w:lang w:eastAsia="ru-RU"/>
        </w:rPr>
        <w:t>» - позволяет</w:t>
      </w:r>
      <w:r>
        <w:rPr>
          <w:rFonts w:ascii="Times New Roman" w:eastAsia="Times New Roman" w:hAnsi="Times New Roman"/>
          <w:sz w:val="21"/>
          <w:szCs w:val="21"/>
          <w:lang w:eastAsia="ru-RU"/>
        </w:rPr>
        <w:t xml:space="preserve"> освоить </w:t>
      </w:r>
      <w:r w:rsidRPr="00484F6C">
        <w:rPr>
          <w:rFonts w:ascii="Times New Roman" w:eastAsia="Times New Roman" w:hAnsi="Times New Roman"/>
          <w:sz w:val="21"/>
          <w:szCs w:val="21"/>
          <w:lang w:eastAsia="ru-RU"/>
        </w:rPr>
        <w:t>будущим специалистам</w:t>
      </w:r>
      <w:r>
        <w:rPr>
          <w:rFonts w:ascii="Times New Roman" w:eastAsia="Times New Roman" w:hAnsi="Times New Roman"/>
          <w:sz w:val="21"/>
          <w:szCs w:val="21"/>
          <w:lang w:eastAsia="ru-RU"/>
        </w:rPr>
        <w:t>-экономистам</w:t>
      </w:r>
      <w:r w:rsidRPr="006F791F">
        <w:rPr>
          <w:rFonts w:ascii="Times New Roman" w:eastAsia="Times New Roman" w:hAnsi="Times New Roman"/>
          <w:sz w:val="21"/>
          <w:szCs w:val="21"/>
          <w:lang w:eastAsia="ru-RU"/>
        </w:rPr>
        <w:t xml:space="preserve"> </w:t>
      </w:r>
      <w:r w:rsidRPr="00484F6C">
        <w:rPr>
          <w:rFonts w:ascii="Times New Roman" w:eastAsia="Times New Roman" w:hAnsi="Times New Roman"/>
          <w:sz w:val="21"/>
          <w:szCs w:val="21"/>
          <w:lang w:eastAsia="ru-RU"/>
        </w:rPr>
        <w:t xml:space="preserve">теоретические знания и </w:t>
      </w:r>
      <w:r>
        <w:rPr>
          <w:rFonts w:ascii="Times New Roman" w:eastAsia="Times New Roman" w:hAnsi="Times New Roman"/>
          <w:sz w:val="21"/>
          <w:szCs w:val="21"/>
          <w:lang w:eastAsia="ru-RU"/>
        </w:rPr>
        <w:t>сформировать</w:t>
      </w:r>
      <w:r w:rsidRPr="00484F6C">
        <w:rPr>
          <w:rFonts w:ascii="Times New Roman" w:eastAsia="Times New Roman" w:hAnsi="Times New Roman"/>
          <w:sz w:val="21"/>
          <w:szCs w:val="21"/>
          <w:lang w:eastAsia="ru-RU"/>
        </w:rPr>
        <w:t xml:space="preserve"> у них </w:t>
      </w:r>
      <w:r>
        <w:rPr>
          <w:rFonts w:ascii="Times New Roman" w:eastAsia="Times New Roman" w:hAnsi="Times New Roman"/>
          <w:sz w:val="21"/>
          <w:szCs w:val="21"/>
          <w:lang w:eastAsia="ru-RU"/>
        </w:rPr>
        <w:t xml:space="preserve">практические навыки </w:t>
      </w:r>
      <w:r w:rsidRPr="006F791F">
        <w:rPr>
          <w:rFonts w:ascii="Times New Roman" w:eastAsia="Times New Roman" w:hAnsi="Times New Roman"/>
          <w:sz w:val="21"/>
          <w:szCs w:val="21"/>
          <w:lang w:eastAsia="ru-RU"/>
        </w:rPr>
        <w:t>в области бухгалтерского учета</w:t>
      </w:r>
      <w:r>
        <w:rPr>
          <w:rFonts w:ascii="Times New Roman" w:eastAsia="Times New Roman" w:hAnsi="Times New Roman"/>
          <w:sz w:val="21"/>
          <w:szCs w:val="21"/>
          <w:lang w:eastAsia="ru-RU"/>
        </w:rPr>
        <w:t>, внешнеэкономической деятельности</w:t>
      </w:r>
      <w:r w:rsidRPr="006F791F">
        <w:rPr>
          <w:rFonts w:ascii="Times New Roman" w:eastAsia="Times New Roman" w:hAnsi="Times New Roman"/>
          <w:sz w:val="21"/>
          <w:szCs w:val="21"/>
          <w:lang w:eastAsia="ru-RU"/>
        </w:rPr>
        <w:t>.</w:t>
      </w:r>
    </w:p>
    <w:p w:rsidR="009A5FA1" w:rsidRPr="00292E51" w:rsidRDefault="009A5FA1" w:rsidP="009A5FA1">
      <w:pPr>
        <w:spacing w:after="0" w:line="240" w:lineRule="auto"/>
        <w:ind w:firstLine="567"/>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Задачи дисциплины</w:t>
      </w:r>
      <w:r w:rsidRPr="00292E51">
        <w:rPr>
          <w:rFonts w:ascii="Times New Roman" w:eastAsia="Times New Roman" w:hAnsi="Times New Roman"/>
          <w:b/>
          <w:bCs/>
          <w:sz w:val="21"/>
          <w:szCs w:val="21"/>
          <w:lang w:eastAsia="ru-RU"/>
        </w:rPr>
        <w:t>:</w:t>
      </w:r>
    </w:p>
    <w:p w:rsidR="009A5FA1" w:rsidRPr="00292E51" w:rsidRDefault="009A5FA1" w:rsidP="009A5FA1">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292E51">
        <w:rPr>
          <w:rFonts w:ascii="Times New Roman" w:eastAsia="Times New Roman" w:hAnsi="Times New Roman"/>
          <w:sz w:val="21"/>
          <w:szCs w:val="21"/>
          <w:lang w:eastAsia="ru-RU"/>
        </w:rPr>
        <w:t xml:space="preserve">создание у студентов упорядоченной системы знаний о </w:t>
      </w:r>
      <w:r>
        <w:rPr>
          <w:rFonts w:ascii="Times New Roman" w:eastAsia="Times New Roman" w:hAnsi="Times New Roman"/>
          <w:sz w:val="21"/>
          <w:szCs w:val="21"/>
          <w:lang w:eastAsia="ru-RU"/>
        </w:rPr>
        <w:t>сущности и специфики внешнеэкономической деятельности, ее законодательного регулирования</w:t>
      </w:r>
      <w:r w:rsidRPr="00292E51">
        <w:rPr>
          <w:rFonts w:ascii="Times New Roman" w:eastAsia="Times New Roman" w:hAnsi="Times New Roman"/>
          <w:sz w:val="21"/>
          <w:szCs w:val="21"/>
          <w:lang w:eastAsia="ru-RU"/>
        </w:rPr>
        <w:t xml:space="preserve">; </w:t>
      </w:r>
    </w:p>
    <w:p w:rsidR="009A5FA1" w:rsidRPr="006F791F" w:rsidRDefault="009A5FA1" w:rsidP="009A5FA1">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6F791F">
        <w:rPr>
          <w:rFonts w:ascii="Times New Roman" w:hAnsi="Times New Roman"/>
          <w:sz w:val="21"/>
          <w:szCs w:val="21"/>
        </w:rPr>
        <w:t xml:space="preserve">изучение </w:t>
      </w:r>
      <w:r>
        <w:rPr>
          <w:rFonts w:ascii="Times New Roman" w:hAnsi="Times New Roman"/>
          <w:sz w:val="21"/>
          <w:szCs w:val="21"/>
        </w:rPr>
        <w:t>особенностей</w:t>
      </w:r>
      <w:r w:rsidRPr="006F791F">
        <w:rPr>
          <w:rFonts w:ascii="Times New Roman" w:hAnsi="Times New Roman"/>
          <w:sz w:val="21"/>
          <w:szCs w:val="21"/>
        </w:rPr>
        <w:t xml:space="preserve"> бух</w:t>
      </w:r>
      <w:r>
        <w:rPr>
          <w:rFonts w:ascii="Times New Roman" w:hAnsi="Times New Roman"/>
          <w:sz w:val="21"/>
          <w:szCs w:val="21"/>
        </w:rPr>
        <w:t>галтерского и налогового</w:t>
      </w:r>
      <w:r w:rsidRPr="006F791F">
        <w:rPr>
          <w:rFonts w:ascii="Times New Roman" w:hAnsi="Times New Roman"/>
          <w:sz w:val="21"/>
          <w:szCs w:val="21"/>
        </w:rPr>
        <w:t xml:space="preserve"> учета </w:t>
      </w:r>
      <w:r>
        <w:rPr>
          <w:rFonts w:ascii="Times New Roman" w:eastAsia="Times New Roman" w:hAnsi="Times New Roman"/>
          <w:sz w:val="21"/>
          <w:szCs w:val="21"/>
          <w:lang w:eastAsia="ru-RU"/>
        </w:rPr>
        <w:t>валютных операций</w:t>
      </w:r>
      <w:r w:rsidRPr="006F791F">
        <w:rPr>
          <w:rFonts w:ascii="Times New Roman" w:hAnsi="Times New Roman"/>
          <w:sz w:val="21"/>
          <w:szCs w:val="21"/>
        </w:rPr>
        <w:t>;</w:t>
      </w:r>
    </w:p>
    <w:p w:rsidR="009A5FA1" w:rsidRDefault="009A5FA1" w:rsidP="009A5FA1">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292E51">
        <w:rPr>
          <w:rFonts w:ascii="Times New Roman" w:eastAsia="Times New Roman" w:hAnsi="Times New Roman"/>
          <w:sz w:val="21"/>
          <w:szCs w:val="21"/>
          <w:lang w:eastAsia="ru-RU"/>
        </w:rPr>
        <w:t xml:space="preserve"> </w:t>
      </w:r>
      <w:r>
        <w:rPr>
          <w:rFonts w:ascii="Times New Roman" w:eastAsia="Times New Roman" w:hAnsi="Times New Roman"/>
          <w:sz w:val="21"/>
          <w:szCs w:val="21"/>
          <w:lang w:eastAsia="ru-RU"/>
        </w:rPr>
        <w:t xml:space="preserve">рассмотрение порядка бухгалтерского учета </w:t>
      </w:r>
      <w:r w:rsidRPr="00B95B4E">
        <w:rPr>
          <w:rFonts w:ascii="Times New Roman" w:eastAsia="Times New Roman" w:hAnsi="Times New Roman"/>
          <w:sz w:val="21"/>
          <w:szCs w:val="21"/>
          <w:lang w:eastAsia="ru-RU"/>
        </w:rPr>
        <w:t xml:space="preserve"> экспортных</w:t>
      </w:r>
      <w:r>
        <w:rPr>
          <w:rFonts w:ascii="Times New Roman" w:eastAsia="Times New Roman" w:hAnsi="Times New Roman"/>
          <w:sz w:val="21"/>
          <w:szCs w:val="21"/>
          <w:lang w:eastAsia="ru-RU"/>
        </w:rPr>
        <w:t xml:space="preserve"> и</w:t>
      </w:r>
      <w:r w:rsidRPr="00B95B4E">
        <w:rPr>
          <w:rFonts w:ascii="Times New Roman" w:eastAsia="Times New Roman" w:hAnsi="Times New Roman"/>
          <w:sz w:val="21"/>
          <w:szCs w:val="21"/>
          <w:lang w:eastAsia="ru-RU"/>
        </w:rPr>
        <w:t xml:space="preserve"> импортных операций</w:t>
      </w:r>
      <w:r>
        <w:rPr>
          <w:rFonts w:ascii="Times New Roman" w:eastAsia="Times New Roman" w:hAnsi="Times New Roman"/>
          <w:sz w:val="21"/>
          <w:szCs w:val="21"/>
          <w:lang w:eastAsia="ru-RU"/>
        </w:rPr>
        <w:t>;</w:t>
      </w:r>
    </w:p>
    <w:p w:rsidR="009A5FA1" w:rsidRPr="00623B24" w:rsidRDefault="009A5FA1" w:rsidP="009A5FA1">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 рассмотрение операций с участием посредника в рамках договора </w:t>
      </w:r>
      <w:r w:rsidRPr="00623B24">
        <w:rPr>
          <w:rFonts w:ascii="Times New Roman" w:eastAsia="Times New Roman" w:hAnsi="Times New Roman"/>
          <w:sz w:val="21"/>
          <w:szCs w:val="21"/>
          <w:lang w:eastAsia="ru-RU"/>
        </w:rPr>
        <w:t>поручения, комиссии, агентского договора;</w:t>
      </w:r>
    </w:p>
    <w:p w:rsidR="009A5FA1" w:rsidRPr="00623B24" w:rsidRDefault="009A5FA1" w:rsidP="009A5FA1">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623B24">
        <w:rPr>
          <w:rFonts w:ascii="Times New Roman" w:eastAsia="Times New Roman" w:hAnsi="Times New Roman"/>
          <w:sz w:val="21"/>
          <w:szCs w:val="21"/>
          <w:lang w:eastAsia="ru-RU"/>
        </w:rPr>
        <w:t>изучение учета бартерных операций;</w:t>
      </w:r>
    </w:p>
    <w:p w:rsidR="009A5FA1" w:rsidRPr="00623B24" w:rsidRDefault="009A5FA1" w:rsidP="009A5FA1">
      <w:pPr>
        <w:numPr>
          <w:ilvl w:val="0"/>
          <w:numId w:val="1"/>
        </w:numPr>
        <w:tabs>
          <w:tab w:val="num" w:pos="540"/>
          <w:tab w:val="left" w:pos="900"/>
        </w:tabs>
        <w:spacing w:after="0" w:line="240" w:lineRule="auto"/>
        <w:ind w:firstLine="540"/>
        <w:jc w:val="both"/>
        <w:rPr>
          <w:rFonts w:ascii="Times New Roman" w:eastAsia="Times New Roman" w:hAnsi="Times New Roman"/>
          <w:sz w:val="21"/>
          <w:szCs w:val="21"/>
          <w:lang w:eastAsia="ru-RU"/>
        </w:rPr>
      </w:pPr>
      <w:r w:rsidRPr="00623B24">
        <w:rPr>
          <w:rFonts w:ascii="Times New Roman" w:eastAsia="Times New Roman" w:hAnsi="Times New Roman"/>
          <w:sz w:val="21"/>
          <w:szCs w:val="21"/>
          <w:lang w:eastAsia="ru-RU"/>
        </w:rPr>
        <w:t>ознакомление студентов со спорными ситуациями в области бухгалтерского учета и налогообложения внешнеэкономической деятельности.</w:t>
      </w:r>
    </w:p>
    <w:p w:rsidR="009A5FA1" w:rsidRPr="00BA022C" w:rsidRDefault="009A5FA1" w:rsidP="00634EFF">
      <w:pPr>
        <w:spacing w:after="0" w:line="240" w:lineRule="auto"/>
        <w:ind w:firstLine="709"/>
        <w:jc w:val="both"/>
        <w:rPr>
          <w:rFonts w:ascii="Times New Roman" w:eastAsia="Times New Roman" w:hAnsi="Times New Roman"/>
          <w:color w:val="000000"/>
          <w:sz w:val="21"/>
          <w:szCs w:val="21"/>
          <w:lang w:eastAsia="ru-RU"/>
        </w:rPr>
      </w:pPr>
      <w:r w:rsidRPr="00BA022C">
        <w:rPr>
          <w:rFonts w:ascii="Times New Roman" w:eastAsia="Times New Roman" w:hAnsi="Times New Roman"/>
          <w:color w:val="000000"/>
          <w:sz w:val="21"/>
          <w:szCs w:val="21"/>
          <w:lang w:eastAsia="ru-RU"/>
        </w:rPr>
        <w:lastRenderedPageBreak/>
        <w:t xml:space="preserve">Дисциплина «Бухгалтерский учет внешнеэкономической деятельности» относится к циклу </w:t>
      </w:r>
      <w:r w:rsidR="009231CD">
        <w:rPr>
          <w:rFonts w:ascii="Times New Roman" w:eastAsia="Times New Roman" w:hAnsi="Times New Roman"/>
          <w:color w:val="000000"/>
          <w:sz w:val="21"/>
          <w:szCs w:val="21"/>
          <w:lang w:eastAsia="ru-RU"/>
        </w:rPr>
        <w:t>ДС.Ф4</w:t>
      </w:r>
      <w:r w:rsidRPr="00BA022C">
        <w:rPr>
          <w:rFonts w:ascii="Times New Roman" w:eastAsia="Times New Roman" w:hAnsi="Times New Roman"/>
          <w:color w:val="000000"/>
          <w:sz w:val="21"/>
          <w:szCs w:val="21"/>
          <w:lang w:eastAsia="ru-RU"/>
        </w:rPr>
        <w:t xml:space="preserve"> Цикл дисциплин</w:t>
      </w:r>
      <w:r w:rsidR="009231CD">
        <w:rPr>
          <w:rFonts w:ascii="Times New Roman" w:eastAsia="Times New Roman" w:hAnsi="Times New Roman"/>
          <w:color w:val="000000"/>
          <w:sz w:val="21"/>
          <w:szCs w:val="21"/>
          <w:lang w:eastAsia="ru-RU"/>
        </w:rPr>
        <w:t xml:space="preserve"> специализации</w:t>
      </w:r>
      <w:r w:rsidRPr="00BA022C">
        <w:rPr>
          <w:rFonts w:ascii="Times New Roman" w:eastAsia="Times New Roman" w:hAnsi="Times New Roman"/>
          <w:color w:val="000000"/>
          <w:sz w:val="21"/>
          <w:szCs w:val="21"/>
          <w:lang w:eastAsia="ru-RU"/>
        </w:rPr>
        <w:t>. Специализация: Бухгалтерский учет, анализ и аудит в коммерческих организациях (кроме банков и других финансово - кредитных организаций)".</w:t>
      </w:r>
    </w:p>
    <w:p w:rsidR="009A5FA1" w:rsidRDefault="009A5FA1" w:rsidP="00634EFF">
      <w:pPr>
        <w:spacing w:after="0" w:line="240" w:lineRule="auto"/>
        <w:ind w:firstLine="709"/>
        <w:jc w:val="both"/>
        <w:rPr>
          <w:rFonts w:ascii="Times New Roman" w:eastAsia="Times New Roman" w:hAnsi="Times New Roman"/>
          <w:sz w:val="21"/>
          <w:szCs w:val="21"/>
          <w:lang w:eastAsia="ru-RU"/>
        </w:rPr>
      </w:pPr>
      <w:r w:rsidRPr="00BA022C">
        <w:rPr>
          <w:rFonts w:ascii="Times New Roman" w:eastAsia="Times New Roman" w:hAnsi="Times New Roman"/>
          <w:b/>
          <w:color w:val="000000"/>
          <w:sz w:val="21"/>
          <w:szCs w:val="21"/>
          <w:lang w:eastAsia="ru-RU"/>
        </w:rPr>
        <w:t>Перечень дисциплин</w:t>
      </w:r>
      <w:r w:rsidRPr="00BA022C">
        <w:rPr>
          <w:rFonts w:ascii="Times New Roman" w:eastAsia="Times New Roman" w:hAnsi="Times New Roman"/>
          <w:color w:val="000000"/>
          <w:sz w:val="21"/>
          <w:szCs w:val="21"/>
          <w:lang w:eastAsia="ru-RU"/>
        </w:rPr>
        <w:t>, усвоение которых студентами необходимо для</w:t>
      </w:r>
      <w:r>
        <w:rPr>
          <w:rFonts w:ascii="Times New Roman" w:eastAsia="Times New Roman" w:hAnsi="Times New Roman"/>
          <w:sz w:val="21"/>
          <w:szCs w:val="21"/>
          <w:lang w:eastAsia="ru-RU"/>
        </w:rPr>
        <w:t xml:space="preserve"> изучения данного курса:</w:t>
      </w:r>
    </w:p>
    <w:p w:rsidR="009A5FA1" w:rsidRDefault="009A5FA1" w:rsidP="00634EFF">
      <w:pPr>
        <w:spacing w:after="0" w:line="240" w:lineRule="auto"/>
        <w:ind w:firstLine="709"/>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«Теория бухгалтерского учета», «Б</w:t>
      </w:r>
      <w:r w:rsidR="00A814DC">
        <w:rPr>
          <w:rFonts w:ascii="Times New Roman" w:eastAsia="Times New Roman" w:hAnsi="Times New Roman"/>
          <w:sz w:val="21"/>
          <w:szCs w:val="21"/>
          <w:lang w:eastAsia="ru-RU"/>
        </w:rPr>
        <w:t>ухгалтерский финансовый учет».</w:t>
      </w:r>
    </w:p>
    <w:p w:rsidR="009A5FA1" w:rsidRPr="00484F6C" w:rsidRDefault="009A5FA1" w:rsidP="00634EFF">
      <w:pPr>
        <w:spacing w:after="0" w:line="240" w:lineRule="auto"/>
        <w:ind w:firstLine="709"/>
        <w:jc w:val="both"/>
        <w:rPr>
          <w:rFonts w:ascii="Times New Roman" w:eastAsia="Times New Roman" w:hAnsi="Times New Roman"/>
          <w:color w:val="000000"/>
          <w:sz w:val="21"/>
          <w:szCs w:val="21"/>
          <w:lang w:eastAsia="ru-RU"/>
        </w:rPr>
      </w:pPr>
      <w:r w:rsidRPr="00484F6C">
        <w:rPr>
          <w:rFonts w:ascii="Times New Roman" w:eastAsia="Times New Roman" w:hAnsi="Times New Roman"/>
          <w:sz w:val="21"/>
          <w:szCs w:val="21"/>
          <w:lang w:eastAsia="ru-RU"/>
        </w:rPr>
        <w:t>Программа предусматривает различные формы работы со студентами: проведение лекционных</w:t>
      </w:r>
      <w:r>
        <w:rPr>
          <w:rFonts w:ascii="Times New Roman" w:eastAsia="Times New Roman" w:hAnsi="Times New Roman"/>
          <w:sz w:val="21"/>
          <w:szCs w:val="21"/>
          <w:lang w:eastAsia="ru-RU"/>
        </w:rPr>
        <w:t xml:space="preserve"> и практических занятий, в</w:t>
      </w:r>
      <w:r w:rsidRPr="00484F6C">
        <w:rPr>
          <w:rFonts w:ascii="Times New Roman" w:eastAsia="Times New Roman" w:hAnsi="Times New Roman"/>
          <w:color w:val="000000"/>
          <w:sz w:val="21"/>
          <w:szCs w:val="21"/>
          <w:lang w:eastAsia="ru-RU"/>
        </w:rPr>
        <w:t xml:space="preserve"> качестве </w:t>
      </w:r>
      <w:r>
        <w:rPr>
          <w:rFonts w:ascii="Times New Roman" w:eastAsia="Times New Roman" w:hAnsi="Times New Roman"/>
          <w:color w:val="000000"/>
          <w:sz w:val="21"/>
          <w:szCs w:val="21"/>
          <w:lang w:eastAsia="ru-RU"/>
        </w:rPr>
        <w:t xml:space="preserve">промежуточного </w:t>
      </w:r>
      <w:r w:rsidRPr="00484F6C">
        <w:rPr>
          <w:rFonts w:ascii="Times New Roman" w:eastAsia="Times New Roman" w:hAnsi="Times New Roman"/>
          <w:color w:val="000000"/>
          <w:sz w:val="21"/>
          <w:szCs w:val="21"/>
          <w:lang w:eastAsia="ru-RU"/>
        </w:rPr>
        <w:t xml:space="preserve"> контроля знаний проведение компьютерного тестирования в системе </w:t>
      </w:r>
      <w:r w:rsidRPr="00484F6C">
        <w:rPr>
          <w:rFonts w:ascii="Times New Roman" w:eastAsia="Times New Roman" w:hAnsi="Times New Roman"/>
          <w:color w:val="000000"/>
          <w:sz w:val="21"/>
          <w:szCs w:val="21"/>
          <w:lang w:val="en-US" w:eastAsia="ru-RU"/>
        </w:rPr>
        <w:t>Tesa</w:t>
      </w:r>
      <w:r w:rsidRPr="00484F6C">
        <w:rPr>
          <w:rFonts w:ascii="Times New Roman" w:eastAsia="Times New Roman" w:hAnsi="Times New Roman"/>
          <w:color w:val="000000"/>
          <w:sz w:val="21"/>
          <w:szCs w:val="21"/>
          <w:lang w:eastAsia="ru-RU"/>
        </w:rPr>
        <w:t>.</w:t>
      </w:r>
    </w:p>
    <w:p w:rsidR="00634EFF" w:rsidRDefault="00634EFF" w:rsidP="00634EFF">
      <w:pPr>
        <w:jc w:val="both"/>
        <w:rPr>
          <w:rFonts w:ascii="Times New Roman" w:eastAsia="Times New Roman" w:hAnsi="Times New Roman"/>
          <w:b/>
          <w:bCs/>
          <w:kern w:val="32"/>
          <w:szCs w:val="32"/>
        </w:rPr>
      </w:pPr>
      <w:bookmarkStart w:id="3" w:name="_Toc338764477"/>
      <w:r>
        <w:br w:type="page"/>
      </w:r>
    </w:p>
    <w:p w:rsidR="009A5FA1" w:rsidRPr="00C94878" w:rsidRDefault="00DE15F3" w:rsidP="009A5FA1">
      <w:pPr>
        <w:pStyle w:val="1"/>
        <w:rPr>
          <w:sz w:val="24"/>
        </w:rPr>
      </w:pPr>
      <w:r>
        <w:lastRenderedPageBreak/>
        <w:t>1.2</w:t>
      </w:r>
      <w:r w:rsidR="009A5FA1" w:rsidRPr="00E91437">
        <w:t xml:space="preserve"> ТЕМАТИЧЕСКИЙ ПЛАН</w:t>
      </w:r>
      <w:bookmarkEnd w:id="3"/>
    </w:p>
    <w:p w:rsidR="009A5FA1" w:rsidRDefault="009A5FA1" w:rsidP="009A5FA1">
      <w:pPr>
        <w:spacing w:after="0" w:line="240" w:lineRule="auto"/>
        <w:ind w:firstLine="567"/>
        <w:jc w:val="center"/>
        <w:rPr>
          <w:rFonts w:ascii="Times New Roman" w:eastAsia="Times New Roman" w:hAnsi="Times New Roman"/>
          <w:b/>
          <w:sz w:val="21"/>
          <w:szCs w:val="21"/>
          <w:lang w:eastAsia="ru-RU"/>
        </w:rPr>
      </w:pPr>
      <w:r w:rsidRPr="00484F6C">
        <w:rPr>
          <w:rFonts w:ascii="Times New Roman" w:eastAsia="Times New Roman" w:hAnsi="Times New Roman"/>
          <w:b/>
          <w:sz w:val="21"/>
          <w:szCs w:val="21"/>
          <w:lang w:eastAsia="ru-RU"/>
        </w:rPr>
        <w:t>(распределение часов к</w:t>
      </w:r>
      <w:r>
        <w:rPr>
          <w:rFonts w:ascii="Times New Roman" w:eastAsia="Times New Roman" w:hAnsi="Times New Roman"/>
          <w:b/>
          <w:sz w:val="21"/>
          <w:szCs w:val="21"/>
          <w:lang w:eastAsia="ru-RU"/>
        </w:rPr>
        <w:t>урса по разделам и видам работ)</w:t>
      </w:r>
    </w:p>
    <w:p w:rsidR="009A5FA1" w:rsidRDefault="009A5FA1" w:rsidP="009A5FA1">
      <w:pPr>
        <w:spacing w:after="0" w:line="240" w:lineRule="auto"/>
        <w:ind w:firstLine="567"/>
        <w:jc w:val="center"/>
        <w:rPr>
          <w:rFonts w:ascii="Times New Roman" w:eastAsia="Times New Roman" w:hAnsi="Times New Roman"/>
          <w:b/>
          <w:sz w:val="21"/>
          <w:szCs w:val="21"/>
          <w:lang w:eastAsia="ru-RU"/>
        </w:rPr>
      </w:pPr>
    </w:p>
    <w:p w:rsidR="009A5FA1" w:rsidRDefault="009A5FA1" w:rsidP="009A5FA1">
      <w:pPr>
        <w:spacing w:after="0" w:line="240" w:lineRule="auto"/>
        <w:ind w:firstLine="567"/>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Очная форма обучения</w:t>
      </w:r>
    </w:p>
    <w:tbl>
      <w:tblPr>
        <w:tblW w:w="7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2797"/>
        <w:gridCol w:w="567"/>
        <w:gridCol w:w="27"/>
        <w:gridCol w:w="115"/>
        <w:gridCol w:w="585"/>
        <w:gridCol w:w="699"/>
        <w:gridCol w:w="800"/>
        <w:gridCol w:w="706"/>
      </w:tblGrid>
      <w:tr w:rsidR="009A5FA1" w:rsidRPr="00FA1E9B" w:rsidTr="00D97D87">
        <w:trPr>
          <w:cantSplit/>
          <w:trHeight w:val="711"/>
        </w:trPr>
        <w:tc>
          <w:tcPr>
            <w:tcW w:w="747" w:type="dxa"/>
            <w:vMerge w:val="restart"/>
            <w:shd w:val="clear" w:color="auto" w:fill="auto"/>
            <w:textDirection w:val="btLr"/>
            <w:vAlign w:val="center"/>
          </w:tcPr>
          <w:p w:rsidR="009A5FA1" w:rsidRPr="00BC5C4A" w:rsidRDefault="009A5FA1" w:rsidP="00D97D87">
            <w:pPr>
              <w:spacing w:after="0" w:line="240" w:lineRule="auto"/>
              <w:ind w:left="113" w:right="113"/>
              <w:rPr>
                <w:rFonts w:ascii="Times New Roman" w:eastAsia="Times New Roman" w:hAnsi="Times New Roman" w:cs="Tahoma"/>
                <w:sz w:val="20"/>
                <w:szCs w:val="20"/>
                <w:lang w:eastAsia="ru-RU"/>
              </w:rPr>
            </w:pPr>
            <w:r w:rsidRPr="00BC5C4A">
              <w:rPr>
                <w:rFonts w:ascii="Times New Roman" w:eastAsia="Times New Roman" w:hAnsi="Times New Roman" w:cs="Tahoma"/>
                <w:sz w:val="20"/>
                <w:szCs w:val="20"/>
                <w:lang w:eastAsia="ru-RU"/>
              </w:rPr>
              <w:t>Дидактические единицы (ДЕ)</w:t>
            </w:r>
          </w:p>
        </w:tc>
        <w:tc>
          <w:tcPr>
            <w:tcW w:w="2797" w:type="dxa"/>
            <w:vMerge w:val="restart"/>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sidRPr="00BC5C4A">
              <w:rPr>
                <w:rFonts w:ascii="Times New Roman" w:eastAsia="Times New Roman" w:hAnsi="Times New Roman" w:cs="Tahoma"/>
                <w:sz w:val="20"/>
                <w:szCs w:val="20"/>
                <w:lang w:eastAsia="ru-RU"/>
              </w:rPr>
              <w:t>Наименование тем</w:t>
            </w:r>
          </w:p>
        </w:tc>
        <w:tc>
          <w:tcPr>
            <w:tcW w:w="709" w:type="dxa"/>
            <w:gridSpan w:val="3"/>
            <w:vMerge w:val="restart"/>
            <w:shd w:val="clear" w:color="auto" w:fill="auto"/>
            <w:textDirection w:val="btLr"/>
            <w:vAlign w:val="center"/>
          </w:tcPr>
          <w:p w:rsidR="009A5FA1" w:rsidRPr="00BC5C4A" w:rsidRDefault="009A5FA1" w:rsidP="00D97D87">
            <w:pPr>
              <w:spacing w:after="0" w:line="240" w:lineRule="auto"/>
              <w:ind w:left="113" w:right="113"/>
              <w:rPr>
                <w:rFonts w:ascii="Times New Roman" w:eastAsia="Times New Roman" w:hAnsi="Times New Roman" w:cs="Tahoma"/>
                <w:sz w:val="20"/>
                <w:szCs w:val="20"/>
                <w:lang w:eastAsia="ru-RU"/>
              </w:rPr>
            </w:pPr>
            <w:r w:rsidRPr="00BC5C4A">
              <w:rPr>
                <w:rFonts w:ascii="Times New Roman" w:eastAsia="Times New Roman" w:hAnsi="Times New Roman" w:cs="Tahoma"/>
                <w:sz w:val="20"/>
                <w:szCs w:val="20"/>
                <w:lang w:eastAsia="ru-RU"/>
              </w:rPr>
              <w:t>Максимальная нагрузка студентов, час.</w:t>
            </w:r>
          </w:p>
        </w:tc>
        <w:tc>
          <w:tcPr>
            <w:tcW w:w="2084" w:type="dxa"/>
            <w:gridSpan w:val="3"/>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sidRPr="00BC5C4A">
              <w:rPr>
                <w:rFonts w:ascii="Times New Roman" w:eastAsia="Times New Roman" w:hAnsi="Times New Roman" w:cs="Tahoma"/>
                <w:sz w:val="20"/>
                <w:szCs w:val="20"/>
                <w:lang w:eastAsia="ru-RU"/>
              </w:rPr>
              <w:t>Количество аудиторных часов при очной форме обучения</w:t>
            </w:r>
          </w:p>
        </w:tc>
        <w:tc>
          <w:tcPr>
            <w:tcW w:w="706" w:type="dxa"/>
            <w:vMerge w:val="restart"/>
            <w:shd w:val="clear" w:color="auto" w:fill="auto"/>
            <w:textDirection w:val="btLr"/>
            <w:vAlign w:val="center"/>
          </w:tcPr>
          <w:p w:rsidR="009A5FA1" w:rsidRPr="00BC5C4A" w:rsidRDefault="009A5FA1" w:rsidP="00D97D87">
            <w:pPr>
              <w:spacing w:after="0" w:line="240" w:lineRule="auto"/>
              <w:ind w:left="113" w:right="113"/>
              <w:rPr>
                <w:rFonts w:ascii="Times New Roman" w:eastAsia="Times New Roman" w:hAnsi="Times New Roman" w:cs="Tahoma"/>
                <w:sz w:val="20"/>
                <w:szCs w:val="20"/>
                <w:lang w:eastAsia="ru-RU"/>
              </w:rPr>
            </w:pPr>
            <w:r w:rsidRPr="00BC5C4A">
              <w:rPr>
                <w:rFonts w:ascii="Times New Roman" w:eastAsia="Times New Roman" w:hAnsi="Times New Roman" w:cs="Tahoma"/>
                <w:sz w:val="20"/>
                <w:szCs w:val="20"/>
                <w:lang w:eastAsia="ru-RU"/>
              </w:rPr>
              <w:t>Самостоятельная работа студентов, час.</w:t>
            </w:r>
          </w:p>
        </w:tc>
      </w:tr>
      <w:tr w:rsidR="009A5FA1" w:rsidRPr="00FA1E9B" w:rsidTr="00D97D87">
        <w:trPr>
          <w:cantSplit/>
          <w:trHeight w:val="1419"/>
        </w:trPr>
        <w:tc>
          <w:tcPr>
            <w:tcW w:w="747" w:type="dxa"/>
            <w:vMerge/>
            <w:shd w:val="clear" w:color="auto" w:fill="auto"/>
            <w:textDirection w:val="btLr"/>
          </w:tcPr>
          <w:p w:rsidR="009A5FA1" w:rsidRPr="00BC5C4A" w:rsidRDefault="009A5FA1" w:rsidP="00D97D87">
            <w:pPr>
              <w:spacing w:after="0" w:line="240" w:lineRule="auto"/>
              <w:ind w:left="113" w:right="113"/>
              <w:jc w:val="center"/>
              <w:rPr>
                <w:rFonts w:ascii="Times New Roman" w:eastAsia="Times New Roman" w:hAnsi="Times New Roman" w:cs="Tahoma"/>
                <w:b/>
                <w:sz w:val="20"/>
                <w:szCs w:val="20"/>
                <w:lang w:eastAsia="ru-RU"/>
              </w:rPr>
            </w:pPr>
          </w:p>
        </w:tc>
        <w:tc>
          <w:tcPr>
            <w:tcW w:w="2797" w:type="dxa"/>
            <w:vMerge/>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p>
        </w:tc>
        <w:tc>
          <w:tcPr>
            <w:tcW w:w="709" w:type="dxa"/>
            <w:gridSpan w:val="3"/>
            <w:vMerge/>
            <w:shd w:val="clear" w:color="auto" w:fill="auto"/>
          </w:tcPr>
          <w:p w:rsidR="009A5FA1" w:rsidRPr="00BC5C4A" w:rsidRDefault="009A5FA1" w:rsidP="00D97D87">
            <w:pPr>
              <w:spacing w:after="0" w:line="240" w:lineRule="auto"/>
              <w:rPr>
                <w:rFonts w:ascii="Times New Roman" w:eastAsia="Times New Roman" w:hAnsi="Times New Roman" w:cs="Tahoma"/>
                <w:sz w:val="20"/>
                <w:szCs w:val="20"/>
                <w:lang w:eastAsia="ru-RU"/>
              </w:rPr>
            </w:pPr>
          </w:p>
        </w:tc>
        <w:tc>
          <w:tcPr>
            <w:tcW w:w="585" w:type="dxa"/>
            <w:shd w:val="clear" w:color="auto" w:fill="auto"/>
            <w:textDirection w:val="btLr"/>
            <w:vAlign w:val="center"/>
          </w:tcPr>
          <w:p w:rsidR="009A5FA1" w:rsidRPr="00BC5C4A" w:rsidRDefault="009A5FA1" w:rsidP="00D97D87">
            <w:pPr>
              <w:spacing w:after="0" w:line="240" w:lineRule="auto"/>
              <w:ind w:left="113" w:right="113"/>
              <w:rPr>
                <w:rFonts w:ascii="Times New Roman" w:eastAsia="Times New Roman" w:hAnsi="Times New Roman" w:cs="Tahoma"/>
                <w:sz w:val="20"/>
                <w:szCs w:val="20"/>
                <w:lang w:eastAsia="ru-RU"/>
              </w:rPr>
            </w:pPr>
            <w:r w:rsidRPr="00BC5C4A">
              <w:rPr>
                <w:rFonts w:ascii="Times New Roman" w:eastAsia="Times New Roman" w:hAnsi="Times New Roman" w:cs="Tahoma"/>
                <w:sz w:val="20"/>
                <w:szCs w:val="20"/>
                <w:lang w:eastAsia="ru-RU"/>
              </w:rPr>
              <w:t xml:space="preserve"> Лекции</w:t>
            </w:r>
          </w:p>
        </w:tc>
        <w:tc>
          <w:tcPr>
            <w:tcW w:w="699" w:type="dxa"/>
            <w:shd w:val="clear" w:color="auto" w:fill="auto"/>
            <w:textDirection w:val="btLr"/>
            <w:vAlign w:val="center"/>
          </w:tcPr>
          <w:p w:rsidR="009A5FA1" w:rsidRPr="00BC5C4A" w:rsidRDefault="009A5FA1" w:rsidP="00D97D87">
            <w:pPr>
              <w:spacing w:after="0" w:line="240" w:lineRule="auto"/>
              <w:ind w:left="113" w:right="113"/>
              <w:rPr>
                <w:rFonts w:ascii="Times New Roman" w:eastAsia="Times New Roman" w:hAnsi="Times New Roman" w:cs="Tahoma"/>
                <w:sz w:val="20"/>
                <w:szCs w:val="20"/>
                <w:lang w:eastAsia="ru-RU"/>
              </w:rPr>
            </w:pPr>
            <w:r w:rsidRPr="00BC5C4A">
              <w:rPr>
                <w:rFonts w:ascii="Times New Roman" w:eastAsia="Times New Roman" w:hAnsi="Times New Roman" w:cs="Tahoma"/>
                <w:sz w:val="20"/>
                <w:szCs w:val="20"/>
                <w:lang w:eastAsia="ru-RU"/>
              </w:rPr>
              <w:t>Семинары</w:t>
            </w:r>
          </w:p>
        </w:tc>
        <w:tc>
          <w:tcPr>
            <w:tcW w:w="800" w:type="dxa"/>
            <w:shd w:val="clear" w:color="auto" w:fill="auto"/>
            <w:textDirection w:val="btLr"/>
            <w:vAlign w:val="center"/>
          </w:tcPr>
          <w:p w:rsidR="009A5FA1" w:rsidRPr="00BC5C4A" w:rsidRDefault="009A5FA1" w:rsidP="00D97D87">
            <w:pPr>
              <w:spacing w:after="0" w:line="240" w:lineRule="auto"/>
              <w:ind w:left="113" w:right="113"/>
              <w:rPr>
                <w:rFonts w:ascii="Times New Roman" w:eastAsia="Times New Roman" w:hAnsi="Times New Roman" w:cs="Tahoma"/>
                <w:sz w:val="20"/>
                <w:szCs w:val="20"/>
                <w:lang w:eastAsia="ru-RU"/>
              </w:rPr>
            </w:pPr>
            <w:r w:rsidRPr="00BC5C4A">
              <w:rPr>
                <w:rFonts w:ascii="Times New Roman" w:eastAsia="Times New Roman" w:hAnsi="Times New Roman" w:cs="Tahoma"/>
                <w:sz w:val="20"/>
                <w:szCs w:val="20"/>
                <w:lang w:eastAsia="ru-RU"/>
              </w:rPr>
              <w:t>Лабораторные работы</w:t>
            </w:r>
          </w:p>
        </w:tc>
        <w:tc>
          <w:tcPr>
            <w:tcW w:w="706" w:type="dxa"/>
            <w:vMerge/>
            <w:shd w:val="clear" w:color="auto" w:fill="auto"/>
          </w:tcPr>
          <w:p w:rsidR="009A5FA1" w:rsidRPr="00BC5C4A" w:rsidRDefault="009A5FA1" w:rsidP="00D97D87">
            <w:pPr>
              <w:spacing w:after="0" w:line="240" w:lineRule="auto"/>
              <w:rPr>
                <w:rFonts w:ascii="Times New Roman" w:eastAsia="Times New Roman" w:hAnsi="Times New Roman" w:cs="Tahoma"/>
                <w:sz w:val="20"/>
                <w:szCs w:val="20"/>
                <w:lang w:eastAsia="ru-RU"/>
              </w:rPr>
            </w:pPr>
          </w:p>
        </w:tc>
      </w:tr>
      <w:tr w:rsidR="009A5FA1" w:rsidRPr="00FA1E9B" w:rsidTr="00D97D87">
        <w:tc>
          <w:tcPr>
            <w:tcW w:w="747"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sidRPr="00BC5C4A">
              <w:rPr>
                <w:rFonts w:ascii="Times New Roman" w:eastAsia="Times New Roman" w:hAnsi="Times New Roman" w:cs="Tahoma"/>
                <w:b/>
                <w:sz w:val="20"/>
                <w:szCs w:val="20"/>
                <w:lang w:eastAsia="ru-RU"/>
              </w:rPr>
              <w:t>1</w:t>
            </w:r>
          </w:p>
        </w:tc>
        <w:tc>
          <w:tcPr>
            <w:tcW w:w="2797"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sidRPr="00BC5C4A">
              <w:rPr>
                <w:rFonts w:ascii="Times New Roman" w:eastAsia="Times New Roman" w:hAnsi="Times New Roman" w:cs="Tahoma"/>
                <w:b/>
                <w:sz w:val="20"/>
                <w:szCs w:val="20"/>
                <w:lang w:eastAsia="ru-RU"/>
              </w:rPr>
              <w:t>2</w:t>
            </w:r>
          </w:p>
        </w:tc>
        <w:tc>
          <w:tcPr>
            <w:tcW w:w="709" w:type="dxa"/>
            <w:gridSpan w:val="3"/>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sidRPr="00BC5C4A">
              <w:rPr>
                <w:rFonts w:ascii="Times New Roman" w:eastAsia="Times New Roman" w:hAnsi="Times New Roman" w:cs="Tahoma"/>
                <w:b/>
                <w:sz w:val="20"/>
                <w:szCs w:val="20"/>
                <w:lang w:eastAsia="ru-RU"/>
              </w:rPr>
              <w:t>3</w:t>
            </w:r>
          </w:p>
        </w:tc>
        <w:tc>
          <w:tcPr>
            <w:tcW w:w="585"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sidRPr="00BC5C4A">
              <w:rPr>
                <w:rFonts w:ascii="Times New Roman" w:eastAsia="Times New Roman" w:hAnsi="Times New Roman" w:cs="Tahoma"/>
                <w:b/>
                <w:sz w:val="20"/>
                <w:szCs w:val="20"/>
                <w:lang w:eastAsia="ru-RU"/>
              </w:rPr>
              <w:t>4</w:t>
            </w:r>
          </w:p>
        </w:tc>
        <w:tc>
          <w:tcPr>
            <w:tcW w:w="699"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sidRPr="00BC5C4A">
              <w:rPr>
                <w:rFonts w:ascii="Times New Roman" w:eastAsia="Times New Roman" w:hAnsi="Times New Roman" w:cs="Tahoma"/>
                <w:b/>
                <w:sz w:val="20"/>
                <w:szCs w:val="20"/>
                <w:lang w:eastAsia="ru-RU"/>
              </w:rPr>
              <w:t>5</w:t>
            </w:r>
          </w:p>
        </w:tc>
        <w:tc>
          <w:tcPr>
            <w:tcW w:w="800"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sidRPr="00BC5C4A">
              <w:rPr>
                <w:rFonts w:ascii="Times New Roman" w:eastAsia="Times New Roman" w:hAnsi="Times New Roman" w:cs="Tahoma"/>
                <w:b/>
                <w:sz w:val="20"/>
                <w:szCs w:val="20"/>
                <w:lang w:eastAsia="ru-RU"/>
              </w:rPr>
              <w:t>6</w:t>
            </w:r>
          </w:p>
        </w:tc>
        <w:tc>
          <w:tcPr>
            <w:tcW w:w="706"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sidRPr="00BC5C4A">
              <w:rPr>
                <w:rFonts w:ascii="Times New Roman" w:eastAsia="Times New Roman" w:hAnsi="Times New Roman" w:cs="Tahoma"/>
                <w:b/>
                <w:sz w:val="20"/>
                <w:szCs w:val="20"/>
                <w:lang w:eastAsia="ru-RU"/>
              </w:rPr>
              <w:t>7</w:t>
            </w:r>
          </w:p>
        </w:tc>
      </w:tr>
      <w:tr w:rsidR="009A5FA1" w:rsidRPr="00C94878" w:rsidTr="00D97D87">
        <w:trPr>
          <w:trHeight w:val="977"/>
        </w:trPr>
        <w:tc>
          <w:tcPr>
            <w:tcW w:w="747" w:type="dxa"/>
            <w:vMerge w:val="restart"/>
            <w:shd w:val="clear" w:color="auto" w:fill="auto"/>
            <w:textDirection w:val="btLr"/>
            <w:vAlign w:val="center"/>
          </w:tcPr>
          <w:p w:rsidR="009A5FA1" w:rsidRPr="00BC5C4A" w:rsidRDefault="009A5FA1" w:rsidP="00D97D87">
            <w:pPr>
              <w:spacing w:after="0" w:line="240" w:lineRule="auto"/>
              <w:ind w:left="113" w:right="113"/>
              <w:jc w:val="center"/>
              <w:rPr>
                <w:rFonts w:ascii="Times New Roman" w:eastAsia="Times New Roman" w:hAnsi="Times New Roman" w:cs="Tahoma"/>
                <w:sz w:val="20"/>
                <w:szCs w:val="20"/>
                <w:lang w:eastAsia="ru-RU"/>
              </w:rPr>
            </w:pPr>
            <w:r w:rsidRPr="00BC5C4A">
              <w:rPr>
                <w:rFonts w:ascii="Times New Roman" w:eastAsia="Times New Roman" w:hAnsi="Times New Roman" w:cs="Tahoma"/>
                <w:sz w:val="20"/>
                <w:szCs w:val="20"/>
                <w:lang w:eastAsia="ru-RU"/>
              </w:rPr>
              <w:t>ДЕ 1  (</w:t>
            </w:r>
            <w:r w:rsidRPr="00BC5C4A">
              <w:rPr>
                <w:rFonts w:ascii="Times New Roman" w:eastAsia="Times New Roman" w:hAnsi="Times New Roman" w:cs="Tahoma"/>
                <w:sz w:val="20"/>
                <w:szCs w:val="20"/>
                <w:lang w:val="en-US" w:eastAsia="ru-RU"/>
              </w:rPr>
              <w:t>60</w:t>
            </w:r>
            <w:r w:rsidRPr="00BC5C4A">
              <w:rPr>
                <w:rFonts w:ascii="Times New Roman" w:eastAsia="Times New Roman" w:hAnsi="Times New Roman" w:cs="Tahoma"/>
                <w:sz w:val="20"/>
                <w:szCs w:val="20"/>
                <w:lang w:eastAsia="ru-RU"/>
              </w:rPr>
              <w:t xml:space="preserve"> баллов)</w:t>
            </w:r>
          </w:p>
        </w:tc>
        <w:tc>
          <w:tcPr>
            <w:tcW w:w="2797" w:type="dxa"/>
            <w:shd w:val="clear" w:color="auto" w:fill="auto"/>
          </w:tcPr>
          <w:p w:rsidR="009A5FA1" w:rsidRPr="00B95B4E" w:rsidRDefault="009A5FA1" w:rsidP="00D97D87">
            <w:pPr>
              <w:spacing w:after="0" w:line="240" w:lineRule="auto"/>
              <w:rPr>
                <w:rFonts w:ascii="Times New Roman" w:hAnsi="Times New Roman"/>
                <w:sz w:val="20"/>
                <w:szCs w:val="20"/>
              </w:rPr>
            </w:pPr>
            <w:r w:rsidRPr="00B95B4E">
              <w:rPr>
                <w:rFonts w:ascii="Times New Roman" w:hAnsi="Times New Roman"/>
                <w:sz w:val="20"/>
                <w:szCs w:val="20"/>
              </w:rPr>
              <w:t>1. Содержание  внешнеэкономической деятельности, ее правовое регулирование</w:t>
            </w:r>
          </w:p>
        </w:tc>
        <w:tc>
          <w:tcPr>
            <w:tcW w:w="709" w:type="dxa"/>
            <w:gridSpan w:val="3"/>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10</w:t>
            </w:r>
          </w:p>
        </w:tc>
        <w:tc>
          <w:tcPr>
            <w:tcW w:w="585"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2</w:t>
            </w:r>
          </w:p>
        </w:tc>
        <w:tc>
          <w:tcPr>
            <w:tcW w:w="699"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2</w:t>
            </w:r>
          </w:p>
        </w:tc>
        <w:tc>
          <w:tcPr>
            <w:tcW w:w="800"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6</w:t>
            </w:r>
          </w:p>
        </w:tc>
      </w:tr>
      <w:tr w:rsidR="009A5FA1" w:rsidRPr="00C94878" w:rsidTr="00D97D87">
        <w:tc>
          <w:tcPr>
            <w:tcW w:w="747" w:type="dxa"/>
            <w:vMerge/>
            <w:shd w:val="clear" w:color="auto" w:fill="auto"/>
          </w:tcPr>
          <w:p w:rsidR="009A5FA1" w:rsidRPr="00BC5C4A" w:rsidRDefault="009A5FA1" w:rsidP="00D97D87">
            <w:pPr>
              <w:spacing w:after="0" w:line="240" w:lineRule="auto"/>
              <w:rPr>
                <w:rFonts w:ascii="Times New Roman" w:eastAsia="Times New Roman" w:hAnsi="Times New Roman" w:cs="Tahoma"/>
                <w:sz w:val="20"/>
                <w:szCs w:val="20"/>
                <w:lang w:eastAsia="ru-RU"/>
              </w:rPr>
            </w:pPr>
          </w:p>
        </w:tc>
        <w:tc>
          <w:tcPr>
            <w:tcW w:w="2797" w:type="dxa"/>
            <w:shd w:val="clear" w:color="auto" w:fill="auto"/>
          </w:tcPr>
          <w:p w:rsidR="009A5FA1" w:rsidRPr="00BE3BAB" w:rsidRDefault="009A5FA1" w:rsidP="00D97D87">
            <w:pPr>
              <w:pStyle w:val="a4"/>
              <w:rPr>
                <w:b w:val="0"/>
                <w:sz w:val="20"/>
                <w:szCs w:val="20"/>
              </w:rPr>
            </w:pPr>
            <w:r w:rsidRPr="00BE3BAB">
              <w:rPr>
                <w:b w:val="0"/>
                <w:sz w:val="20"/>
                <w:szCs w:val="20"/>
              </w:rPr>
              <w:t>2. Валютное регулирование и валютный контроль экспортно-импортных операций</w:t>
            </w:r>
          </w:p>
        </w:tc>
        <w:tc>
          <w:tcPr>
            <w:tcW w:w="709" w:type="dxa"/>
            <w:gridSpan w:val="3"/>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10</w:t>
            </w:r>
          </w:p>
        </w:tc>
        <w:tc>
          <w:tcPr>
            <w:tcW w:w="585"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2</w:t>
            </w:r>
          </w:p>
        </w:tc>
        <w:tc>
          <w:tcPr>
            <w:tcW w:w="699"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2</w:t>
            </w:r>
          </w:p>
        </w:tc>
        <w:tc>
          <w:tcPr>
            <w:tcW w:w="800"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6</w:t>
            </w:r>
          </w:p>
        </w:tc>
      </w:tr>
      <w:tr w:rsidR="009A5FA1" w:rsidRPr="00C94878" w:rsidTr="00D97D87">
        <w:tc>
          <w:tcPr>
            <w:tcW w:w="747" w:type="dxa"/>
            <w:vMerge/>
            <w:shd w:val="clear" w:color="auto" w:fill="auto"/>
          </w:tcPr>
          <w:p w:rsidR="009A5FA1" w:rsidRPr="00BC5C4A" w:rsidRDefault="009A5FA1" w:rsidP="00D97D87">
            <w:pPr>
              <w:spacing w:after="0" w:line="240" w:lineRule="auto"/>
              <w:rPr>
                <w:rFonts w:ascii="Times New Roman" w:eastAsia="Times New Roman" w:hAnsi="Times New Roman" w:cs="Tahoma"/>
                <w:sz w:val="20"/>
                <w:szCs w:val="20"/>
                <w:lang w:eastAsia="ru-RU"/>
              </w:rPr>
            </w:pPr>
          </w:p>
        </w:tc>
        <w:tc>
          <w:tcPr>
            <w:tcW w:w="2797" w:type="dxa"/>
            <w:shd w:val="clear" w:color="auto" w:fill="auto"/>
          </w:tcPr>
          <w:p w:rsidR="009A5FA1" w:rsidRPr="00BE3BAB" w:rsidRDefault="009A5FA1" w:rsidP="00D97D87">
            <w:pPr>
              <w:pStyle w:val="a4"/>
              <w:rPr>
                <w:b w:val="0"/>
                <w:sz w:val="20"/>
                <w:szCs w:val="20"/>
              </w:rPr>
            </w:pPr>
            <w:r w:rsidRPr="00BE3BAB">
              <w:rPr>
                <w:b w:val="0"/>
                <w:sz w:val="20"/>
                <w:szCs w:val="20"/>
              </w:rPr>
              <w:t>3. Таможенное регулирование экспортно-импортных операций</w:t>
            </w:r>
          </w:p>
        </w:tc>
        <w:tc>
          <w:tcPr>
            <w:tcW w:w="709" w:type="dxa"/>
            <w:gridSpan w:val="3"/>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10</w:t>
            </w:r>
          </w:p>
        </w:tc>
        <w:tc>
          <w:tcPr>
            <w:tcW w:w="585"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2</w:t>
            </w:r>
          </w:p>
        </w:tc>
        <w:tc>
          <w:tcPr>
            <w:tcW w:w="699"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2</w:t>
            </w:r>
          </w:p>
        </w:tc>
        <w:tc>
          <w:tcPr>
            <w:tcW w:w="800"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6</w:t>
            </w:r>
          </w:p>
        </w:tc>
      </w:tr>
      <w:tr w:rsidR="009A5FA1" w:rsidRPr="00FA1E9B" w:rsidTr="00D97D87">
        <w:trPr>
          <w:trHeight w:val="532"/>
        </w:trPr>
        <w:tc>
          <w:tcPr>
            <w:tcW w:w="3544" w:type="dxa"/>
            <w:gridSpan w:val="2"/>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i/>
                <w:sz w:val="20"/>
                <w:szCs w:val="20"/>
                <w:lang w:eastAsia="ru-RU"/>
              </w:rPr>
            </w:pPr>
            <w:r w:rsidRPr="00BC5C4A">
              <w:rPr>
                <w:rFonts w:ascii="Times New Roman" w:eastAsia="Times New Roman" w:hAnsi="Times New Roman" w:cs="Tahoma"/>
                <w:i/>
                <w:sz w:val="20"/>
                <w:szCs w:val="20"/>
                <w:lang w:eastAsia="ru-RU"/>
              </w:rPr>
              <w:t>Промежуточный контроль</w:t>
            </w:r>
          </w:p>
        </w:tc>
        <w:tc>
          <w:tcPr>
            <w:tcW w:w="3499" w:type="dxa"/>
            <w:gridSpan w:val="7"/>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i/>
                <w:sz w:val="20"/>
                <w:szCs w:val="20"/>
                <w:lang w:eastAsia="ru-RU"/>
              </w:rPr>
            </w:pPr>
            <w:r w:rsidRPr="00BC5C4A">
              <w:rPr>
                <w:rFonts w:ascii="Times New Roman" w:eastAsia="Times New Roman" w:hAnsi="Times New Roman" w:cs="Tahoma"/>
                <w:i/>
                <w:sz w:val="20"/>
                <w:szCs w:val="20"/>
                <w:lang w:eastAsia="ru-RU"/>
              </w:rPr>
              <w:t>Контрольная работа</w:t>
            </w:r>
          </w:p>
        </w:tc>
      </w:tr>
      <w:tr w:rsidR="009A5FA1" w:rsidRPr="00C94878" w:rsidTr="00D97D87">
        <w:trPr>
          <w:trHeight w:val="421"/>
        </w:trPr>
        <w:tc>
          <w:tcPr>
            <w:tcW w:w="747" w:type="dxa"/>
            <w:vMerge w:val="restart"/>
            <w:shd w:val="clear" w:color="auto" w:fill="auto"/>
            <w:textDirection w:val="btLr"/>
            <w:vAlign w:val="center"/>
          </w:tcPr>
          <w:p w:rsidR="009A5FA1" w:rsidRPr="00BC5C4A" w:rsidRDefault="009A5FA1" w:rsidP="00D97D87">
            <w:pPr>
              <w:spacing w:after="0" w:line="240" w:lineRule="auto"/>
              <w:ind w:left="113" w:right="113"/>
              <w:jc w:val="center"/>
              <w:rPr>
                <w:rFonts w:ascii="Times New Roman" w:eastAsia="Times New Roman" w:hAnsi="Times New Roman" w:cs="Tahoma"/>
                <w:sz w:val="20"/>
                <w:szCs w:val="20"/>
                <w:lang w:eastAsia="ru-RU"/>
              </w:rPr>
            </w:pPr>
            <w:r w:rsidRPr="00BC5C4A">
              <w:rPr>
                <w:rFonts w:ascii="Times New Roman" w:eastAsia="Times New Roman" w:hAnsi="Times New Roman" w:cs="Tahoma"/>
                <w:sz w:val="20"/>
                <w:szCs w:val="20"/>
                <w:lang w:eastAsia="ru-RU"/>
              </w:rPr>
              <w:t>ДЕ 2</w:t>
            </w:r>
          </w:p>
          <w:p w:rsidR="009A5FA1" w:rsidRPr="00BC5C4A" w:rsidRDefault="009A5FA1" w:rsidP="00D97D87">
            <w:pPr>
              <w:spacing w:after="0" w:line="240" w:lineRule="auto"/>
              <w:ind w:left="113" w:right="113"/>
              <w:jc w:val="center"/>
              <w:rPr>
                <w:rFonts w:ascii="Times New Roman" w:eastAsia="Times New Roman" w:hAnsi="Times New Roman" w:cs="Tahoma"/>
                <w:sz w:val="20"/>
                <w:szCs w:val="20"/>
                <w:lang w:eastAsia="ru-RU"/>
              </w:rPr>
            </w:pPr>
            <w:r w:rsidRPr="00BC5C4A">
              <w:rPr>
                <w:rFonts w:ascii="Times New Roman" w:eastAsia="Times New Roman" w:hAnsi="Times New Roman" w:cs="Tahoma"/>
                <w:sz w:val="20"/>
                <w:szCs w:val="20"/>
                <w:lang w:eastAsia="ru-RU"/>
              </w:rPr>
              <w:t>(40 баллов)</w:t>
            </w:r>
          </w:p>
        </w:tc>
        <w:tc>
          <w:tcPr>
            <w:tcW w:w="2797" w:type="dxa"/>
            <w:shd w:val="clear" w:color="auto" w:fill="auto"/>
          </w:tcPr>
          <w:p w:rsidR="009A5FA1" w:rsidRPr="002029C9" w:rsidRDefault="009A5FA1" w:rsidP="00D97D87">
            <w:pPr>
              <w:spacing w:after="0" w:line="240" w:lineRule="auto"/>
              <w:rPr>
                <w:rFonts w:ascii="Times New Roman" w:eastAsia="Times New Roman" w:hAnsi="Times New Roman"/>
                <w:sz w:val="20"/>
                <w:szCs w:val="20"/>
                <w:lang w:eastAsia="ru-RU"/>
              </w:rPr>
            </w:pPr>
            <w:r w:rsidRPr="002029C9">
              <w:rPr>
                <w:rFonts w:ascii="Times New Roman" w:eastAsia="Times New Roman" w:hAnsi="Times New Roman"/>
                <w:sz w:val="20"/>
                <w:szCs w:val="20"/>
                <w:lang w:eastAsia="ru-RU"/>
              </w:rPr>
              <w:t>4. Бухгалтерский учет валютных операций</w:t>
            </w:r>
          </w:p>
        </w:tc>
        <w:tc>
          <w:tcPr>
            <w:tcW w:w="567"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18</w:t>
            </w:r>
          </w:p>
        </w:tc>
        <w:tc>
          <w:tcPr>
            <w:tcW w:w="727" w:type="dxa"/>
            <w:gridSpan w:val="3"/>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6</w:t>
            </w:r>
          </w:p>
        </w:tc>
        <w:tc>
          <w:tcPr>
            <w:tcW w:w="699"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4</w:t>
            </w:r>
          </w:p>
        </w:tc>
        <w:tc>
          <w:tcPr>
            <w:tcW w:w="800"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8</w:t>
            </w:r>
          </w:p>
        </w:tc>
      </w:tr>
      <w:tr w:rsidR="009A5FA1" w:rsidRPr="00C94878" w:rsidTr="00D97D87">
        <w:trPr>
          <w:trHeight w:val="421"/>
        </w:trPr>
        <w:tc>
          <w:tcPr>
            <w:tcW w:w="747" w:type="dxa"/>
            <w:vMerge/>
            <w:shd w:val="clear" w:color="auto" w:fill="auto"/>
            <w:textDirection w:val="btLr"/>
            <w:vAlign w:val="center"/>
          </w:tcPr>
          <w:p w:rsidR="009A5FA1" w:rsidRPr="00BC5C4A" w:rsidRDefault="009A5FA1" w:rsidP="00D97D87">
            <w:pPr>
              <w:spacing w:after="0" w:line="240" w:lineRule="auto"/>
              <w:ind w:left="113" w:right="113"/>
              <w:jc w:val="center"/>
              <w:rPr>
                <w:rFonts w:ascii="Times New Roman" w:eastAsia="Times New Roman" w:hAnsi="Times New Roman" w:cs="Tahoma"/>
                <w:sz w:val="20"/>
                <w:szCs w:val="20"/>
                <w:lang w:eastAsia="ru-RU"/>
              </w:rPr>
            </w:pPr>
          </w:p>
        </w:tc>
        <w:tc>
          <w:tcPr>
            <w:tcW w:w="2797" w:type="dxa"/>
            <w:shd w:val="clear" w:color="auto" w:fill="auto"/>
          </w:tcPr>
          <w:p w:rsidR="009A5FA1" w:rsidRPr="002029C9" w:rsidRDefault="009A5FA1" w:rsidP="00D97D87">
            <w:pPr>
              <w:spacing w:after="0" w:line="240" w:lineRule="auto"/>
              <w:rPr>
                <w:rFonts w:ascii="Times New Roman" w:eastAsia="Times New Roman" w:hAnsi="Times New Roman"/>
                <w:sz w:val="20"/>
                <w:szCs w:val="20"/>
                <w:lang w:eastAsia="ru-RU"/>
              </w:rPr>
            </w:pPr>
            <w:r w:rsidRPr="002029C9">
              <w:rPr>
                <w:rFonts w:ascii="Times New Roman" w:eastAsia="Times New Roman" w:hAnsi="Times New Roman"/>
                <w:sz w:val="20"/>
                <w:szCs w:val="20"/>
                <w:lang w:eastAsia="ru-RU"/>
              </w:rPr>
              <w:t>5. Бухгалтерский учет экспортных операций</w:t>
            </w:r>
          </w:p>
        </w:tc>
        <w:tc>
          <w:tcPr>
            <w:tcW w:w="567"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18</w:t>
            </w:r>
          </w:p>
        </w:tc>
        <w:tc>
          <w:tcPr>
            <w:tcW w:w="727" w:type="dxa"/>
            <w:gridSpan w:val="3"/>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6</w:t>
            </w:r>
          </w:p>
        </w:tc>
        <w:tc>
          <w:tcPr>
            <w:tcW w:w="699"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4</w:t>
            </w:r>
          </w:p>
        </w:tc>
        <w:tc>
          <w:tcPr>
            <w:tcW w:w="800"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8</w:t>
            </w:r>
          </w:p>
        </w:tc>
      </w:tr>
      <w:tr w:rsidR="009A5FA1" w:rsidRPr="00C94878" w:rsidTr="00D97D87">
        <w:tc>
          <w:tcPr>
            <w:tcW w:w="747" w:type="dxa"/>
            <w:vMerge/>
            <w:shd w:val="clear" w:color="auto" w:fill="auto"/>
            <w:textDirection w:val="btLr"/>
            <w:vAlign w:val="center"/>
          </w:tcPr>
          <w:p w:rsidR="009A5FA1" w:rsidRPr="00BC5C4A" w:rsidRDefault="009A5FA1" w:rsidP="00D97D87">
            <w:pPr>
              <w:spacing w:after="0" w:line="240" w:lineRule="auto"/>
              <w:ind w:left="113" w:right="113"/>
              <w:jc w:val="center"/>
              <w:rPr>
                <w:rFonts w:ascii="Times New Roman" w:eastAsia="Times New Roman" w:hAnsi="Times New Roman" w:cs="Tahoma"/>
                <w:sz w:val="20"/>
                <w:szCs w:val="20"/>
                <w:lang w:eastAsia="ru-RU"/>
              </w:rPr>
            </w:pPr>
          </w:p>
        </w:tc>
        <w:tc>
          <w:tcPr>
            <w:tcW w:w="2797" w:type="dxa"/>
            <w:shd w:val="clear" w:color="auto" w:fill="auto"/>
          </w:tcPr>
          <w:p w:rsidR="009A5FA1" w:rsidRPr="002029C9" w:rsidRDefault="009A5FA1" w:rsidP="00D97D87">
            <w:pPr>
              <w:spacing w:after="0" w:line="240" w:lineRule="auto"/>
              <w:rPr>
                <w:rFonts w:ascii="Times New Roman" w:eastAsia="Times New Roman" w:hAnsi="Times New Roman"/>
                <w:sz w:val="20"/>
                <w:szCs w:val="20"/>
                <w:lang w:eastAsia="ru-RU"/>
              </w:rPr>
            </w:pPr>
            <w:r w:rsidRPr="002029C9">
              <w:rPr>
                <w:rFonts w:ascii="Times New Roman" w:eastAsia="Times New Roman" w:hAnsi="Times New Roman"/>
                <w:sz w:val="20"/>
                <w:szCs w:val="20"/>
                <w:lang w:eastAsia="ru-RU"/>
              </w:rPr>
              <w:t>6. Бухгалтерский учет импортных операций</w:t>
            </w:r>
          </w:p>
        </w:tc>
        <w:tc>
          <w:tcPr>
            <w:tcW w:w="567"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18</w:t>
            </w:r>
          </w:p>
        </w:tc>
        <w:tc>
          <w:tcPr>
            <w:tcW w:w="727" w:type="dxa"/>
            <w:gridSpan w:val="3"/>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6</w:t>
            </w:r>
          </w:p>
        </w:tc>
        <w:tc>
          <w:tcPr>
            <w:tcW w:w="699"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4</w:t>
            </w:r>
          </w:p>
        </w:tc>
        <w:tc>
          <w:tcPr>
            <w:tcW w:w="800"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8</w:t>
            </w:r>
          </w:p>
        </w:tc>
      </w:tr>
      <w:tr w:rsidR="009A5FA1" w:rsidRPr="00C94878" w:rsidTr="00D97D87">
        <w:tc>
          <w:tcPr>
            <w:tcW w:w="747" w:type="dxa"/>
            <w:vMerge/>
            <w:shd w:val="clear" w:color="auto" w:fill="auto"/>
            <w:textDirection w:val="btLr"/>
            <w:vAlign w:val="center"/>
          </w:tcPr>
          <w:p w:rsidR="009A5FA1" w:rsidRPr="00BC5C4A" w:rsidRDefault="009A5FA1" w:rsidP="00D97D87">
            <w:pPr>
              <w:spacing w:after="0" w:line="240" w:lineRule="auto"/>
              <w:ind w:left="113" w:right="113"/>
              <w:jc w:val="center"/>
              <w:rPr>
                <w:rFonts w:ascii="Times New Roman" w:eastAsia="Times New Roman" w:hAnsi="Times New Roman" w:cs="Tahoma"/>
                <w:sz w:val="20"/>
                <w:szCs w:val="20"/>
                <w:lang w:eastAsia="ru-RU"/>
              </w:rPr>
            </w:pPr>
          </w:p>
        </w:tc>
        <w:tc>
          <w:tcPr>
            <w:tcW w:w="2797" w:type="dxa"/>
            <w:shd w:val="clear" w:color="auto" w:fill="auto"/>
          </w:tcPr>
          <w:p w:rsidR="009A5FA1" w:rsidRPr="002029C9" w:rsidRDefault="009A5FA1" w:rsidP="00D97D87">
            <w:pPr>
              <w:spacing w:after="0" w:line="240" w:lineRule="auto"/>
              <w:rPr>
                <w:rFonts w:ascii="Times New Roman" w:eastAsia="Times New Roman" w:hAnsi="Times New Roman"/>
                <w:sz w:val="20"/>
                <w:szCs w:val="20"/>
                <w:lang w:eastAsia="ru-RU"/>
              </w:rPr>
            </w:pPr>
            <w:r w:rsidRPr="002029C9">
              <w:rPr>
                <w:rFonts w:ascii="Times New Roman" w:eastAsia="Times New Roman" w:hAnsi="Times New Roman"/>
                <w:sz w:val="20"/>
                <w:szCs w:val="20"/>
                <w:lang w:eastAsia="ru-RU"/>
              </w:rPr>
              <w:t>7. Специфика учета бартерных операций</w:t>
            </w:r>
          </w:p>
        </w:tc>
        <w:tc>
          <w:tcPr>
            <w:tcW w:w="567"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16</w:t>
            </w:r>
          </w:p>
        </w:tc>
        <w:tc>
          <w:tcPr>
            <w:tcW w:w="727" w:type="dxa"/>
            <w:gridSpan w:val="3"/>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6</w:t>
            </w:r>
          </w:p>
        </w:tc>
        <w:tc>
          <w:tcPr>
            <w:tcW w:w="699"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2</w:t>
            </w:r>
          </w:p>
        </w:tc>
        <w:tc>
          <w:tcPr>
            <w:tcW w:w="800"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2029C9" w:rsidRDefault="009A5FA1" w:rsidP="00D97D87">
            <w:pPr>
              <w:spacing w:after="0" w:line="240" w:lineRule="auto"/>
              <w:jc w:val="center"/>
              <w:rPr>
                <w:rFonts w:ascii="Times New Roman" w:eastAsia="Times New Roman" w:hAnsi="Times New Roman" w:cs="Tahoma"/>
                <w:sz w:val="20"/>
                <w:szCs w:val="20"/>
                <w:lang w:eastAsia="ru-RU"/>
              </w:rPr>
            </w:pPr>
            <w:r w:rsidRPr="002029C9">
              <w:rPr>
                <w:rFonts w:ascii="Times New Roman" w:eastAsia="Times New Roman" w:hAnsi="Times New Roman" w:cs="Tahoma"/>
                <w:sz w:val="20"/>
                <w:szCs w:val="20"/>
                <w:lang w:eastAsia="ru-RU"/>
              </w:rPr>
              <w:t>8</w:t>
            </w:r>
          </w:p>
        </w:tc>
      </w:tr>
      <w:tr w:rsidR="009A5FA1" w:rsidRPr="00FA1E9B" w:rsidTr="00D97D87">
        <w:trPr>
          <w:cantSplit/>
          <w:trHeight w:val="373"/>
        </w:trPr>
        <w:tc>
          <w:tcPr>
            <w:tcW w:w="3544" w:type="dxa"/>
            <w:gridSpan w:val="2"/>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i/>
                <w:sz w:val="20"/>
                <w:szCs w:val="20"/>
                <w:lang w:eastAsia="ru-RU"/>
              </w:rPr>
            </w:pPr>
            <w:r w:rsidRPr="00BC5C4A">
              <w:rPr>
                <w:rFonts w:ascii="Times New Roman" w:eastAsia="Times New Roman" w:hAnsi="Times New Roman" w:cs="Tahoma"/>
                <w:i/>
                <w:sz w:val="20"/>
                <w:szCs w:val="20"/>
                <w:lang w:eastAsia="ru-RU"/>
              </w:rPr>
              <w:t>Промежуточный контроль</w:t>
            </w:r>
          </w:p>
        </w:tc>
        <w:tc>
          <w:tcPr>
            <w:tcW w:w="3499" w:type="dxa"/>
            <w:gridSpan w:val="7"/>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i/>
                <w:sz w:val="20"/>
                <w:szCs w:val="20"/>
                <w:lang w:eastAsia="ru-RU"/>
              </w:rPr>
            </w:pPr>
            <w:r w:rsidRPr="00156EE4">
              <w:rPr>
                <w:rFonts w:ascii="Times New Roman" w:eastAsia="Times New Roman" w:hAnsi="Times New Roman" w:cs="Tahoma"/>
                <w:i/>
                <w:sz w:val="20"/>
                <w:szCs w:val="20"/>
                <w:lang w:eastAsia="ru-RU"/>
              </w:rPr>
              <w:t>Контрольная работа</w:t>
            </w:r>
          </w:p>
        </w:tc>
      </w:tr>
      <w:tr w:rsidR="009A5FA1" w:rsidRPr="00FA1E9B" w:rsidTr="00D97D87">
        <w:tc>
          <w:tcPr>
            <w:tcW w:w="3544" w:type="dxa"/>
            <w:gridSpan w:val="2"/>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sidRPr="00BC5C4A">
              <w:rPr>
                <w:rFonts w:ascii="Times New Roman" w:eastAsia="Times New Roman" w:hAnsi="Times New Roman" w:cs="Tahoma"/>
                <w:b/>
                <w:sz w:val="20"/>
                <w:szCs w:val="20"/>
                <w:lang w:eastAsia="ru-RU"/>
              </w:rPr>
              <w:t>Итоговый контроль</w:t>
            </w:r>
          </w:p>
        </w:tc>
        <w:tc>
          <w:tcPr>
            <w:tcW w:w="3499" w:type="dxa"/>
            <w:gridSpan w:val="7"/>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Зачет</w:t>
            </w:r>
            <w:r w:rsidRPr="00BC5C4A">
              <w:rPr>
                <w:rFonts w:ascii="Times New Roman" w:eastAsia="Times New Roman" w:hAnsi="Times New Roman" w:cs="Tahoma"/>
                <w:b/>
                <w:sz w:val="20"/>
                <w:szCs w:val="20"/>
                <w:lang w:eastAsia="ru-RU"/>
              </w:rPr>
              <w:t xml:space="preserve"> – 40 баллов</w:t>
            </w:r>
          </w:p>
        </w:tc>
      </w:tr>
      <w:tr w:rsidR="009A5FA1" w:rsidRPr="00FA1E9B" w:rsidTr="00D97D87">
        <w:tc>
          <w:tcPr>
            <w:tcW w:w="3544" w:type="dxa"/>
            <w:gridSpan w:val="2"/>
            <w:shd w:val="clear" w:color="auto" w:fill="auto"/>
            <w:vAlign w:val="center"/>
          </w:tcPr>
          <w:p w:rsidR="009A5FA1" w:rsidRPr="00BC5C4A" w:rsidRDefault="009A5FA1" w:rsidP="00D97D87">
            <w:pPr>
              <w:spacing w:after="0" w:line="240" w:lineRule="auto"/>
              <w:rPr>
                <w:rFonts w:ascii="Times New Roman" w:eastAsia="Times New Roman" w:hAnsi="Times New Roman" w:cs="Tahoma"/>
                <w:b/>
                <w:sz w:val="20"/>
                <w:szCs w:val="20"/>
                <w:lang w:eastAsia="ru-RU"/>
              </w:rPr>
            </w:pPr>
            <w:r w:rsidRPr="00BC5C4A">
              <w:rPr>
                <w:rFonts w:ascii="Times New Roman" w:eastAsia="Times New Roman" w:hAnsi="Times New Roman" w:cs="Tahoma"/>
                <w:b/>
                <w:sz w:val="20"/>
                <w:szCs w:val="20"/>
                <w:lang w:eastAsia="ru-RU"/>
              </w:rPr>
              <w:t>Итого часов</w:t>
            </w:r>
          </w:p>
        </w:tc>
        <w:tc>
          <w:tcPr>
            <w:tcW w:w="594" w:type="dxa"/>
            <w:gridSpan w:val="2"/>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100</w:t>
            </w:r>
          </w:p>
        </w:tc>
        <w:tc>
          <w:tcPr>
            <w:tcW w:w="700" w:type="dxa"/>
            <w:gridSpan w:val="2"/>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30</w:t>
            </w:r>
          </w:p>
        </w:tc>
        <w:tc>
          <w:tcPr>
            <w:tcW w:w="699"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20</w:t>
            </w:r>
          </w:p>
        </w:tc>
        <w:tc>
          <w:tcPr>
            <w:tcW w:w="800"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w:t>
            </w:r>
          </w:p>
        </w:tc>
        <w:tc>
          <w:tcPr>
            <w:tcW w:w="706" w:type="dxa"/>
            <w:shd w:val="clear" w:color="auto" w:fill="auto"/>
            <w:vAlign w:val="center"/>
          </w:tcPr>
          <w:p w:rsidR="009A5FA1" w:rsidRPr="00BC5C4A" w:rsidRDefault="009A5FA1" w:rsidP="00D97D87">
            <w:pPr>
              <w:spacing w:after="0" w:line="240" w:lineRule="auto"/>
              <w:jc w:val="center"/>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50</w:t>
            </w:r>
          </w:p>
        </w:tc>
      </w:tr>
    </w:tbl>
    <w:p w:rsidR="00DE15F3" w:rsidRDefault="00DE15F3" w:rsidP="00DE15F3">
      <w:pPr>
        <w:spacing w:after="0" w:line="240" w:lineRule="auto"/>
        <w:jc w:val="center"/>
        <w:rPr>
          <w:rFonts w:ascii="Times New Roman" w:eastAsia="Times New Roman" w:hAnsi="Times New Roman"/>
          <w:b/>
          <w:sz w:val="21"/>
          <w:szCs w:val="21"/>
          <w:lang w:eastAsia="ru-RU"/>
        </w:rPr>
      </w:pPr>
    </w:p>
    <w:p w:rsidR="005C3B8A" w:rsidRDefault="005C3B8A" w:rsidP="00DE15F3">
      <w:pPr>
        <w:spacing w:after="0" w:line="240" w:lineRule="auto"/>
        <w:jc w:val="center"/>
        <w:rPr>
          <w:rFonts w:ascii="Times New Roman" w:eastAsia="Times New Roman" w:hAnsi="Times New Roman"/>
          <w:sz w:val="21"/>
          <w:szCs w:val="21"/>
          <w:lang w:eastAsia="ru-RU"/>
        </w:rPr>
      </w:pPr>
    </w:p>
    <w:p w:rsidR="009A5FA1" w:rsidRPr="00F44AD6" w:rsidRDefault="005C3B8A" w:rsidP="00DE15F3">
      <w:pPr>
        <w:spacing w:after="0" w:line="240" w:lineRule="auto"/>
        <w:jc w:val="center"/>
        <w:rPr>
          <w:rFonts w:ascii="Times New Roman" w:hAnsi="Times New Roman"/>
          <w:b/>
          <w:sz w:val="20"/>
          <w:szCs w:val="20"/>
        </w:rPr>
      </w:pPr>
      <w:r w:rsidRPr="005C3B8A">
        <w:rPr>
          <w:rFonts w:ascii="Times New Roman" w:eastAsia="Times New Roman" w:hAnsi="Times New Roman"/>
          <w:sz w:val="21"/>
          <w:szCs w:val="21"/>
          <w:lang w:eastAsia="ru-RU"/>
        </w:rPr>
        <w:lastRenderedPageBreak/>
        <w:t>Заочная</w:t>
      </w:r>
      <w:r w:rsidR="009A5FA1" w:rsidRPr="005C3B8A">
        <w:rPr>
          <w:rFonts w:ascii="Times New Roman" w:hAnsi="Times New Roman"/>
          <w:sz w:val="20"/>
          <w:szCs w:val="20"/>
        </w:rPr>
        <w:t>,</w:t>
      </w:r>
      <w:r w:rsidR="009A5FA1">
        <w:rPr>
          <w:rFonts w:ascii="Times New Roman" w:hAnsi="Times New Roman"/>
          <w:b/>
          <w:sz w:val="20"/>
          <w:szCs w:val="20"/>
        </w:rPr>
        <w:t xml:space="preserve"> </w:t>
      </w:r>
      <w:r w:rsidR="009A5FA1" w:rsidRPr="00465E7F">
        <w:rPr>
          <w:rFonts w:ascii="Times New Roman" w:hAnsi="Times New Roman"/>
          <w:b/>
          <w:sz w:val="20"/>
          <w:szCs w:val="20"/>
        </w:rPr>
        <w:t xml:space="preserve">заочная (сокращенная) </w:t>
      </w:r>
      <w:r w:rsidR="009A5FA1">
        <w:rPr>
          <w:rFonts w:ascii="Times New Roman" w:hAnsi="Times New Roman"/>
          <w:b/>
          <w:sz w:val="20"/>
          <w:szCs w:val="20"/>
        </w:rPr>
        <w:t>на базе ВПО</w:t>
      </w:r>
      <w:r w:rsidR="009A5FA1" w:rsidRPr="00156EE4">
        <w:rPr>
          <w:rFonts w:ascii="Times New Roman" w:hAnsi="Times New Roman"/>
          <w:b/>
          <w:sz w:val="20"/>
          <w:szCs w:val="20"/>
        </w:rPr>
        <w:t xml:space="preserve"> </w:t>
      </w:r>
      <w:r w:rsidR="009A5FA1">
        <w:rPr>
          <w:rFonts w:ascii="Times New Roman" w:hAnsi="Times New Roman"/>
          <w:b/>
          <w:sz w:val="20"/>
          <w:szCs w:val="20"/>
        </w:rPr>
        <w:t>формы обучения</w:t>
      </w:r>
    </w:p>
    <w:tbl>
      <w:tblPr>
        <w:tblW w:w="7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2797"/>
        <w:gridCol w:w="594"/>
        <w:gridCol w:w="115"/>
        <w:gridCol w:w="585"/>
        <w:gridCol w:w="699"/>
        <w:gridCol w:w="800"/>
        <w:gridCol w:w="706"/>
      </w:tblGrid>
      <w:tr w:rsidR="009A5FA1" w:rsidRPr="00156EE4" w:rsidTr="00D97D87">
        <w:trPr>
          <w:cantSplit/>
          <w:trHeight w:val="711"/>
        </w:trPr>
        <w:tc>
          <w:tcPr>
            <w:tcW w:w="747" w:type="dxa"/>
            <w:vMerge w:val="restart"/>
            <w:shd w:val="clear" w:color="auto" w:fill="auto"/>
            <w:textDirection w:val="btLr"/>
            <w:vAlign w:val="center"/>
          </w:tcPr>
          <w:p w:rsidR="009A5FA1" w:rsidRPr="00156EE4" w:rsidRDefault="009A5FA1" w:rsidP="00D97D87">
            <w:pPr>
              <w:spacing w:after="0" w:line="240" w:lineRule="auto"/>
              <w:ind w:left="113" w:right="113"/>
              <w:rPr>
                <w:rFonts w:ascii="Times New Roman" w:eastAsia="Times New Roman" w:hAnsi="Times New Roman" w:cs="Tahoma"/>
                <w:sz w:val="20"/>
                <w:szCs w:val="20"/>
                <w:lang w:eastAsia="ru-RU"/>
              </w:rPr>
            </w:pPr>
            <w:r w:rsidRPr="00156EE4">
              <w:rPr>
                <w:rFonts w:ascii="Times New Roman" w:eastAsia="Times New Roman" w:hAnsi="Times New Roman" w:cs="Tahoma"/>
                <w:sz w:val="20"/>
                <w:szCs w:val="20"/>
                <w:lang w:eastAsia="ru-RU"/>
              </w:rPr>
              <w:t>Дидактические единицы (ДЕ)</w:t>
            </w:r>
          </w:p>
        </w:tc>
        <w:tc>
          <w:tcPr>
            <w:tcW w:w="2797" w:type="dxa"/>
            <w:vMerge w:val="restart"/>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sidRPr="00156EE4">
              <w:rPr>
                <w:rFonts w:ascii="Times New Roman" w:eastAsia="Times New Roman" w:hAnsi="Times New Roman" w:cs="Tahoma"/>
                <w:sz w:val="20"/>
                <w:szCs w:val="20"/>
                <w:lang w:eastAsia="ru-RU"/>
              </w:rPr>
              <w:t>Наименование тем</w:t>
            </w:r>
          </w:p>
        </w:tc>
        <w:tc>
          <w:tcPr>
            <w:tcW w:w="709" w:type="dxa"/>
            <w:gridSpan w:val="2"/>
            <w:vMerge w:val="restart"/>
            <w:shd w:val="clear" w:color="auto" w:fill="auto"/>
            <w:textDirection w:val="btLr"/>
            <w:vAlign w:val="center"/>
          </w:tcPr>
          <w:p w:rsidR="009A5FA1" w:rsidRPr="00156EE4" w:rsidRDefault="009A5FA1" w:rsidP="00D97D87">
            <w:pPr>
              <w:spacing w:after="0" w:line="240" w:lineRule="auto"/>
              <w:ind w:left="113" w:right="113"/>
              <w:rPr>
                <w:rFonts w:ascii="Times New Roman" w:eastAsia="Times New Roman" w:hAnsi="Times New Roman" w:cs="Tahoma"/>
                <w:sz w:val="20"/>
                <w:szCs w:val="20"/>
                <w:lang w:eastAsia="ru-RU"/>
              </w:rPr>
            </w:pPr>
            <w:r w:rsidRPr="00156EE4">
              <w:rPr>
                <w:rFonts w:ascii="Times New Roman" w:eastAsia="Times New Roman" w:hAnsi="Times New Roman" w:cs="Tahoma"/>
                <w:sz w:val="20"/>
                <w:szCs w:val="20"/>
                <w:lang w:eastAsia="ru-RU"/>
              </w:rPr>
              <w:t>Максимальная нагрузка студентов, час.</w:t>
            </w:r>
          </w:p>
        </w:tc>
        <w:tc>
          <w:tcPr>
            <w:tcW w:w="2084" w:type="dxa"/>
            <w:gridSpan w:val="3"/>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sidRPr="00156EE4">
              <w:rPr>
                <w:rFonts w:ascii="Times New Roman" w:eastAsia="Times New Roman" w:hAnsi="Times New Roman" w:cs="Tahoma"/>
                <w:sz w:val="20"/>
                <w:szCs w:val="20"/>
                <w:lang w:eastAsia="ru-RU"/>
              </w:rPr>
              <w:t xml:space="preserve">Количество аудиторных часов при </w:t>
            </w:r>
            <w:r w:rsidR="00A814DC">
              <w:rPr>
                <w:rFonts w:ascii="Times New Roman" w:eastAsia="Times New Roman" w:hAnsi="Times New Roman" w:cs="Tahoma"/>
                <w:sz w:val="20"/>
                <w:szCs w:val="20"/>
                <w:lang w:eastAsia="ru-RU"/>
              </w:rPr>
              <w:t>за</w:t>
            </w:r>
            <w:r w:rsidRPr="00156EE4">
              <w:rPr>
                <w:rFonts w:ascii="Times New Roman" w:eastAsia="Times New Roman" w:hAnsi="Times New Roman" w:cs="Tahoma"/>
                <w:sz w:val="20"/>
                <w:szCs w:val="20"/>
                <w:lang w:eastAsia="ru-RU"/>
              </w:rPr>
              <w:t>очной форме обучения</w:t>
            </w:r>
          </w:p>
        </w:tc>
        <w:tc>
          <w:tcPr>
            <w:tcW w:w="706" w:type="dxa"/>
            <w:vMerge w:val="restart"/>
            <w:shd w:val="clear" w:color="auto" w:fill="auto"/>
            <w:textDirection w:val="btLr"/>
            <w:vAlign w:val="center"/>
          </w:tcPr>
          <w:p w:rsidR="009A5FA1" w:rsidRPr="00156EE4" w:rsidRDefault="009A5FA1" w:rsidP="00D97D87">
            <w:pPr>
              <w:spacing w:after="0" w:line="240" w:lineRule="auto"/>
              <w:ind w:left="113" w:right="113"/>
              <w:rPr>
                <w:rFonts w:ascii="Times New Roman" w:eastAsia="Times New Roman" w:hAnsi="Times New Roman" w:cs="Tahoma"/>
                <w:sz w:val="20"/>
                <w:szCs w:val="20"/>
                <w:lang w:eastAsia="ru-RU"/>
              </w:rPr>
            </w:pPr>
            <w:r w:rsidRPr="00156EE4">
              <w:rPr>
                <w:rFonts w:ascii="Times New Roman" w:eastAsia="Times New Roman" w:hAnsi="Times New Roman" w:cs="Tahoma"/>
                <w:sz w:val="20"/>
                <w:szCs w:val="20"/>
                <w:lang w:eastAsia="ru-RU"/>
              </w:rPr>
              <w:t>Самостоятельная работа студентов, час.</w:t>
            </w:r>
          </w:p>
        </w:tc>
      </w:tr>
      <w:tr w:rsidR="009A5FA1" w:rsidRPr="00156EE4" w:rsidTr="00D97D87">
        <w:trPr>
          <w:cantSplit/>
          <w:trHeight w:val="1419"/>
        </w:trPr>
        <w:tc>
          <w:tcPr>
            <w:tcW w:w="747" w:type="dxa"/>
            <w:vMerge/>
            <w:shd w:val="clear" w:color="auto" w:fill="auto"/>
            <w:textDirection w:val="btLr"/>
          </w:tcPr>
          <w:p w:rsidR="009A5FA1" w:rsidRPr="00156EE4" w:rsidRDefault="009A5FA1" w:rsidP="00D97D87">
            <w:pPr>
              <w:spacing w:after="0" w:line="240" w:lineRule="auto"/>
              <w:ind w:left="113" w:right="113"/>
              <w:jc w:val="center"/>
              <w:rPr>
                <w:rFonts w:ascii="Times New Roman" w:eastAsia="Times New Roman" w:hAnsi="Times New Roman" w:cs="Tahoma"/>
                <w:b/>
                <w:sz w:val="20"/>
                <w:szCs w:val="20"/>
                <w:lang w:eastAsia="ru-RU"/>
              </w:rPr>
            </w:pPr>
          </w:p>
        </w:tc>
        <w:tc>
          <w:tcPr>
            <w:tcW w:w="2797" w:type="dxa"/>
            <w:vMerge/>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p>
        </w:tc>
        <w:tc>
          <w:tcPr>
            <w:tcW w:w="709" w:type="dxa"/>
            <w:gridSpan w:val="2"/>
            <w:vMerge/>
            <w:shd w:val="clear" w:color="auto" w:fill="auto"/>
          </w:tcPr>
          <w:p w:rsidR="009A5FA1" w:rsidRPr="00156EE4" w:rsidRDefault="009A5FA1" w:rsidP="00D97D87">
            <w:pPr>
              <w:spacing w:after="0" w:line="240" w:lineRule="auto"/>
              <w:rPr>
                <w:rFonts w:ascii="Times New Roman" w:eastAsia="Times New Roman" w:hAnsi="Times New Roman" w:cs="Tahoma"/>
                <w:sz w:val="20"/>
                <w:szCs w:val="20"/>
                <w:lang w:eastAsia="ru-RU"/>
              </w:rPr>
            </w:pPr>
          </w:p>
        </w:tc>
        <w:tc>
          <w:tcPr>
            <w:tcW w:w="585" w:type="dxa"/>
            <w:shd w:val="clear" w:color="auto" w:fill="auto"/>
            <w:textDirection w:val="btLr"/>
            <w:vAlign w:val="center"/>
          </w:tcPr>
          <w:p w:rsidR="009A5FA1" w:rsidRPr="00156EE4" w:rsidRDefault="009A5FA1" w:rsidP="00D97D87">
            <w:pPr>
              <w:spacing w:after="0" w:line="240" w:lineRule="auto"/>
              <w:ind w:left="113" w:right="113"/>
              <w:rPr>
                <w:rFonts w:ascii="Times New Roman" w:eastAsia="Times New Roman" w:hAnsi="Times New Roman" w:cs="Tahoma"/>
                <w:sz w:val="20"/>
                <w:szCs w:val="20"/>
                <w:lang w:eastAsia="ru-RU"/>
              </w:rPr>
            </w:pPr>
            <w:r w:rsidRPr="00156EE4">
              <w:rPr>
                <w:rFonts w:ascii="Times New Roman" w:eastAsia="Times New Roman" w:hAnsi="Times New Roman" w:cs="Tahoma"/>
                <w:sz w:val="20"/>
                <w:szCs w:val="20"/>
                <w:lang w:eastAsia="ru-RU"/>
              </w:rPr>
              <w:t xml:space="preserve"> Лекции</w:t>
            </w:r>
          </w:p>
        </w:tc>
        <w:tc>
          <w:tcPr>
            <w:tcW w:w="699" w:type="dxa"/>
            <w:shd w:val="clear" w:color="auto" w:fill="auto"/>
            <w:textDirection w:val="btLr"/>
            <w:vAlign w:val="center"/>
          </w:tcPr>
          <w:p w:rsidR="009A5FA1" w:rsidRPr="00156EE4" w:rsidRDefault="009A5FA1" w:rsidP="00D97D87">
            <w:pPr>
              <w:spacing w:after="0" w:line="240" w:lineRule="auto"/>
              <w:ind w:left="113" w:right="113"/>
              <w:rPr>
                <w:rFonts w:ascii="Times New Roman" w:eastAsia="Times New Roman" w:hAnsi="Times New Roman" w:cs="Tahoma"/>
                <w:sz w:val="20"/>
                <w:szCs w:val="20"/>
                <w:lang w:eastAsia="ru-RU"/>
              </w:rPr>
            </w:pPr>
            <w:r w:rsidRPr="00156EE4">
              <w:rPr>
                <w:rFonts w:ascii="Times New Roman" w:eastAsia="Times New Roman" w:hAnsi="Times New Roman" w:cs="Tahoma"/>
                <w:sz w:val="20"/>
                <w:szCs w:val="20"/>
                <w:lang w:eastAsia="ru-RU"/>
              </w:rPr>
              <w:t>Семинары</w:t>
            </w:r>
          </w:p>
        </w:tc>
        <w:tc>
          <w:tcPr>
            <w:tcW w:w="800" w:type="dxa"/>
            <w:shd w:val="clear" w:color="auto" w:fill="auto"/>
            <w:textDirection w:val="btLr"/>
            <w:vAlign w:val="center"/>
          </w:tcPr>
          <w:p w:rsidR="009A5FA1" w:rsidRPr="00156EE4" w:rsidRDefault="009A5FA1" w:rsidP="00D97D87">
            <w:pPr>
              <w:spacing w:after="0" w:line="240" w:lineRule="auto"/>
              <w:ind w:left="113" w:right="113"/>
              <w:rPr>
                <w:rFonts w:ascii="Times New Roman" w:eastAsia="Times New Roman" w:hAnsi="Times New Roman" w:cs="Tahoma"/>
                <w:sz w:val="20"/>
                <w:szCs w:val="20"/>
                <w:lang w:eastAsia="ru-RU"/>
              </w:rPr>
            </w:pPr>
            <w:r w:rsidRPr="00156EE4">
              <w:rPr>
                <w:rFonts w:ascii="Times New Roman" w:eastAsia="Times New Roman" w:hAnsi="Times New Roman" w:cs="Tahoma"/>
                <w:sz w:val="20"/>
                <w:szCs w:val="20"/>
                <w:lang w:eastAsia="ru-RU"/>
              </w:rPr>
              <w:t>Лабораторные работы</w:t>
            </w:r>
          </w:p>
        </w:tc>
        <w:tc>
          <w:tcPr>
            <w:tcW w:w="706" w:type="dxa"/>
            <w:vMerge/>
            <w:shd w:val="clear" w:color="auto" w:fill="auto"/>
          </w:tcPr>
          <w:p w:rsidR="009A5FA1" w:rsidRPr="00156EE4" w:rsidRDefault="009A5FA1" w:rsidP="00D97D87">
            <w:pPr>
              <w:spacing w:after="0" w:line="240" w:lineRule="auto"/>
              <w:rPr>
                <w:rFonts w:ascii="Times New Roman" w:eastAsia="Times New Roman" w:hAnsi="Times New Roman" w:cs="Tahoma"/>
                <w:sz w:val="20"/>
                <w:szCs w:val="20"/>
                <w:lang w:eastAsia="ru-RU"/>
              </w:rPr>
            </w:pPr>
          </w:p>
        </w:tc>
      </w:tr>
      <w:tr w:rsidR="009A5FA1" w:rsidRPr="00156EE4" w:rsidTr="00D97D87">
        <w:tc>
          <w:tcPr>
            <w:tcW w:w="747"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b/>
                <w:sz w:val="20"/>
                <w:szCs w:val="20"/>
                <w:lang w:eastAsia="ru-RU"/>
              </w:rPr>
            </w:pPr>
            <w:r w:rsidRPr="00156EE4">
              <w:rPr>
                <w:rFonts w:ascii="Times New Roman" w:eastAsia="Times New Roman" w:hAnsi="Times New Roman" w:cs="Tahoma"/>
                <w:b/>
                <w:sz w:val="20"/>
                <w:szCs w:val="20"/>
                <w:lang w:eastAsia="ru-RU"/>
              </w:rPr>
              <w:t>1</w:t>
            </w:r>
          </w:p>
        </w:tc>
        <w:tc>
          <w:tcPr>
            <w:tcW w:w="2797"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b/>
                <w:sz w:val="20"/>
                <w:szCs w:val="20"/>
                <w:lang w:eastAsia="ru-RU"/>
              </w:rPr>
            </w:pPr>
            <w:r w:rsidRPr="00156EE4">
              <w:rPr>
                <w:rFonts w:ascii="Times New Roman" w:eastAsia="Times New Roman" w:hAnsi="Times New Roman" w:cs="Tahoma"/>
                <w:b/>
                <w:sz w:val="20"/>
                <w:szCs w:val="20"/>
                <w:lang w:eastAsia="ru-RU"/>
              </w:rPr>
              <w:t>2</w:t>
            </w:r>
          </w:p>
        </w:tc>
        <w:tc>
          <w:tcPr>
            <w:tcW w:w="709"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b/>
                <w:sz w:val="20"/>
                <w:szCs w:val="20"/>
                <w:lang w:eastAsia="ru-RU"/>
              </w:rPr>
            </w:pPr>
            <w:r w:rsidRPr="00156EE4">
              <w:rPr>
                <w:rFonts w:ascii="Times New Roman" w:eastAsia="Times New Roman" w:hAnsi="Times New Roman" w:cs="Tahoma"/>
                <w:b/>
                <w:sz w:val="20"/>
                <w:szCs w:val="20"/>
                <w:lang w:eastAsia="ru-RU"/>
              </w:rPr>
              <w:t>3</w:t>
            </w:r>
          </w:p>
        </w:tc>
        <w:tc>
          <w:tcPr>
            <w:tcW w:w="585"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b/>
                <w:sz w:val="20"/>
                <w:szCs w:val="20"/>
                <w:lang w:eastAsia="ru-RU"/>
              </w:rPr>
            </w:pPr>
            <w:r w:rsidRPr="00156EE4">
              <w:rPr>
                <w:rFonts w:ascii="Times New Roman" w:eastAsia="Times New Roman" w:hAnsi="Times New Roman" w:cs="Tahoma"/>
                <w:b/>
                <w:sz w:val="20"/>
                <w:szCs w:val="20"/>
                <w:lang w:eastAsia="ru-RU"/>
              </w:rPr>
              <w:t>4</w:t>
            </w:r>
          </w:p>
        </w:tc>
        <w:tc>
          <w:tcPr>
            <w:tcW w:w="699"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b/>
                <w:sz w:val="20"/>
                <w:szCs w:val="20"/>
                <w:lang w:eastAsia="ru-RU"/>
              </w:rPr>
            </w:pPr>
            <w:r w:rsidRPr="00156EE4">
              <w:rPr>
                <w:rFonts w:ascii="Times New Roman" w:eastAsia="Times New Roman" w:hAnsi="Times New Roman" w:cs="Tahoma"/>
                <w:b/>
                <w:sz w:val="20"/>
                <w:szCs w:val="20"/>
                <w:lang w:eastAsia="ru-RU"/>
              </w:rPr>
              <w:t>5</w:t>
            </w:r>
          </w:p>
        </w:tc>
        <w:tc>
          <w:tcPr>
            <w:tcW w:w="800"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b/>
                <w:sz w:val="20"/>
                <w:szCs w:val="20"/>
                <w:lang w:eastAsia="ru-RU"/>
              </w:rPr>
            </w:pPr>
            <w:r w:rsidRPr="00156EE4">
              <w:rPr>
                <w:rFonts w:ascii="Times New Roman" w:eastAsia="Times New Roman" w:hAnsi="Times New Roman" w:cs="Tahoma"/>
                <w:b/>
                <w:sz w:val="20"/>
                <w:szCs w:val="20"/>
                <w:lang w:eastAsia="ru-RU"/>
              </w:rPr>
              <w:t>6</w:t>
            </w:r>
          </w:p>
        </w:tc>
        <w:tc>
          <w:tcPr>
            <w:tcW w:w="706"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b/>
                <w:sz w:val="20"/>
                <w:szCs w:val="20"/>
                <w:lang w:eastAsia="ru-RU"/>
              </w:rPr>
            </w:pPr>
            <w:r w:rsidRPr="00156EE4">
              <w:rPr>
                <w:rFonts w:ascii="Times New Roman" w:eastAsia="Times New Roman" w:hAnsi="Times New Roman" w:cs="Tahoma"/>
                <w:b/>
                <w:sz w:val="20"/>
                <w:szCs w:val="20"/>
                <w:lang w:eastAsia="ru-RU"/>
              </w:rPr>
              <w:t>7</w:t>
            </w:r>
          </w:p>
        </w:tc>
      </w:tr>
      <w:tr w:rsidR="009A5FA1" w:rsidRPr="00156EE4" w:rsidTr="00D97D87">
        <w:trPr>
          <w:trHeight w:val="977"/>
        </w:trPr>
        <w:tc>
          <w:tcPr>
            <w:tcW w:w="747" w:type="dxa"/>
            <w:vMerge w:val="restart"/>
            <w:shd w:val="clear" w:color="auto" w:fill="auto"/>
            <w:textDirection w:val="btLr"/>
            <w:vAlign w:val="center"/>
          </w:tcPr>
          <w:p w:rsidR="009A5FA1" w:rsidRPr="00156EE4" w:rsidRDefault="009A5FA1" w:rsidP="00D97D87">
            <w:pPr>
              <w:spacing w:after="0" w:line="240" w:lineRule="auto"/>
              <w:ind w:left="113" w:right="113"/>
              <w:jc w:val="center"/>
              <w:rPr>
                <w:rFonts w:ascii="Times New Roman" w:eastAsia="Times New Roman" w:hAnsi="Times New Roman" w:cs="Tahoma"/>
                <w:sz w:val="20"/>
                <w:szCs w:val="20"/>
                <w:lang w:eastAsia="ru-RU"/>
              </w:rPr>
            </w:pPr>
            <w:r w:rsidRPr="00156EE4">
              <w:rPr>
                <w:rFonts w:ascii="Times New Roman" w:eastAsia="Times New Roman" w:hAnsi="Times New Roman" w:cs="Tahoma"/>
                <w:sz w:val="20"/>
                <w:szCs w:val="20"/>
                <w:lang w:eastAsia="ru-RU"/>
              </w:rPr>
              <w:t xml:space="preserve">ДЕ 1  </w:t>
            </w:r>
          </w:p>
        </w:tc>
        <w:tc>
          <w:tcPr>
            <w:tcW w:w="2797" w:type="dxa"/>
            <w:shd w:val="clear" w:color="auto" w:fill="auto"/>
          </w:tcPr>
          <w:p w:rsidR="009A5FA1" w:rsidRPr="00156EE4" w:rsidRDefault="009A5FA1" w:rsidP="00D97D87">
            <w:pPr>
              <w:spacing w:after="0" w:line="240" w:lineRule="auto"/>
              <w:rPr>
                <w:rFonts w:ascii="Times New Roman" w:hAnsi="Times New Roman"/>
                <w:sz w:val="20"/>
                <w:szCs w:val="20"/>
              </w:rPr>
            </w:pPr>
            <w:r w:rsidRPr="00156EE4">
              <w:rPr>
                <w:rFonts w:ascii="Times New Roman" w:hAnsi="Times New Roman"/>
                <w:sz w:val="20"/>
                <w:szCs w:val="20"/>
              </w:rPr>
              <w:t>1. Содержание  внешнеэкономической деятельности, ее правовое регулирование</w:t>
            </w:r>
          </w:p>
        </w:tc>
        <w:tc>
          <w:tcPr>
            <w:tcW w:w="709"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13</w:t>
            </w:r>
          </w:p>
        </w:tc>
        <w:tc>
          <w:tcPr>
            <w:tcW w:w="585"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w:t>
            </w:r>
          </w:p>
        </w:tc>
        <w:tc>
          <w:tcPr>
            <w:tcW w:w="699"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800"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12</w:t>
            </w:r>
          </w:p>
        </w:tc>
      </w:tr>
      <w:tr w:rsidR="009A5FA1" w:rsidRPr="00156EE4" w:rsidTr="00D97D87">
        <w:tc>
          <w:tcPr>
            <w:tcW w:w="747" w:type="dxa"/>
            <w:vMerge/>
            <w:shd w:val="clear" w:color="auto" w:fill="auto"/>
          </w:tcPr>
          <w:p w:rsidR="009A5FA1" w:rsidRPr="00156EE4" w:rsidRDefault="009A5FA1" w:rsidP="00D97D87">
            <w:pPr>
              <w:spacing w:after="0" w:line="240" w:lineRule="auto"/>
              <w:rPr>
                <w:rFonts w:ascii="Times New Roman" w:eastAsia="Times New Roman" w:hAnsi="Times New Roman" w:cs="Tahoma"/>
                <w:sz w:val="20"/>
                <w:szCs w:val="20"/>
                <w:lang w:eastAsia="ru-RU"/>
              </w:rPr>
            </w:pPr>
          </w:p>
        </w:tc>
        <w:tc>
          <w:tcPr>
            <w:tcW w:w="2797" w:type="dxa"/>
            <w:shd w:val="clear" w:color="auto" w:fill="auto"/>
          </w:tcPr>
          <w:p w:rsidR="009A5FA1" w:rsidRPr="00156EE4" w:rsidRDefault="009A5FA1" w:rsidP="00D97D87">
            <w:pPr>
              <w:spacing w:after="0" w:line="240" w:lineRule="auto"/>
              <w:rPr>
                <w:rFonts w:ascii="Times New Roman" w:eastAsia="Times New Roman" w:hAnsi="Times New Roman"/>
                <w:bCs/>
                <w:sz w:val="20"/>
                <w:szCs w:val="20"/>
                <w:lang w:eastAsia="ru-RU"/>
              </w:rPr>
            </w:pPr>
            <w:r w:rsidRPr="00156EE4">
              <w:rPr>
                <w:rFonts w:ascii="Times New Roman" w:eastAsia="Times New Roman" w:hAnsi="Times New Roman"/>
                <w:bCs/>
                <w:sz w:val="20"/>
                <w:szCs w:val="20"/>
                <w:lang w:eastAsia="ru-RU"/>
              </w:rPr>
              <w:t>2. Валютное регулирование и валютный контроль экспортно-импортных операций</w:t>
            </w:r>
          </w:p>
        </w:tc>
        <w:tc>
          <w:tcPr>
            <w:tcW w:w="709"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15</w:t>
            </w:r>
          </w:p>
        </w:tc>
        <w:tc>
          <w:tcPr>
            <w:tcW w:w="585"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w:t>
            </w:r>
          </w:p>
        </w:tc>
        <w:tc>
          <w:tcPr>
            <w:tcW w:w="699"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800"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14</w:t>
            </w:r>
          </w:p>
        </w:tc>
      </w:tr>
      <w:tr w:rsidR="009A5FA1" w:rsidRPr="00156EE4" w:rsidTr="00D97D87">
        <w:tc>
          <w:tcPr>
            <w:tcW w:w="747" w:type="dxa"/>
            <w:vMerge/>
            <w:shd w:val="clear" w:color="auto" w:fill="auto"/>
          </w:tcPr>
          <w:p w:rsidR="009A5FA1" w:rsidRPr="00156EE4" w:rsidRDefault="009A5FA1" w:rsidP="00D97D87">
            <w:pPr>
              <w:spacing w:after="0" w:line="240" w:lineRule="auto"/>
              <w:rPr>
                <w:rFonts w:ascii="Times New Roman" w:eastAsia="Times New Roman" w:hAnsi="Times New Roman" w:cs="Tahoma"/>
                <w:sz w:val="20"/>
                <w:szCs w:val="20"/>
                <w:lang w:eastAsia="ru-RU"/>
              </w:rPr>
            </w:pPr>
          </w:p>
        </w:tc>
        <w:tc>
          <w:tcPr>
            <w:tcW w:w="2797" w:type="dxa"/>
            <w:shd w:val="clear" w:color="auto" w:fill="auto"/>
          </w:tcPr>
          <w:p w:rsidR="009A5FA1" w:rsidRPr="00156EE4" w:rsidRDefault="009A5FA1" w:rsidP="00D97D87">
            <w:pPr>
              <w:spacing w:after="0" w:line="240" w:lineRule="auto"/>
              <w:rPr>
                <w:rFonts w:ascii="Times New Roman" w:eastAsia="Times New Roman" w:hAnsi="Times New Roman"/>
                <w:bCs/>
                <w:sz w:val="20"/>
                <w:szCs w:val="20"/>
                <w:lang w:eastAsia="ru-RU"/>
              </w:rPr>
            </w:pPr>
            <w:r w:rsidRPr="00156EE4">
              <w:rPr>
                <w:rFonts w:ascii="Times New Roman" w:eastAsia="Times New Roman" w:hAnsi="Times New Roman"/>
                <w:bCs/>
                <w:sz w:val="20"/>
                <w:szCs w:val="20"/>
                <w:lang w:eastAsia="ru-RU"/>
              </w:rPr>
              <w:t>3. Таможенное регулирование экспортно-импортных операций</w:t>
            </w:r>
          </w:p>
        </w:tc>
        <w:tc>
          <w:tcPr>
            <w:tcW w:w="709"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15</w:t>
            </w:r>
          </w:p>
        </w:tc>
        <w:tc>
          <w:tcPr>
            <w:tcW w:w="585"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w:t>
            </w:r>
          </w:p>
        </w:tc>
        <w:tc>
          <w:tcPr>
            <w:tcW w:w="699"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800"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14</w:t>
            </w:r>
          </w:p>
        </w:tc>
      </w:tr>
      <w:tr w:rsidR="009A5FA1" w:rsidRPr="00156EE4" w:rsidTr="00D97D87">
        <w:trPr>
          <w:trHeight w:val="532"/>
        </w:trPr>
        <w:tc>
          <w:tcPr>
            <w:tcW w:w="3544"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i/>
                <w:sz w:val="20"/>
                <w:szCs w:val="20"/>
                <w:lang w:eastAsia="ru-RU"/>
              </w:rPr>
            </w:pPr>
            <w:r w:rsidRPr="00156EE4">
              <w:rPr>
                <w:rFonts w:ascii="Times New Roman" w:eastAsia="Times New Roman" w:hAnsi="Times New Roman" w:cs="Tahoma"/>
                <w:i/>
                <w:sz w:val="20"/>
                <w:szCs w:val="20"/>
                <w:lang w:eastAsia="ru-RU"/>
              </w:rPr>
              <w:t>Промежуточный контроль</w:t>
            </w:r>
          </w:p>
        </w:tc>
        <w:tc>
          <w:tcPr>
            <w:tcW w:w="3499" w:type="dxa"/>
            <w:gridSpan w:val="6"/>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i/>
                <w:sz w:val="20"/>
                <w:szCs w:val="20"/>
                <w:lang w:eastAsia="ru-RU"/>
              </w:rPr>
            </w:pPr>
            <w:r w:rsidRPr="00156EE4">
              <w:rPr>
                <w:rFonts w:ascii="Times New Roman" w:eastAsia="Times New Roman" w:hAnsi="Times New Roman" w:cs="Tahoma"/>
                <w:i/>
                <w:sz w:val="20"/>
                <w:szCs w:val="20"/>
                <w:lang w:eastAsia="ru-RU"/>
              </w:rPr>
              <w:t>Контрольная работа</w:t>
            </w:r>
          </w:p>
        </w:tc>
      </w:tr>
      <w:tr w:rsidR="009A5FA1" w:rsidRPr="00156EE4" w:rsidTr="00D97D87">
        <w:trPr>
          <w:trHeight w:val="421"/>
        </w:trPr>
        <w:tc>
          <w:tcPr>
            <w:tcW w:w="747" w:type="dxa"/>
            <w:vMerge w:val="restart"/>
            <w:shd w:val="clear" w:color="auto" w:fill="auto"/>
            <w:textDirection w:val="btLr"/>
            <w:vAlign w:val="center"/>
          </w:tcPr>
          <w:p w:rsidR="009A5FA1" w:rsidRPr="00156EE4" w:rsidRDefault="009A5FA1" w:rsidP="00D97D87">
            <w:pPr>
              <w:spacing w:after="0" w:line="240" w:lineRule="auto"/>
              <w:ind w:left="113" w:right="113"/>
              <w:jc w:val="center"/>
              <w:rPr>
                <w:rFonts w:ascii="Times New Roman" w:eastAsia="Times New Roman" w:hAnsi="Times New Roman" w:cs="Tahoma"/>
                <w:sz w:val="20"/>
                <w:szCs w:val="20"/>
                <w:lang w:eastAsia="ru-RU"/>
              </w:rPr>
            </w:pPr>
            <w:r w:rsidRPr="00156EE4">
              <w:rPr>
                <w:rFonts w:ascii="Times New Roman" w:eastAsia="Times New Roman" w:hAnsi="Times New Roman" w:cs="Tahoma"/>
                <w:sz w:val="20"/>
                <w:szCs w:val="20"/>
                <w:lang w:eastAsia="ru-RU"/>
              </w:rPr>
              <w:t>ДЕ 2</w:t>
            </w:r>
          </w:p>
          <w:p w:rsidR="009A5FA1" w:rsidRPr="00156EE4" w:rsidRDefault="009A5FA1" w:rsidP="00D97D87">
            <w:pPr>
              <w:spacing w:after="0" w:line="240" w:lineRule="auto"/>
              <w:ind w:left="113" w:right="113"/>
              <w:jc w:val="center"/>
              <w:rPr>
                <w:rFonts w:ascii="Times New Roman" w:eastAsia="Times New Roman" w:hAnsi="Times New Roman" w:cs="Tahoma"/>
                <w:sz w:val="20"/>
                <w:szCs w:val="20"/>
                <w:lang w:eastAsia="ru-RU"/>
              </w:rPr>
            </w:pPr>
          </w:p>
        </w:tc>
        <w:tc>
          <w:tcPr>
            <w:tcW w:w="2797" w:type="dxa"/>
            <w:shd w:val="clear" w:color="auto" w:fill="auto"/>
          </w:tcPr>
          <w:p w:rsidR="009A5FA1" w:rsidRPr="00156EE4" w:rsidRDefault="009A5FA1" w:rsidP="00D97D87">
            <w:pPr>
              <w:spacing w:after="0" w:line="240" w:lineRule="auto"/>
              <w:rPr>
                <w:rFonts w:ascii="Times New Roman" w:eastAsia="Times New Roman" w:hAnsi="Times New Roman"/>
                <w:sz w:val="21"/>
                <w:szCs w:val="21"/>
                <w:lang w:eastAsia="ru-RU"/>
              </w:rPr>
            </w:pPr>
            <w:r w:rsidRPr="00156EE4">
              <w:rPr>
                <w:rFonts w:ascii="Times New Roman" w:eastAsia="Times New Roman" w:hAnsi="Times New Roman"/>
                <w:sz w:val="21"/>
                <w:szCs w:val="21"/>
                <w:lang w:eastAsia="ru-RU"/>
              </w:rPr>
              <w:t>4. Бухгалтерский учет валютных операций</w:t>
            </w:r>
          </w:p>
        </w:tc>
        <w:tc>
          <w:tcPr>
            <w:tcW w:w="594"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15</w:t>
            </w:r>
          </w:p>
        </w:tc>
        <w:tc>
          <w:tcPr>
            <w:tcW w:w="700"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w:t>
            </w:r>
          </w:p>
        </w:tc>
        <w:tc>
          <w:tcPr>
            <w:tcW w:w="699"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2</w:t>
            </w:r>
          </w:p>
        </w:tc>
        <w:tc>
          <w:tcPr>
            <w:tcW w:w="800"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12</w:t>
            </w:r>
          </w:p>
        </w:tc>
      </w:tr>
      <w:tr w:rsidR="009A5FA1" w:rsidRPr="00156EE4" w:rsidTr="00D97D87">
        <w:trPr>
          <w:trHeight w:val="421"/>
        </w:trPr>
        <w:tc>
          <w:tcPr>
            <w:tcW w:w="747" w:type="dxa"/>
            <w:vMerge/>
            <w:shd w:val="clear" w:color="auto" w:fill="auto"/>
            <w:textDirection w:val="btLr"/>
            <w:vAlign w:val="center"/>
          </w:tcPr>
          <w:p w:rsidR="009A5FA1" w:rsidRPr="00156EE4" w:rsidRDefault="009A5FA1" w:rsidP="00D97D87">
            <w:pPr>
              <w:spacing w:after="0" w:line="240" w:lineRule="auto"/>
              <w:ind w:left="113" w:right="113"/>
              <w:jc w:val="center"/>
              <w:rPr>
                <w:rFonts w:ascii="Times New Roman" w:eastAsia="Times New Roman" w:hAnsi="Times New Roman" w:cs="Tahoma"/>
                <w:sz w:val="20"/>
                <w:szCs w:val="20"/>
                <w:lang w:eastAsia="ru-RU"/>
              </w:rPr>
            </w:pPr>
          </w:p>
        </w:tc>
        <w:tc>
          <w:tcPr>
            <w:tcW w:w="2797" w:type="dxa"/>
            <w:shd w:val="clear" w:color="auto" w:fill="auto"/>
          </w:tcPr>
          <w:p w:rsidR="009A5FA1" w:rsidRPr="00156EE4" w:rsidRDefault="009A5FA1" w:rsidP="00D97D87">
            <w:pPr>
              <w:spacing w:after="0" w:line="240" w:lineRule="auto"/>
              <w:rPr>
                <w:rFonts w:ascii="Times New Roman" w:eastAsia="Times New Roman" w:hAnsi="Times New Roman"/>
                <w:sz w:val="21"/>
                <w:szCs w:val="21"/>
                <w:lang w:eastAsia="ru-RU"/>
              </w:rPr>
            </w:pPr>
            <w:r w:rsidRPr="00156EE4">
              <w:rPr>
                <w:rFonts w:ascii="Times New Roman" w:eastAsia="Times New Roman" w:hAnsi="Times New Roman"/>
                <w:sz w:val="21"/>
                <w:szCs w:val="21"/>
                <w:lang w:eastAsia="ru-RU"/>
              </w:rPr>
              <w:t>5. Бухгалтерский учет экспортных операций</w:t>
            </w:r>
          </w:p>
        </w:tc>
        <w:tc>
          <w:tcPr>
            <w:tcW w:w="594"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15</w:t>
            </w:r>
          </w:p>
        </w:tc>
        <w:tc>
          <w:tcPr>
            <w:tcW w:w="700"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w:t>
            </w:r>
          </w:p>
        </w:tc>
        <w:tc>
          <w:tcPr>
            <w:tcW w:w="699"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2</w:t>
            </w:r>
          </w:p>
        </w:tc>
        <w:tc>
          <w:tcPr>
            <w:tcW w:w="800"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12</w:t>
            </w:r>
          </w:p>
        </w:tc>
      </w:tr>
      <w:tr w:rsidR="009A5FA1" w:rsidRPr="00156EE4" w:rsidTr="00D97D87">
        <w:tc>
          <w:tcPr>
            <w:tcW w:w="747" w:type="dxa"/>
            <w:vMerge/>
            <w:shd w:val="clear" w:color="auto" w:fill="auto"/>
            <w:textDirection w:val="btLr"/>
            <w:vAlign w:val="center"/>
          </w:tcPr>
          <w:p w:rsidR="009A5FA1" w:rsidRPr="00156EE4" w:rsidRDefault="009A5FA1" w:rsidP="00D97D87">
            <w:pPr>
              <w:spacing w:after="0" w:line="240" w:lineRule="auto"/>
              <w:ind w:left="113" w:right="113"/>
              <w:jc w:val="center"/>
              <w:rPr>
                <w:rFonts w:ascii="Times New Roman" w:eastAsia="Times New Roman" w:hAnsi="Times New Roman" w:cs="Tahoma"/>
                <w:sz w:val="20"/>
                <w:szCs w:val="20"/>
                <w:lang w:eastAsia="ru-RU"/>
              </w:rPr>
            </w:pPr>
          </w:p>
        </w:tc>
        <w:tc>
          <w:tcPr>
            <w:tcW w:w="2797" w:type="dxa"/>
            <w:shd w:val="clear" w:color="auto" w:fill="auto"/>
          </w:tcPr>
          <w:p w:rsidR="009A5FA1" w:rsidRPr="00156EE4" w:rsidRDefault="009A5FA1" w:rsidP="00D97D87">
            <w:pPr>
              <w:spacing w:after="0" w:line="240" w:lineRule="auto"/>
              <w:rPr>
                <w:rFonts w:ascii="Times New Roman" w:eastAsia="Times New Roman" w:hAnsi="Times New Roman"/>
                <w:sz w:val="21"/>
                <w:szCs w:val="21"/>
                <w:lang w:eastAsia="ru-RU"/>
              </w:rPr>
            </w:pPr>
            <w:r w:rsidRPr="00156EE4">
              <w:rPr>
                <w:rFonts w:ascii="Times New Roman" w:eastAsia="Times New Roman" w:hAnsi="Times New Roman"/>
                <w:sz w:val="21"/>
                <w:szCs w:val="21"/>
                <w:lang w:eastAsia="ru-RU"/>
              </w:rPr>
              <w:t>6. Бухгалтерский учет импортных операций</w:t>
            </w:r>
          </w:p>
        </w:tc>
        <w:tc>
          <w:tcPr>
            <w:tcW w:w="594"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13</w:t>
            </w:r>
          </w:p>
        </w:tc>
        <w:tc>
          <w:tcPr>
            <w:tcW w:w="700"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w:t>
            </w:r>
          </w:p>
        </w:tc>
        <w:tc>
          <w:tcPr>
            <w:tcW w:w="699"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800"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12</w:t>
            </w:r>
          </w:p>
        </w:tc>
      </w:tr>
      <w:tr w:rsidR="009A5FA1" w:rsidRPr="00156EE4" w:rsidTr="00D97D87">
        <w:tc>
          <w:tcPr>
            <w:tcW w:w="747" w:type="dxa"/>
            <w:vMerge/>
            <w:shd w:val="clear" w:color="auto" w:fill="auto"/>
            <w:textDirection w:val="btLr"/>
            <w:vAlign w:val="center"/>
          </w:tcPr>
          <w:p w:rsidR="009A5FA1" w:rsidRPr="00156EE4" w:rsidRDefault="009A5FA1" w:rsidP="00D97D87">
            <w:pPr>
              <w:spacing w:after="0" w:line="240" w:lineRule="auto"/>
              <w:ind w:left="113" w:right="113"/>
              <w:jc w:val="center"/>
              <w:rPr>
                <w:rFonts w:ascii="Times New Roman" w:eastAsia="Times New Roman" w:hAnsi="Times New Roman" w:cs="Tahoma"/>
                <w:sz w:val="20"/>
                <w:szCs w:val="20"/>
                <w:lang w:eastAsia="ru-RU"/>
              </w:rPr>
            </w:pPr>
          </w:p>
        </w:tc>
        <w:tc>
          <w:tcPr>
            <w:tcW w:w="2797" w:type="dxa"/>
            <w:shd w:val="clear" w:color="auto" w:fill="auto"/>
          </w:tcPr>
          <w:p w:rsidR="009A5FA1" w:rsidRPr="00156EE4" w:rsidRDefault="009A5FA1" w:rsidP="00D97D87">
            <w:pPr>
              <w:spacing w:after="0" w:line="240" w:lineRule="auto"/>
              <w:rPr>
                <w:rFonts w:ascii="Times New Roman" w:eastAsia="Times New Roman" w:hAnsi="Times New Roman"/>
                <w:sz w:val="21"/>
                <w:szCs w:val="21"/>
                <w:lang w:eastAsia="ru-RU"/>
              </w:rPr>
            </w:pPr>
            <w:r w:rsidRPr="00156EE4">
              <w:rPr>
                <w:rFonts w:ascii="Times New Roman" w:eastAsia="Times New Roman" w:hAnsi="Times New Roman"/>
                <w:sz w:val="21"/>
                <w:szCs w:val="21"/>
                <w:lang w:eastAsia="ru-RU"/>
              </w:rPr>
              <w:t>7. Специфика учета бартерных операций</w:t>
            </w:r>
          </w:p>
        </w:tc>
        <w:tc>
          <w:tcPr>
            <w:tcW w:w="594"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14</w:t>
            </w:r>
          </w:p>
        </w:tc>
        <w:tc>
          <w:tcPr>
            <w:tcW w:w="700"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699"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800"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w:t>
            </w:r>
          </w:p>
        </w:tc>
        <w:tc>
          <w:tcPr>
            <w:tcW w:w="706"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sz w:val="20"/>
                <w:szCs w:val="20"/>
                <w:lang w:eastAsia="ru-RU"/>
              </w:rPr>
            </w:pPr>
            <w:r>
              <w:rPr>
                <w:rFonts w:ascii="Times New Roman" w:eastAsia="Times New Roman" w:hAnsi="Times New Roman" w:cs="Tahoma"/>
                <w:sz w:val="20"/>
                <w:szCs w:val="20"/>
                <w:lang w:eastAsia="ru-RU"/>
              </w:rPr>
              <w:t>14</w:t>
            </w:r>
          </w:p>
        </w:tc>
      </w:tr>
      <w:tr w:rsidR="009A5FA1" w:rsidRPr="00156EE4" w:rsidTr="00D97D87">
        <w:trPr>
          <w:cantSplit/>
          <w:trHeight w:val="373"/>
        </w:trPr>
        <w:tc>
          <w:tcPr>
            <w:tcW w:w="3544"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i/>
                <w:sz w:val="20"/>
                <w:szCs w:val="20"/>
                <w:lang w:eastAsia="ru-RU"/>
              </w:rPr>
            </w:pPr>
            <w:r w:rsidRPr="00156EE4">
              <w:rPr>
                <w:rFonts w:ascii="Times New Roman" w:eastAsia="Times New Roman" w:hAnsi="Times New Roman" w:cs="Tahoma"/>
                <w:i/>
                <w:sz w:val="20"/>
                <w:szCs w:val="20"/>
                <w:lang w:eastAsia="ru-RU"/>
              </w:rPr>
              <w:t>Промежуточный контроль</w:t>
            </w:r>
          </w:p>
        </w:tc>
        <w:tc>
          <w:tcPr>
            <w:tcW w:w="3499" w:type="dxa"/>
            <w:gridSpan w:val="6"/>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i/>
                <w:sz w:val="20"/>
                <w:szCs w:val="20"/>
                <w:lang w:eastAsia="ru-RU"/>
              </w:rPr>
            </w:pPr>
            <w:r w:rsidRPr="00156EE4">
              <w:rPr>
                <w:rFonts w:ascii="Times New Roman" w:eastAsia="Times New Roman" w:hAnsi="Times New Roman" w:cs="Tahoma"/>
                <w:i/>
                <w:sz w:val="20"/>
                <w:szCs w:val="20"/>
                <w:lang w:eastAsia="ru-RU"/>
              </w:rPr>
              <w:t>Контрольная работа</w:t>
            </w:r>
          </w:p>
        </w:tc>
      </w:tr>
      <w:tr w:rsidR="009A5FA1" w:rsidRPr="00156EE4" w:rsidTr="00D97D87">
        <w:tc>
          <w:tcPr>
            <w:tcW w:w="3544"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b/>
                <w:sz w:val="20"/>
                <w:szCs w:val="20"/>
                <w:lang w:eastAsia="ru-RU"/>
              </w:rPr>
            </w:pPr>
            <w:r w:rsidRPr="00156EE4">
              <w:rPr>
                <w:rFonts w:ascii="Times New Roman" w:eastAsia="Times New Roman" w:hAnsi="Times New Roman" w:cs="Tahoma"/>
                <w:b/>
                <w:sz w:val="20"/>
                <w:szCs w:val="20"/>
                <w:lang w:eastAsia="ru-RU"/>
              </w:rPr>
              <w:t>Итоговый контроль</w:t>
            </w:r>
          </w:p>
        </w:tc>
        <w:tc>
          <w:tcPr>
            <w:tcW w:w="3499" w:type="dxa"/>
            <w:gridSpan w:val="6"/>
            <w:shd w:val="clear" w:color="auto" w:fill="auto"/>
            <w:vAlign w:val="center"/>
          </w:tcPr>
          <w:p w:rsidR="009A5FA1" w:rsidRPr="00156EE4" w:rsidRDefault="009A5FA1" w:rsidP="00634EFF">
            <w:pPr>
              <w:spacing w:after="0" w:line="240" w:lineRule="auto"/>
              <w:jc w:val="center"/>
              <w:rPr>
                <w:rFonts w:ascii="Times New Roman" w:eastAsia="Times New Roman" w:hAnsi="Times New Roman" w:cs="Tahoma"/>
                <w:b/>
                <w:sz w:val="20"/>
                <w:szCs w:val="20"/>
                <w:lang w:eastAsia="ru-RU"/>
              </w:rPr>
            </w:pPr>
            <w:r w:rsidRPr="00156EE4">
              <w:rPr>
                <w:rFonts w:ascii="Times New Roman" w:eastAsia="Times New Roman" w:hAnsi="Times New Roman" w:cs="Tahoma"/>
                <w:b/>
                <w:sz w:val="20"/>
                <w:szCs w:val="20"/>
                <w:lang w:eastAsia="ru-RU"/>
              </w:rPr>
              <w:t xml:space="preserve">Зачет </w:t>
            </w:r>
          </w:p>
        </w:tc>
      </w:tr>
      <w:tr w:rsidR="009A5FA1" w:rsidRPr="00156EE4" w:rsidTr="00D97D87">
        <w:tc>
          <w:tcPr>
            <w:tcW w:w="3544" w:type="dxa"/>
            <w:gridSpan w:val="2"/>
            <w:shd w:val="clear" w:color="auto" w:fill="auto"/>
            <w:vAlign w:val="center"/>
          </w:tcPr>
          <w:p w:rsidR="009A5FA1" w:rsidRPr="00156EE4" w:rsidRDefault="009A5FA1" w:rsidP="00D97D87">
            <w:pPr>
              <w:spacing w:after="0" w:line="240" w:lineRule="auto"/>
              <w:rPr>
                <w:rFonts w:ascii="Times New Roman" w:eastAsia="Times New Roman" w:hAnsi="Times New Roman" w:cs="Tahoma"/>
                <w:b/>
                <w:sz w:val="20"/>
                <w:szCs w:val="20"/>
                <w:lang w:eastAsia="ru-RU"/>
              </w:rPr>
            </w:pPr>
            <w:r w:rsidRPr="00156EE4">
              <w:rPr>
                <w:rFonts w:ascii="Times New Roman" w:eastAsia="Times New Roman" w:hAnsi="Times New Roman" w:cs="Tahoma"/>
                <w:b/>
                <w:sz w:val="20"/>
                <w:szCs w:val="20"/>
                <w:lang w:eastAsia="ru-RU"/>
              </w:rPr>
              <w:t>Итого часов</w:t>
            </w:r>
          </w:p>
        </w:tc>
        <w:tc>
          <w:tcPr>
            <w:tcW w:w="594"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100</w:t>
            </w:r>
          </w:p>
        </w:tc>
        <w:tc>
          <w:tcPr>
            <w:tcW w:w="700" w:type="dxa"/>
            <w:gridSpan w:val="2"/>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6</w:t>
            </w:r>
          </w:p>
        </w:tc>
        <w:tc>
          <w:tcPr>
            <w:tcW w:w="699" w:type="dxa"/>
            <w:shd w:val="clear" w:color="auto" w:fill="auto"/>
            <w:vAlign w:val="center"/>
          </w:tcPr>
          <w:p w:rsidR="009A5FA1" w:rsidRPr="00156EE4" w:rsidRDefault="00634EFF" w:rsidP="00D97D87">
            <w:pPr>
              <w:spacing w:after="0" w:line="240" w:lineRule="auto"/>
              <w:jc w:val="center"/>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4</w:t>
            </w:r>
          </w:p>
        </w:tc>
        <w:tc>
          <w:tcPr>
            <w:tcW w:w="800" w:type="dxa"/>
            <w:shd w:val="clear" w:color="auto" w:fill="auto"/>
            <w:vAlign w:val="center"/>
          </w:tcPr>
          <w:p w:rsidR="009A5FA1" w:rsidRPr="00156EE4" w:rsidRDefault="005C3B8A" w:rsidP="00D97D87">
            <w:pPr>
              <w:spacing w:after="0" w:line="240" w:lineRule="auto"/>
              <w:jc w:val="center"/>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w:t>
            </w:r>
          </w:p>
        </w:tc>
        <w:tc>
          <w:tcPr>
            <w:tcW w:w="706" w:type="dxa"/>
            <w:shd w:val="clear" w:color="auto" w:fill="auto"/>
            <w:vAlign w:val="center"/>
          </w:tcPr>
          <w:p w:rsidR="009A5FA1" w:rsidRPr="00156EE4" w:rsidRDefault="009A5FA1" w:rsidP="00D97D87">
            <w:pPr>
              <w:spacing w:after="0" w:line="240" w:lineRule="auto"/>
              <w:jc w:val="center"/>
              <w:rPr>
                <w:rFonts w:ascii="Times New Roman" w:eastAsia="Times New Roman" w:hAnsi="Times New Roman" w:cs="Tahoma"/>
                <w:b/>
                <w:sz w:val="20"/>
                <w:szCs w:val="20"/>
                <w:lang w:eastAsia="ru-RU"/>
              </w:rPr>
            </w:pPr>
            <w:r>
              <w:rPr>
                <w:rFonts w:ascii="Times New Roman" w:eastAsia="Times New Roman" w:hAnsi="Times New Roman" w:cs="Tahoma"/>
                <w:b/>
                <w:sz w:val="20"/>
                <w:szCs w:val="20"/>
                <w:lang w:eastAsia="ru-RU"/>
              </w:rPr>
              <w:t>88</w:t>
            </w:r>
          </w:p>
        </w:tc>
      </w:tr>
    </w:tbl>
    <w:p w:rsidR="00475ADC" w:rsidRPr="00231004" w:rsidRDefault="00475ADC" w:rsidP="00475ADC">
      <w:pPr>
        <w:keepNext/>
        <w:spacing w:before="240" w:after="60" w:line="240" w:lineRule="auto"/>
        <w:jc w:val="center"/>
        <w:outlineLvl w:val="0"/>
        <w:rPr>
          <w:rFonts w:ascii="Times New Roman" w:eastAsia="Times New Roman" w:hAnsi="Times New Roman"/>
          <w:b/>
          <w:bCs/>
          <w:kern w:val="32"/>
          <w:sz w:val="20"/>
          <w:szCs w:val="20"/>
        </w:rPr>
      </w:pPr>
      <w:bookmarkStart w:id="4" w:name="_Toc338764478"/>
      <w:r w:rsidRPr="00231004">
        <w:rPr>
          <w:rFonts w:ascii="Times New Roman" w:eastAsia="Times New Roman" w:hAnsi="Times New Roman"/>
          <w:b/>
          <w:bCs/>
          <w:kern w:val="32"/>
          <w:sz w:val="20"/>
          <w:szCs w:val="20"/>
        </w:rPr>
        <w:lastRenderedPageBreak/>
        <w:t>Очно-заочная (вечерняя) сокращенная на базе СПО форма обучения</w:t>
      </w:r>
    </w:p>
    <w:tbl>
      <w:tblPr>
        <w:tblW w:w="7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2797"/>
        <w:gridCol w:w="594"/>
        <w:gridCol w:w="115"/>
        <w:gridCol w:w="585"/>
        <w:gridCol w:w="699"/>
        <w:gridCol w:w="800"/>
        <w:gridCol w:w="706"/>
      </w:tblGrid>
      <w:tr w:rsidR="00475ADC" w:rsidRPr="00475ADC" w:rsidTr="008578DB">
        <w:trPr>
          <w:cantSplit/>
          <w:trHeight w:val="711"/>
        </w:trPr>
        <w:tc>
          <w:tcPr>
            <w:tcW w:w="747" w:type="dxa"/>
            <w:vMerge w:val="restart"/>
            <w:shd w:val="clear" w:color="auto" w:fill="auto"/>
            <w:textDirection w:val="btLr"/>
            <w:vAlign w:val="center"/>
          </w:tcPr>
          <w:p w:rsidR="00475ADC" w:rsidRPr="00475ADC" w:rsidRDefault="00475ADC" w:rsidP="00475ADC">
            <w:pPr>
              <w:spacing w:after="0" w:line="240" w:lineRule="auto"/>
              <w:ind w:left="113" w:right="113"/>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Дидактические единицы (ДЕ)</w:t>
            </w:r>
          </w:p>
        </w:tc>
        <w:tc>
          <w:tcPr>
            <w:tcW w:w="2797" w:type="dxa"/>
            <w:vMerge w:val="restart"/>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Наименование тем</w:t>
            </w:r>
          </w:p>
        </w:tc>
        <w:tc>
          <w:tcPr>
            <w:tcW w:w="709" w:type="dxa"/>
            <w:gridSpan w:val="2"/>
            <w:vMerge w:val="restart"/>
            <w:shd w:val="clear" w:color="auto" w:fill="auto"/>
            <w:textDirection w:val="btLr"/>
            <w:vAlign w:val="center"/>
          </w:tcPr>
          <w:p w:rsidR="00475ADC" w:rsidRPr="00475ADC" w:rsidRDefault="00475ADC" w:rsidP="00475ADC">
            <w:pPr>
              <w:spacing w:after="0" w:line="240" w:lineRule="auto"/>
              <w:ind w:left="113" w:right="113"/>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Максимальная нагрузка студентов, час.</w:t>
            </w:r>
          </w:p>
        </w:tc>
        <w:tc>
          <w:tcPr>
            <w:tcW w:w="2084" w:type="dxa"/>
            <w:gridSpan w:val="3"/>
            <w:shd w:val="clear" w:color="auto" w:fill="auto"/>
            <w:vAlign w:val="center"/>
          </w:tcPr>
          <w:p w:rsidR="00475ADC" w:rsidRPr="00475ADC" w:rsidRDefault="00475ADC" w:rsidP="00A814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Количество аудиторных часов при очно</w:t>
            </w:r>
            <w:r w:rsidR="00A814DC">
              <w:rPr>
                <w:rFonts w:ascii="Times New Roman" w:eastAsia="Times New Roman" w:hAnsi="Times New Roman" w:cs="Tahoma"/>
                <w:sz w:val="20"/>
                <w:szCs w:val="20"/>
                <w:lang w:eastAsia="ru-RU"/>
              </w:rPr>
              <w:t>-заочной</w:t>
            </w:r>
            <w:r w:rsidRPr="00475ADC">
              <w:rPr>
                <w:rFonts w:ascii="Times New Roman" w:eastAsia="Times New Roman" w:hAnsi="Times New Roman" w:cs="Tahoma"/>
                <w:sz w:val="20"/>
                <w:szCs w:val="20"/>
                <w:lang w:eastAsia="ru-RU"/>
              </w:rPr>
              <w:t xml:space="preserve"> форме обучения</w:t>
            </w:r>
          </w:p>
        </w:tc>
        <w:tc>
          <w:tcPr>
            <w:tcW w:w="706" w:type="dxa"/>
            <w:vMerge w:val="restart"/>
            <w:shd w:val="clear" w:color="auto" w:fill="auto"/>
            <w:textDirection w:val="btLr"/>
            <w:vAlign w:val="center"/>
          </w:tcPr>
          <w:p w:rsidR="00475ADC" w:rsidRPr="00475ADC" w:rsidRDefault="00475ADC" w:rsidP="00475ADC">
            <w:pPr>
              <w:spacing w:after="0" w:line="240" w:lineRule="auto"/>
              <w:ind w:left="113" w:right="113"/>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Самостоятельная работа студентов, час.</w:t>
            </w:r>
          </w:p>
        </w:tc>
      </w:tr>
      <w:tr w:rsidR="00475ADC" w:rsidRPr="00475ADC" w:rsidTr="008578DB">
        <w:trPr>
          <w:cantSplit/>
          <w:trHeight w:val="1419"/>
        </w:trPr>
        <w:tc>
          <w:tcPr>
            <w:tcW w:w="747" w:type="dxa"/>
            <w:vMerge/>
            <w:shd w:val="clear" w:color="auto" w:fill="auto"/>
            <w:textDirection w:val="btLr"/>
          </w:tcPr>
          <w:p w:rsidR="00475ADC" w:rsidRPr="00475ADC" w:rsidRDefault="00475ADC" w:rsidP="00475ADC">
            <w:pPr>
              <w:spacing w:after="0" w:line="240" w:lineRule="auto"/>
              <w:ind w:left="113" w:right="113"/>
              <w:jc w:val="center"/>
              <w:rPr>
                <w:rFonts w:ascii="Times New Roman" w:eastAsia="Times New Roman" w:hAnsi="Times New Roman" w:cs="Tahoma"/>
                <w:b/>
                <w:sz w:val="20"/>
                <w:szCs w:val="20"/>
                <w:lang w:eastAsia="ru-RU"/>
              </w:rPr>
            </w:pPr>
          </w:p>
        </w:tc>
        <w:tc>
          <w:tcPr>
            <w:tcW w:w="2797" w:type="dxa"/>
            <w:vMerge/>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p>
        </w:tc>
        <w:tc>
          <w:tcPr>
            <w:tcW w:w="709" w:type="dxa"/>
            <w:gridSpan w:val="2"/>
            <w:vMerge/>
            <w:shd w:val="clear" w:color="auto" w:fill="auto"/>
          </w:tcPr>
          <w:p w:rsidR="00475ADC" w:rsidRPr="00475ADC" w:rsidRDefault="00475ADC" w:rsidP="00475ADC">
            <w:pPr>
              <w:spacing w:after="0" w:line="240" w:lineRule="auto"/>
              <w:rPr>
                <w:rFonts w:ascii="Times New Roman" w:eastAsia="Times New Roman" w:hAnsi="Times New Roman" w:cs="Tahoma"/>
                <w:sz w:val="20"/>
                <w:szCs w:val="20"/>
                <w:lang w:eastAsia="ru-RU"/>
              </w:rPr>
            </w:pPr>
          </w:p>
        </w:tc>
        <w:tc>
          <w:tcPr>
            <w:tcW w:w="585" w:type="dxa"/>
            <w:shd w:val="clear" w:color="auto" w:fill="auto"/>
            <w:textDirection w:val="btLr"/>
            <w:vAlign w:val="center"/>
          </w:tcPr>
          <w:p w:rsidR="00475ADC" w:rsidRPr="00475ADC" w:rsidRDefault="00475ADC" w:rsidP="00475ADC">
            <w:pPr>
              <w:spacing w:after="0" w:line="240" w:lineRule="auto"/>
              <w:ind w:left="113" w:right="113"/>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 xml:space="preserve"> Лекции</w:t>
            </w:r>
          </w:p>
        </w:tc>
        <w:tc>
          <w:tcPr>
            <w:tcW w:w="699" w:type="dxa"/>
            <w:shd w:val="clear" w:color="auto" w:fill="auto"/>
            <w:textDirection w:val="btLr"/>
            <w:vAlign w:val="center"/>
          </w:tcPr>
          <w:p w:rsidR="00475ADC" w:rsidRPr="00475ADC" w:rsidRDefault="00475ADC" w:rsidP="00475ADC">
            <w:pPr>
              <w:spacing w:after="0" w:line="240" w:lineRule="auto"/>
              <w:ind w:left="113" w:right="113"/>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Семинары</w:t>
            </w:r>
          </w:p>
        </w:tc>
        <w:tc>
          <w:tcPr>
            <w:tcW w:w="800" w:type="dxa"/>
            <w:shd w:val="clear" w:color="auto" w:fill="auto"/>
            <w:textDirection w:val="btLr"/>
            <w:vAlign w:val="center"/>
          </w:tcPr>
          <w:p w:rsidR="00475ADC" w:rsidRPr="00475ADC" w:rsidRDefault="00475ADC" w:rsidP="00475ADC">
            <w:pPr>
              <w:spacing w:after="0" w:line="240" w:lineRule="auto"/>
              <w:ind w:left="113" w:right="113"/>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Лабораторные работы</w:t>
            </w:r>
          </w:p>
        </w:tc>
        <w:tc>
          <w:tcPr>
            <w:tcW w:w="706" w:type="dxa"/>
            <w:vMerge/>
            <w:shd w:val="clear" w:color="auto" w:fill="auto"/>
          </w:tcPr>
          <w:p w:rsidR="00475ADC" w:rsidRPr="00475ADC" w:rsidRDefault="00475ADC" w:rsidP="00475ADC">
            <w:pPr>
              <w:spacing w:after="0" w:line="240" w:lineRule="auto"/>
              <w:rPr>
                <w:rFonts w:ascii="Times New Roman" w:eastAsia="Times New Roman" w:hAnsi="Times New Roman" w:cs="Tahoma"/>
                <w:sz w:val="20"/>
                <w:szCs w:val="20"/>
                <w:lang w:eastAsia="ru-RU"/>
              </w:rPr>
            </w:pPr>
          </w:p>
        </w:tc>
      </w:tr>
      <w:tr w:rsidR="00475ADC" w:rsidRPr="00475ADC" w:rsidTr="008578DB">
        <w:tc>
          <w:tcPr>
            <w:tcW w:w="747"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1</w:t>
            </w:r>
          </w:p>
        </w:tc>
        <w:tc>
          <w:tcPr>
            <w:tcW w:w="2797"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2</w:t>
            </w:r>
          </w:p>
        </w:tc>
        <w:tc>
          <w:tcPr>
            <w:tcW w:w="709"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3</w:t>
            </w:r>
          </w:p>
        </w:tc>
        <w:tc>
          <w:tcPr>
            <w:tcW w:w="585"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4</w:t>
            </w:r>
          </w:p>
        </w:tc>
        <w:tc>
          <w:tcPr>
            <w:tcW w:w="699"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5</w:t>
            </w:r>
          </w:p>
        </w:tc>
        <w:tc>
          <w:tcPr>
            <w:tcW w:w="800"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6</w:t>
            </w:r>
          </w:p>
        </w:tc>
        <w:tc>
          <w:tcPr>
            <w:tcW w:w="706"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7</w:t>
            </w:r>
          </w:p>
        </w:tc>
      </w:tr>
      <w:tr w:rsidR="00475ADC" w:rsidRPr="00475ADC" w:rsidTr="008578DB">
        <w:trPr>
          <w:trHeight w:val="977"/>
        </w:trPr>
        <w:tc>
          <w:tcPr>
            <w:tcW w:w="747" w:type="dxa"/>
            <w:vMerge w:val="restart"/>
            <w:shd w:val="clear" w:color="auto" w:fill="auto"/>
            <w:textDirection w:val="btLr"/>
            <w:vAlign w:val="center"/>
          </w:tcPr>
          <w:p w:rsidR="00475ADC" w:rsidRPr="00475ADC" w:rsidRDefault="00475ADC" w:rsidP="00475ADC">
            <w:pPr>
              <w:spacing w:after="0" w:line="240" w:lineRule="auto"/>
              <w:ind w:left="113" w:right="113"/>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 xml:space="preserve">ДЕ 1  </w:t>
            </w:r>
          </w:p>
        </w:tc>
        <w:tc>
          <w:tcPr>
            <w:tcW w:w="2797" w:type="dxa"/>
            <w:shd w:val="clear" w:color="auto" w:fill="auto"/>
          </w:tcPr>
          <w:p w:rsidR="00475ADC" w:rsidRPr="00475ADC" w:rsidRDefault="00475ADC" w:rsidP="00475ADC">
            <w:pPr>
              <w:spacing w:after="0" w:line="240" w:lineRule="auto"/>
              <w:rPr>
                <w:rFonts w:ascii="Times New Roman" w:hAnsi="Times New Roman"/>
                <w:sz w:val="20"/>
                <w:szCs w:val="20"/>
              </w:rPr>
            </w:pPr>
            <w:r w:rsidRPr="00475ADC">
              <w:rPr>
                <w:rFonts w:ascii="Times New Roman" w:hAnsi="Times New Roman"/>
                <w:sz w:val="20"/>
                <w:szCs w:val="20"/>
              </w:rPr>
              <w:t>1. Содержание  внешнеэкономической деятельности, ее правовое регулирование</w:t>
            </w:r>
          </w:p>
        </w:tc>
        <w:tc>
          <w:tcPr>
            <w:tcW w:w="709"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11</w:t>
            </w:r>
          </w:p>
        </w:tc>
        <w:tc>
          <w:tcPr>
            <w:tcW w:w="585"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w:t>
            </w:r>
          </w:p>
        </w:tc>
        <w:tc>
          <w:tcPr>
            <w:tcW w:w="699"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w:t>
            </w:r>
          </w:p>
        </w:tc>
        <w:tc>
          <w:tcPr>
            <w:tcW w:w="800"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w:t>
            </w:r>
          </w:p>
        </w:tc>
        <w:tc>
          <w:tcPr>
            <w:tcW w:w="706"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10</w:t>
            </w:r>
          </w:p>
        </w:tc>
      </w:tr>
      <w:tr w:rsidR="00475ADC" w:rsidRPr="00475ADC" w:rsidTr="008578DB">
        <w:tc>
          <w:tcPr>
            <w:tcW w:w="747" w:type="dxa"/>
            <w:vMerge/>
            <w:shd w:val="clear" w:color="auto" w:fill="auto"/>
          </w:tcPr>
          <w:p w:rsidR="00475ADC" w:rsidRPr="00475ADC" w:rsidRDefault="00475ADC" w:rsidP="00475ADC">
            <w:pPr>
              <w:spacing w:after="0" w:line="240" w:lineRule="auto"/>
              <w:rPr>
                <w:rFonts w:ascii="Times New Roman" w:eastAsia="Times New Roman" w:hAnsi="Times New Roman" w:cs="Tahoma"/>
                <w:sz w:val="20"/>
                <w:szCs w:val="20"/>
                <w:lang w:eastAsia="ru-RU"/>
              </w:rPr>
            </w:pPr>
          </w:p>
        </w:tc>
        <w:tc>
          <w:tcPr>
            <w:tcW w:w="2797" w:type="dxa"/>
            <w:shd w:val="clear" w:color="auto" w:fill="auto"/>
          </w:tcPr>
          <w:p w:rsidR="00475ADC" w:rsidRPr="00475ADC" w:rsidRDefault="00475ADC" w:rsidP="00475ADC">
            <w:pPr>
              <w:spacing w:after="0" w:line="240" w:lineRule="auto"/>
              <w:rPr>
                <w:rFonts w:ascii="Times New Roman" w:eastAsia="Times New Roman" w:hAnsi="Times New Roman"/>
                <w:bCs/>
                <w:sz w:val="20"/>
                <w:szCs w:val="20"/>
                <w:lang w:eastAsia="ru-RU"/>
              </w:rPr>
            </w:pPr>
            <w:r w:rsidRPr="00475ADC">
              <w:rPr>
                <w:rFonts w:ascii="Times New Roman" w:eastAsia="Times New Roman" w:hAnsi="Times New Roman"/>
                <w:bCs/>
                <w:sz w:val="20"/>
                <w:szCs w:val="20"/>
                <w:lang w:eastAsia="ru-RU"/>
              </w:rPr>
              <w:t>2. Валютное регулирование и валютный контроль экспортно-импортных операций</w:t>
            </w:r>
          </w:p>
        </w:tc>
        <w:tc>
          <w:tcPr>
            <w:tcW w:w="709"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13</w:t>
            </w:r>
          </w:p>
        </w:tc>
        <w:tc>
          <w:tcPr>
            <w:tcW w:w="585"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w:t>
            </w:r>
          </w:p>
        </w:tc>
        <w:tc>
          <w:tcPr>
            <w:tcW w:w="699"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w:t>
            </w:r>
          </w:p>
        </w:tc>
        <w:tc>
          <w:tcPr>
            <w:tcW w:w="800"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w:t>
            </w:r>
          </w:p>
        </w:tc>
        <w:tc>
          <w:tcPr>
            <w:tcW w:w="706"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12</w:t>
            </w:r>
          </w:p>
        </w:tc>
      </w:tr>
      <w:tr w:rsidR="00475ADC" w:rsidRPr="00475ADC" w:rsidTr="008578DB">
        <w:tc>
          <w:tcPr>
            <w:tcW w:w="747" w:type="dxa"/>
            <w:vMerge/>
            <w:shd w:val="clear" w:color="auto" w:fill="auto"/>
          </w:tcPr>
          <w:p w:rsidR="00475ADC" w:rsidRPr="00475ADC" w:rsidRDefault="00475ADC" w:rsidP="00475ADC">
            <w:pPr>
              <w:spacing w:after="0" w:line="240" w:lineRule="auto"/>
              <w:rPr>
                <w:rFonts w:ascii="Times New Roman" w:eastAsia="Times New Roman" w:hAnsi="Times New Roman" w:cs="Tahoma"/>
                <w:sz w:val="20"/>
                <w:szCs w:val="20"/>
                <w:lang w:eastAsia="ru-RU"/>
              </w:rPr>
            </w:pPr>
          </w:p>
        </w:tc>
        <w:tc>
          <w:tcPr>
            <w:tcW w:w="2797" w:type="dxa"/>
            <w:shd w:val="clear" w:color="auto" w:fill="auto"/>
          </w:tcPr>
          <w:p w:rsidR="00475ADC" w:rsidRPr="00475ADC" w:rsidRDefault="00475ADC" w:rsidP="00475ADC">
            <w:pPr>
              <w:spacing w:after="0" w:line="240" w:lineRule="auto"/>
              <w:rPr>
                <w:rFonts w:ascii="Times New Roman" w:eastAsia="Times New Roman" w:hAnsi="Times New Roman"/>
                <w:bCs/>
                <w:sz w:val="20"/>
                <w:szCs w:val="20"/>
                <w:lang w:eastAsia="ru-RU"/>
              </w:rPr>
            </w:pPr>
            <w:r w:rsidRPr="00475ADC">
              <w:rPr>
                <w:rFonts w:ascii="Times New Roman" w:eastAsia="Times New Roman" w:hAnsi="Times New Roman"/>
                <w:bCs/>
                <w:sz w:val="20"/>
                <w:szCs w:val="20"/>
                <w:lang w:eastAsia="ru-RU"/>
              </w:rPr>
              <w:t>3. Таможенное регулирование экспортно-импортных операций</w:t>
            </w:r>
          </w:p>
        </w:tc>
        <w:tc>
          <w:tcPr>
            <w:tcW w:w="709"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13</w:t>
            </w:r>
          </w:p>
        </w:tc>
        <w:tc>
          <w:tcPr>
            <w:tcW w:w="585"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w:t>
            </w:r>
          </w:p>
        </w:tc>
        <w:tc>
          <w:tcPr>
            <w:tcW w:w="699"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w:t>
            </w:r>
          </w:p>
        </w:tc>
        <w:tc>
          <w:tcPr>
            <w:tcW w:w="800"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w:t>
            </w:r>
          </w:p>
        </w:tc>
        <w:tc>
          <w:tcPr>
            <w:tcW w:w="706"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12</w:t>
            </w:r>
          </w:p>
        </w:tc>
      </w:tr>
      <w:tr w:rsidR="00475ADC" w:rsidRPr="00475ADC" w:rsidTr="008578DB">
        <w:trPr>
          <w:trHeight w:val="532"/>
        </w:trPr>
        <w:tc>
          <w:tcPr>
            <w:tcW w:w="3544"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i/>
                <w:sz w:val="20"/>
                <w:szCs w:val="20"/>
                <w:lang w:eastAsia="ru-RU"/>
              </w:rPr>
            </w:pPr>
            <w:r w:rsidRPr="00475ADC">
              <w:rPr>
                <w:rFonts w:ascii="Times New Roman" w:eastAsia="Times New Roman" w:hAnsi="Times New Roman" w:cs="Tahoma"/>
                <w:i/>
                <w:sz w:val="20"/>
                <w:szCs w:val="20"/>
                <w:lang w:eastAsia="ru-RU"/>
              </w:rPr>
              <w:t>Промежуточный контроль</w:t>
            </w:r>
          </w:p>
        </w:tc>
        <w:tc>
          <w:tcPr>
            <w:tcW w:w="3499" w:type="dxa"/>
            <w:gridSpan w:val="6"/>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i/>
                <w:sz w:val="20"/>
                <w:szCs w:val="20"/>
                <w:lang w:eastAsia="ru-RU"/>
              </w:rPr>
            </w:pPr>
            <w:r w:rsidRPr="00475ADC">
              <w:rPr>
                <w:rFonts w:ascii="Times New Roman" w:eastAsia="Times New Roman" w:hAnsi="Times New Roman" w:cs="Tahoma"/>
                <w:i/>
                <w:sz w:val="20"/>
                <w:szCs w:val="20"/>
                <w:lang w:eastAsia="ru-RU"/>
              </w:rPr>
              <w:t>Контрольная работа</w:t>
            </w:r>
          </w:p>
        </w:tc>
      </w:tr>
      <w:tr w:rsidR="00475ADC" w:rsidRPr="00475ADC" w:rsidTr="008578DB">
        <w:trPr>
          <w:trHeight w:val="421"/>
        </w:trPr>
        <w:tc>
          <w:tcPr>
            <w:tcW w:w="747" w:type="dxa"/>
            <w:vMerge w:val="restart"/>
            <w:shd w:val="clear" w:color="auto" w:fill="auto"/>
            <w:textDirection w:val="btLr"/>
            <w:vAlign w:val="center"/>
          </w:tcPr>
          <w:p w:rsidR="00475ADC" w:rsidRPr="00475ADC" w:rsidRDefault="00475ADC" w:rsidP="00475ADC">
            <w:pPr>
              <w:spacing w:after="0" w:line="240" w:lineRule="auto"/>
              <w:ind w:left="113" w:right="113"/>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ДЕ 2</w:t>
            </w:r>
          </w:p>
          <w:p w:rsidR="00475ADC" w:rsidRPr="00475ADC" w:rsidRDefault="00475ADC" w:rsidP="00475ADC">
            <w:pPr>
              <w:spacing w:after="0" w:line="240" w:lineRule="auto"/>
              <w:ind w:left="113" w:right="113"/>
              <w:jc w:val="center"/>
              <w:rPr>
                <w:rFonts w:ascii="Times New Roman" w:eastAsia="Times New Roman" w:hAnsi="Times New Roman" w:cs="Tahoma"/>
                <w:sz w:val="20"/>
                <w:szCs w:val="20"/>
                <w:lang w:eastAsia="ru-RU"/>
              </w:rPr>
            </w:pPr>
          </w:p>
        </w:tc>
        <w:tc>
          <w:tcPr>
            <w:tcW w:w="2797" w:type="dxa"/>
            <w:shd w:val="clear" w:color="auto" w:fill="auto"/>
          </w:tcPr>
          <w:p w:rsidR="00475ADC" w:rsidRPr="00475ADC" w:rsidRDefault="00475ADC" w:rsidP="00475ADC">
            <w:pPr>
              <w:spacing w:after="0" w:line="240" w:lineRule="auto"/>
              <w:rPr>
                <w:rFonts w:ascii="Times New Roman" w:eastAsia="Times New Roman" w:hAnsi="Times New Roman"/>
                <w:sz w:val="21"/>
                <w:szCs w:val="21"/>
                <w:lang w:eastAsia="ru-RU"/>
              </w:rPr>
            </w:pPr>
            <w:r w:rsidRPr="00475ADC">
              <w:rPr>
                <w:rFonts w:ascii="Times New Roman" w:eastAsia="Times New Roman" w:hAnsi="Times New Roman"/>
                <w:sz w:val="21"/>
                <w:szCs w:val="21"/>
                <w:lang w:eastAsia="ru-RU"/>
              </w:rPr>
              <w:t>4. Бухгалтерский учет валютных операций</w:t>
            </w:r>
          </w:p>
        </w:tc>
        <w:tc>
          <w:tcPr>
            <w:tcW w:w="594"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16</w:t>
            </w:r>
          </w:p>
        </w:tc>
        <w:tc>
          <w:tcPr>
            <w:tcW w:w="700"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2</w:t>
            </w:r>
          </w:p>
        </w:tc>
        <w:tc>
          <w:tcPr>
            <w:tcW w:w="699"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2</w:t>
            </w:r>
          </w:p>
        </w:tc>
        <w:tc>
          <w:tcPr>
            <w:tcW w:w="800"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w:t>
            </w:r>
          </w:p>
        </w:tc>
        <w:tc>
          <w:tcPr>
            <w:tcW w:w="706"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12</w:t>
            </w:r>
          </w:p>
        </w:tc>
      </w:tr>
      <w:tr w:rsidR="00475ADC" w:rsidRPr="00475ADC" w:rsidTr="008578DB">
        <w:trPr>
          <w:trHeight w:val="421"/>
        </w:trPr>
        <w:tc>
          <w:tcPr>
            <w:tcW w:w="747" w:type="dxa"/>
            <w:vMerge/>
            <w:shd w:val="clear" w:color="auto" w:fill="auto"/>
            <w:textDirection w:val="btLr"/>
            <w:vAlign w:val="center"/>
          </w:tcPr>
          <w:p w:rsidR="00475ADC" w:rsidRPr="00475ADC" w:rsidRDefault="00475ADC" w:rsidP="00475ADC">
            <w:pPr>
              <w:spacing w:after="0" w:line="240" w:lineRule="auto"/>
              <w:ind w:left="113" w:right="113"/>
              <w:jc w:val="center"/>
              <w:rPr>
                <w:rFonts w:ascii="Times New Roman" w:eastAsia="Times New Roman" w:hAnsi="Times New Roman" w:cs="Tahoma"/>
                <w:sz w:val="20"/>
                <w:szCs w:val="20"/>
                <w:lang w:eastAsia="ru-RU"/>
              </w:rPr>
            </w:pPr>
          </w:p>
        </w:tc>
        <w:tc>
          <w:tcPr>
            <w:tcW w:w="2797" w:type="dxa"/>
            <w:shd w:val="clear" w:color="auto" w:fill="auto"/>
          </w:tcPr>
          <w:p w:rsidR="00475ADC" w:rsidRPr="00475ADC" w:rsidRDefault="00475ADC" w:rsidP="00475ADC">
            <w:pPr>
              <w:spacing w:after="0" w:line="240" w:lineRule="auto"/>
              <w:rPr>
                <w:rFonts w:ascii="Times New Roman" w:eastAsia="Times New Roman" w:hAnsi="Times New Roman"/>
                <w:sz w:val="21"/>
                <w:szCs w:val="21"/>
                <w:lang w:eastAsia="ru-RU"/>
              </w:rPr>
            </w:pPr>
            <w:r w:rsidRPr="00475ADC">
              <w:rPr>
                <w:rFonts w:ascii="Times New Roman" w:eastAsia="Times New Roman" w:hAnsi="Times New Roman"/>
                <w:sz w:val="21"/>
                <w:szCs w:val="21"/>
                <w:lang w:eastAsia="ru-RU"/>
              </w:rPr>
              <w:t>5. Бухгалтерский учет экспортных операций</w:t>
            </w:r>
          </w:p>
        </w:tc>
        <w:tc>
          <w:tcPr>
            <w:tcW w:w="594"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16</w:t>
            </w:r>
          </w:p>
        </w:tc>
        <w:tc>
          <w:tcPr>
            <w:tcW w:w="700"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2</w:t>
            </w:r>
          </w:p>
        </w:tc>
        <w:tc>
          <w:tcPr>
            <w:tcW w:w="699"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2</w:t>
            </w:r>
          </w:p>
        </w:tc>
        <w:tc>
          <w:tcPr>
            <w:tcW w:w="800"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w:t>
            </w:r>
          </w:p>
        </w:tc>
        <w:tc>
          <w:tcPr>
            <w:tcW w:w="706"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12</w:t>
            </w:r>
          </w:p>
        </w:tc>
      </w:tr>
      <w:tr w:rsidR="00475ADC" w:rsidRPr="00475ADC" w:rsidTr="008578DB">
        <w:tc>
          <w:tcPr>
            <w:tcW w:w="747" w:type="dxa"/>
            <w:vMerge/>
            <w:shd w:val="clear" w:color="auto" w:fill="auto"/>
            <w:textDirection w:val="btLr"/>
            <w:vAlign w:val="center"/>
          </w:tcPr>
          <w:p w:rsidR="00475ADC" w:rsidRPr="00475ADC" w:rsidRDefault="00475ADC" w:rsidP="00475ADC">
            <w:pPr>
              <w:spacing w:after="0" w:line="240" w:lineRule="auto"/>
              <w:ind w:left="113" w:right="113"/>
              <w:jc w:val="center"/>
              <w:rPr>
                <w:rFonts w:ascii="Times New Roman" w:eastAsia="Times New Roman" w:hAnsi="Times New Roman" w:cs="Tahoma"/>
                <w:sz w:val="20"/>
                <w:szCs w:val="20"/>
                <w:lang w:eastAsia="ru-RU"/>
              </w:rPr>
            </w:pPr>
          </w:p>
        </w:tc>
        <w:tc>
          <w:tcPr>
            <w:tcW w:w="2797" w:type="dxa"/>
            <w:shd w:val="clear" w:color="auto" w:fill="auto"/>
          </w:tcPr>
          <w:p w:rsidR="00475ADC" w:rsidRPr="00475ADC" w:rsidRDefault="00475ADC" w:rsidP="00475ADC">
            <w:pPr>
              <w:spacing w:after="0" w:line="240" w:lineRule="auto"/>
              <w:rPr>
                <w:rFonts w:ascii="Times New Roman" w:eastAsia="Times New Roman" w:hAnsi="Times New Roman"/>
                <w:sz w:val="21"/>
                <w:szCs w:val="21"/>
                <w:lang w:eastAsia="ru-RU"/>
              </w:rPr>
            </w:pPr>
            <w:r w:rsidRPr="00475ADC">
              <w:rPr>
                <w:rFonts w:ascii="Times New Roman" w:eastAsia="Times New Roman" w:hAnsi="Times New Roman"/>
                <w:sz w:val="21"/>
                <w:szCs w:val="21"/>
                <w:lang w:eastAsia="ru-RU"/>
              </w:rPr>
              <w:t>6. Бухгалтерский учет импортных операций</w:t>
            </w:r>
          </w:p>
        </w:tc>
        <w:tc>
          <w:tcPr>
            <w:tcW w:w="594" w:type="dxa"/>
            <w:shd w:val="clear" w:color="auto" w:fill="auto"/>
            <w:vAlign w:val="center"/>
          </w:tcPr>
          <w:p w:rsidR="00475ADC" w:rsidRPr="00475ADC" w:rsidRDefault="00475ADC" w:rsidP="00475ADC">
            <w:pPr>
              <w:spacing w:after="0" w:line="240" w:lineRule="auto"/>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 xml:space="preserve"> 16</w:t>
            </w:r>
          </w:p>
        </w:tc>
        <w:tc>
          <w:tcPr>
            <w:tcW w:w="700"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2</w:t>
            </w:r>
          </w:p>
        </w:tc>
        <w:tc>
          <w:tcPr>
            <w:tcW w:w="699"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2</w:t>
            </w:r>
          </w:p>
        </w:tc>
        <w:tc>
          <w:tcPr>
            <w:tcW w:w="800"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w:t>
            </w:r>
          </w:p>
        </w:tc>
        <w:tc>
          <w:tcPr>
            <w:tcW w:w="706"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12</w:t>
            </w:r>
          </w:p>
        </w:tc>
      </w:tr>
      <w:tr w:rsidR="00475ADC" w:rsidRPr="00475ADC" w:rsidTr="008578DB">
        <w:tc>
          <w:tcPr>
            <w:tcW w:w="747" w:type="dxa"/>
            <w:vMerge/>
            <w:shd w:val="clear" w:color="auto" w:fill="auto"/>
            <w:textDirection w:val="btLr"/>
            <w:vAlign w:val="center"/>
          </w:tcPr>
          <w:p w:rsidR="00475ADC" w:rsidRPr="00475ADC" w:rsidRDefault="00475ADC" w:rsidP="00475ADC">
            <w:pPr>
              <w:spacing w:after="0" w:line="240" w:lineRule="auto"/>
              <w:ind w:left="113" w:right="113"/>
              <w:jc w:val="center"/>
              <w:rPr>
                <w:rFonts w:ascii="Times New Roman" w:eastAsia="Times New Roman" w:hAnsi="Times New Roman" w:cs="Tahoma"/>
                <w:sz w:val="20"/>
                <w:szCs w:val="20"/>
                <w:lang w:eastAsia="ru-RU"/>
              </w:rPr>
            </w:pPr>
          </w:p>
        </w:tc>
        <w:tc>
          <w:tcPr>
            <w:tcW w:w="2797" w:type="dxa"/>
            <w:shd w:val="clear" w:color="auto" w:fill="auto"/>
          </w:tcPr>
          <w:p w:rsidR="00475ADC" w:rsidRPr="00475ADC" w:rsidRDefault="00475ADC" w:rsidP="00475ADC">
            <w:pPr>
              <w:spacing w:after="0" w:line="240" w:lineRule="auto"/>
              <w:rPr>
                <w:rFonts w:ascii="Times New Roman" w:eastAsia="Times New Roman" w:hAnsi="Times New Roman"/>
                <w:sz w:val="21"/>
                <w:szCs w:val="21"/>
                <w:lang w:eastAsia="ru-RU"/>
              </w:rPr>
            </w:pPr>
            <w:r w:rsidRPr="00475ADC">
              <w:rPr>
                <w:rFonts w:ascii="Times New Roman" w:eastAsia="Times New Roman" w:hAnsi="Times New Roman"/>
                <w:sz w:val="21"/>
                <w:szCs w:val="21"/>
                <w:lang w:eastAsia="ru-RU"/>
              </w:rPr>
              <w:t>7. Специфика учета бартерных операций</w:t>
            </w:r>
          </w:p>
        </w:tc>
        <w:tc>
          <w:tcPr>
            <w:tcW w:w="594"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15</w:t>
            </w:r>
          </w:p>
        </w:tc>
        <w:tc>
          <w:tcPr>
            <w:tcW w:w="700"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w:t>
            </w:r>
          </w:p>
        </w:tc>
        <w:tc>
          <w:tcPr>
            <w:tcW w:w="699"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2</w:t>
            </w:r>
          </w:p>
        </w:tc>
        <w:tc>
          <w:tcPr>
            <w:tcW w:w="800"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w:t>
            </w:r>
          </w:p>
        </w:tc>
        <w:tc>
          <w:tcPr>
            <w:tcW w:w="706"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sz w:val="20"/>
                <w:szCs w:val="20"/>
                <w:lang w:eastAsia="ru-RU"/>
              </w:rPr>
            </w:pPr>
            <w:r w:rsidRPr="00475ADC">
              <w:rPr>
                <w:rFonts w:ascii="Times New Roman" w:eastAsia="Times New Roman" w:hAnsi="Times New Roman" w:cs="Tahoma"/>
                <w:sz w:val="20"/>
                <w:szCs w:val="20"/>
                <w:lang w:eastAsia="ru-RU"/>
              </w:rPr>
              <w:t>12</w:t>
            </w:r>
          </w:p>
        </w:tc>
      </w:tr>
      <w:tr w:rsidR="00475ADC" w:rsidRPr="00475ADC" w:rsidTr="008578DB">
        <w:trPr>
          <w:cantSplit/>
          <w:trHeight w:val="373"/>
        </w:trPr>
        <w:tc>
          <w:tcPr>
            <w:tcW w:w="3544"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i/>
                <w:sz w:val="20"/>
                <w:szCs w:val="20"/>
                <w:lang w:eastAsia="ru-RU"/>
              </w:rPr>
            </w:pPr>
            <w:r w:rsidRPr="00475ADC">
              <w:rPr>
                <w:rFonts w:ascii="Times New Roman" w:eastAsia="Times New Roman" w:hAnsi="Times New Roman" w:cs="Tahoma"/>
                <w:i/>
                <w:sz w:val="20"/>
                <w:szCs w:val="20"/>
                <w:lang w:eastAsia="ru-RU"/>
              </w:rPr>
              <w:t>Промежуточный контроль</w:t>
            </w:r>
          </w:p>
        </w:tc>
        <w:tc>
          <w:tcPr>
            <w:tcW w:w="3499" w:type="dxa"/>
            <w:gridSpan w:val="6"/>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i/>
                <w:sz w:val="20"/>
                <w:szCs w:val="20"/>
                <w:lang w:eastAsia="ru-RU"/>
              </w:rPr>
            </w:pPr>
            <w:r w:rsidRPr="00475ADC">
              <w:rPr>
                <w:rFonts w:ascii="Times New Roman" w:eastAsia="Times New Roman" w:hAnsi="Times New Roman" w:cs="Tahoma"/>
                <w:i/>
                <w:sz w:val="20"/>
                <w:szCs w:val="20"/>
                <w:lang w:eastAsia="ru-RU"/>
              </w:rPr>
              <w:t>Контрольная работа</w:t>
            </w:r>
          </w:p>
        </w:tc>
      </w:tr>
      <w:tr w:rsidR="00475ADC" w:rsidRPr="00475ADC" w:rsidTr="008578DB">
        <w:tc>
          <w:tcPr>
            <w:tcW w:w="3544"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Итоговый контроль</w:t>
            </w:r>
          </w:p>
        </w:tc>
        <w:tc>
          <w:tcPr>
            <w:tcW w:w="3499" w:type="dxa"/>
            <w:gridSpan w:val="6"/>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 xml:space="preserve">Зачет </w:t>
            </w:r>
          </w:p>
        </w:tc>
      </w:tr>
      <w:tr w:rsidR="00475ADC" w:rsidRPr="00475ADC" w:rsidTr="008578DB">
        <w:tc>
          <w:tcPr>
            <w:tcW w:w="3544" w:type="dxa"/>
            <w:gridSpan w:val="2"/>
            <w:shd w:val="clear" w:color="auto" w:fill="auto"/>
            <w:vAlign w:val="center"/>
          </w:tcPr>
          <w:p w:rsidR="00475ADC" w:rsidRPr="00475ADC" w:rsidRDefault="00475ADC" w:rsidP="00475ADC">
            <w:pPr>
              <w:spacing w:after="0" w:line="240" w:lineRule="auto"/>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Итого часов</w:t>
            </w:r>
          </w:p>
        </w:tc>
        <w:tc>
          <w:tcPr>
            <w:tcW w:w="594"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100</w:t>
            </w:r>
          </w:p>
        </w:tc>
        <w:tc>
          <w:tcPr>
            <w:tcW w:w="700" w:type="dxa"/>
            <w:gridSpan w:val="2"/>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10</w:t>
            </w:r>
          </w:p>
        </w:tc>
        <w:tc>
          <w:tcPr>
            <w:tcW w:w="699"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8</w:t>
            </w:r>
          </w:p>
        </w:tc>
        <w:tc>
          <w:tcPr>
            <w:tcW w:w="800"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w:t>
            </w:r>
          </w:p>
        </w:tc>
        <w:tc>
          <w:tcPr>
            <w:tcW w:w="706" w:type="dxa"/>
            <w:shd w:val="clear" w:color="auto" w:fill="auto"/>
            <w:vAlign w:val="center"/>
          </w:tcPr>
          <w:p w:rsidR="00475ADC" w:rsidRPr="00475ADC" w:rsidRDefault="00475ADC" w:rsidP="00475ADC">
            <w:pPr>
              <w:spacing w:after="0" w:line="240" w:lineRule="auto"/>
              <w:jc w:val="center"/>
              <w:rPr>
                <w:rFonts w:ascii="Times New Roman" w:eastAsia="Times New Roman" w:hAnsi="Times New Roman" w:cs="Tahoma"/>
                <w:b/>
                <w:sz w:val="20"/>
                <w:szCs w:val="20"/>
                <w:lang w:eastAsia="ru-RU"/>
              </w:rPr>
            </w:pPr>
            <w:r w:rsidRPr="00475ADC">
              <w:rPr>
                <w:rFonts w:ascii="Times New Roman" w:eastAsia="Times New Roman" w:hAnsi="Times New Roman" w:cs="Tahoma"/>
                <w:b/>
                <w:sz w:val="20"/>
                <w:szCs w:val="20"/>
                <w:lang w:eastAsia="ru-RU"/>
              </w:rPr>
              <w:t>82</w:t>
            </w:r>
          </w:p>
        </w:tc>
      </w:tr>
    </w:tbl>
    <w:p w:rsidR="00475ADC" w:rsidRDefault="00475ADC" w:rsidP="009A5FA1">
      <w:pPr>
        <w:pStyle w:val="1"/>
      </w:pPr>
    </w:p>
    <w:p w:rsidR="009A5FA1" w:rsidRPr="00C94878" w:rsidRDefault="00DE15F3" w:rsidP="009A5FA1">
      <w:pPr>
        <w:pStyle w:val="1"/>
        <w:rPr>
          <w:sz w:val="24"/>
        </w:rPr>
      </w:pPr>
      <w:r>
        <w:t>1.3</w:t>
      </w:r>
      <w:r w:rsidR="009A5FA1" w:rsidRPr="00E91437">
        <w:t xml:space="preserve"> СОДЕРЖАНИЕ ДИСЦИПЛИНЫ</w:t>
      </w:r>
      <w:bookmarkEnd w:id="4"/>
    </w:p>
    <w:p w:rsidR="009A5FA1" w:rsidRPr="00484F6C" w:rsidRDefault="009A5FA1" w:rsidP="009A5FA1">
      <w:pPr>
        <w:spacing w:after="0" w:line="240" w:lineRule="auto"/>
        <w:ind w:firstLine="567"/>
        <w:jc w:val="center"/>
        <w:rPr>
          <w:rFonts w:ascii="Times New Roman" w:eastAsia="Times New Roman" w:hAnsi="Times New Roman"/>
          <w:b/>
          <w:sz w:val="21"/>
          <w:szCs w:val="21"/>
          <w:lang w:eastAsia="ru-RU"/>
        </w:rPr>
      </w:pPr>
      <w:r w:rsidRPr="00484F6C">
        <w:rPr>
          <w:rFonts w:ascii="Times New Roman" w:eastAsia="Times New Roman" w:hAnsi="Times New Roman"/>
          <w:b/>
          <w:sz w:val="21"/>
          <w:szCs w:val="21"/>
          <w:lang w:eastAsia="ru-RU"/>
        </w:rPr>
        <w:t>(дидактические единицы)</w:t>
      </w:r>
    </w:p>
    <w:p w:rsidR="009A5FA1" w:rsidRPr="007E78BC" w:rsidRDefault="009A5FA1" w:rsidP="009A5FA1">
      <w:pPr>
        <w:spacing w:after="0" w:line="240" w:lineRule="auto"/>
        <w:ind w:firstLine="540"/>
        <w:jc w:val="center"/>
        <w:rPr>
          <w:rFonts w:ascii="Times New Roman" w:eastAsia="Times New Roman" w:hAnsi="Times New Roman"/>
          <w:b/>
          <w:sz w:val="21"/>
          <w:szCs w:val="21"/>
          <w:lang w:eastAsia="ru-RU"/>
        </w:rPr>
      </w:pPr>
      <w:r w:rsidRPr="00342B48">
        <w:rPr>
          <w:rFonts w:ascii="Times New Roman" w:eastAsia="Times New Roman" w:hAnsi="Times New Roman"/>
          <w:b/>
          <w:sz w:val="21"/>
          <w:szCs w:val="21"/>
          <w:lang w:eastAsia="ru-RU"/>
        </w:rPr>
        <w:t xml:space="preserve">ДЕ </w:t>
      </w:r>
      <w:r>
        <w:rPr>
          <w:rFonts w:ascii="Times New Roman" w:eastAsia="Times New Roman" w:hAnsi="Times New Roman"/>
          <w:b/>
          <w:sz w:val="21"/>
          <w:szCs w:val="21"/>
          <w:lang w:eastAsia="ru-RU"/>
        </w:rPr>
        <w:t>1</w:t>
      </w:r>
    </w:p>
    <w:p w:rsidR="009A5FA1" w:rsidRPr="00EE0BA0" w:rsidRDefault="009A5FA1" w:rsidP="009A5FA1">
      <w:pPr>
        <w:spacing w:after="0" w:line="240" w:lineRule="auto"/>
        <w:ind w:firstLine="540"/>
        <w:jc w:val="both"/>
        <w:rPr>
          <w:rFonts w:ascii="Times New Roman" w:eastAsia="Times New Roman" w:hAnsi="Times New Roman"/>
          <w:b/>
          <w:sz w:val="21"/>
          <w:szCs w:val="21"/>
          <w:lang w:eastAsia="ru-RU"/>
        </w:rPr>
      </w:pPr>
      <w:r w:rsidRPr="00EE0BA0">
        <w:rPr>
          <w:rFonts w:ascii="Times New Roman" w:eastAsia="Times New Roman" w:hAnsi="Times New Roman"/>
          <w:b/>
          <w:i/>
          <w:sz w:val="21"/>
          <w:szCs w:val="21"/>
          <w:lang w:eastAsia="ru-RU"/>
        </w:rPr>
        <w:t xml:space="preserve">Тема 1. </w:t>
      </w:r>
      <w:r w:rsidRPr="00EE0BA0">
        <w:rPr>
          <w:rFonts w:ascii="Times New Roman" w:eastAsia="Times New Roman" w:hAnsi="Times New Roman"/>
          <w:b/>
          <w:bCs/>
          <w:sz w:val="21"/>
          <w:szCs w:val="21"/>
          <w:lang w:eastAsia="ru-RU"/>
        </w:rPr>
        <w:t xml:space="preserve"> </w:t>
      </w:r>
      <w:r w:rsidRPr="005C3B8A">
        <w:rPr>
          <w:rFonts w:ascii="Times New Roman" w:hAnsi="Times New Roman"/>
          <w:b/>
          <w:i/>
          <w:sz w:val="21"/>
          <w:szCs w:val="21"/>
        </w:rPr>
        <w:t>Содержание  внешнеэкономической деятельности, ее правовое регулирование.</w:t>
      </w:r>
    </w:p>
    <w:p w:rsidR="009A5FA1" w:rsidRPr="0089587F" w:rsidRDefault="009A5FA1" w:rsidP="009A5FA1">
      <w:pPr>
        <w:spacing w:after="0" w:line="240" w:lineRule="auto"/>
        <w:ind w:firstLine="540"/>
        <w:jc w:val="both"/>
        <w:rPr>
          <w:rFonts w:ascii="Times New Roman" w:eastAsia="Times New Roman" w:hAnsi="Times New Roman"/>
          <w:sz w:val="21"/>
          <w:szCs w:val="21"/>
          <w:lang w:eastAsia="ru-RU"/>
        </w:rPr>
      </w:pPr>
      <w:r w:rsidRPr="00342B48">
        <w:rPr>
          <w:rFonts w:ascii="Times New Roman" w:eastAsia="Times New Roman" w:hAnsi="Times New Roman"/>
          <w:b/>
          <w:sz w:val="21"/>
          <w:szCs w:val="21"/>
          <w:lang w:eastAsia="ru-RU"/>
        </w:rPr>
        <w:t>Аудиторное изучение:</w:t>
      </w:r>
      <w:r w:rsidRPr="00342B48">
        <w:rPr>
          <w:rFonts w:ascii="Times New Roman" w:eastAsia="Times New Roman" w:hAnsi="Times New Roman"/>
          <w:sz w:val="21"/>
          <w:szCs w:val="21"/>
          <w:lang w:eastAsia="ru-RU"/>
        </w:rPr>
        <w:t xml:space="preserve"> </w:t>
      </w:r>
      <w:r w:rsidRPr="00156EE4">
        <w:rPr>
          <w:rFonts w:ascii="Times New Roman" w:eastAsia="Times New Roman" w:hAnsi="Times New Roman"/>
          <w:sz w:val="21"/>
          <w:szCs w:val="21"/>
          <w:lang w:eastAsia="ru-RU"/>
        </w:rPr>
        <w:t xml:space="preserve">Понятие внешнеэкономической деятельности, ее виды.  Система нормативно – правового регулирования внешнеэкономической деятельности. Международные нормы регулирования  внешнеторговой  деятельности. Валюта РФ, иностранная валюта, валютные ценности. Виды товарообменных сделок: встречные закупки, компенсационные сделки, бартерные сделки. </w:t>
      </w:r>
    </w:p>
    <w:p w:rsidR="009A5FA1" w:rsidRPr="00156EE4" w:rsidRDefault="009A5FA1" w:rsidP="009A5FA1">
      <w:pPr>
        <w:spacing w:after="0" w:line="240" w:lineRule="auto"/>
        <w:ind w:firstLine="540"/>
        <w:jc w:val="both"/>
        <w:rPr>
          <w:rFonts w:ascii="Times New Roman" w:eastAsia="Times New Roman" w:hAnsi="Times New Roman"/>
          <w:bCs/>
          <w:sz w:val="21"/>
          <w:szCs w:val="21"/>
          <w:lang w:eastAsia="ru-RU"/>
        </w:rPr>
      </w:pPr>
      <w:r w:rsidRPr="00342B48">
        <w:rPr>
          <w:rFonts w:ascii="Times New Roman" w:eastAsia="Times New Roman" w:hAnsi="Times New Roman"/>
          <w:b/>
          <w:sz w:val="21"/>
          <w:szCs w:val="21"/>
          <w:lang w:eastAsia="ru-RU"/>
        </w:rPr>
        <w:t xml:space="preserve">Самостоятельное изучение: </w:t>
      </w:r>
      <w:r w:rsidRPr="00156EE4">
        <w:rPr>
          <w:rFonts w:ascii="Times New Roman" w:eastAsia="Times New Roman" w:hAnsi="Times New Roman"/>
          <w:bCs/>
          <w:sz w:val="21"/>
          <w:szCs w:val="21"/>
          <w:lang w:eastAsia="ru-RU"/>
        </w:rPr>
        <w:t>Формы расчетов по внешнеэкономической деятельности: аккредитив, инкассо, чек, коммерческий кредит, вексель.</w:t>
      </w:r>
      <w:r w:rsidRPr="00156EE4">
        <w:rPr>
          <w:rFonts w:ascii="Times New Roman" w:eastAsia="Times New Roman" w:hAnsi="Times New Roman"/>
          <w:b/>
          <w:bCs/>
          <w:sz w:val="21"/>
          <w:szCs w:val="21"/>
          <w:lang w:eastAsia="ru-RU"/>
        </w:rPr>
        <w:t xml:space="preserve"> </w:t>
      </w:r>
      <w:r w:rsidRPr="00EE0BA0">
        <w:rPr>
          <w:rFonts w:ascii="Times New Roman" w:eastAsia="Times New Roman" w:hAnsi="Times New Roman"/>
          <w:bCs/>
          <w:sz w:val="21"/>
          <w:szCs w:val="21"/>
          <w:lang w:eastAsia="ru-RU"/>
        </w:rPr>
        <w:t>Особенности внешнеторгового контракта.</w:t>
      </w:r>
    </w:p>
    <w:p w:rsidR="009A5FA1" w:rsidRPr="00156EE4" w:rsidRDefault="009A5FA1" w:rsidP="009A5FA1">
      <w:pPr>
        <w:spacing w:after="0" w:line="240" w:lineRule="auto"/>
        <w:ind w:firstLine="540"/>
        <w:jc w:val="both"/>
        <w:rPr>
          <w:rFonts w:ascii="Times New Roman" w:eastAsia="Times New Roman" w:hAnsi="Times New Roman"/>
          <w:bCs/>
          <w:sz w:val="21"/>
          <w:szCs w:val="21"/>
          <w:lang w:eastAsia="ru-RU"/>
        </w:rPr>
      </w:pPr>
    </w:p>
    <w:p w:rsidR="009A5FA1" w:rsidRPr="00EE0BA0" w:rsidRDefault="009A5FA1" w:rsidP="009A5FA1">
      <w:pPr>
        <w:spacing w:after="0" w:line="240" w:lineRule="auto"/>
        <w:ind w:firstLine="540"/>
        <w:jc w:val="both"/>
        <w:rPr>
          <w:rFonts w:ascii="Times New Roman" w:eastAsia="Times New Roman" w:hAnsi="Times New Roman"/>
          <w:b/>
          <w:i/>
          <w:sz w:val="21"/>
          <w:szCs w:val="21"/>
          <w:lang w:eastAsia="ru-RU"/>
        </w:rPr>
      </w:pPr>
      <w:bookmarkStart w:id="5" w:name="_Toc102914394"/>
      <w:bookmarkStart w:id="6" w:name="_Toc105383364"/>
      <w:r w:rsidRPr="00EE0BA0">
        <w:rPr>
          <w:rFonts w:ascii="Times New Roman" w:eastAsia="Times New Roman" w:hAnsi="Times New Roman"/>
          <w:b/>
          <w:i/>
          <w:sz w:val="21"/>
          <w:szCs w:val="21"/>
          <w:lang w:eastAsia="ru-RU"/>
        </w:rPr>
        <w:t xml:space="preserve">Тема 2. </w:t>
      </w:r>
      <w:bookmarkEnd w:id="5"/>
      <w:bookmarkEnd w:id="6"/>
      <w:r w:rsidRPr="00EE0BA0">
        <w:rPr>
          <w:rFonts w:ascii="Times New Roman" w:eastAsia="Times New Roman" w:hAnsi="Times New Roman"/>
          <w:b/>
          <w:i/>
          <w:sz w:val="21"/>
          <w:szCs w:val="21"/>
          <w:lang w:eastAsia="ru-RU"/>
        </w:rPr>
        <w:t>Валютное регулирование и валютный контроль экспортно-импортных операций</w:t>
      </w:r>
      <w:r>
        <w:rPr>
          <w:rFonts w:ascii="Times New Roman" w:eastAsia="Times New Roman" w:hAnsi="Times New Roman"/>
          <w:b/>
          <w:i/>
          <w:sz w:val="21"/>
          <w:szCs w:val="21"/>
          <w:lang w:eastAsia="ru-RU"/>
        </w:rPr>
        <w:t>.</w:t>
      </w:r>
    </w:p>
    <w:p w:rsidR="009A5FA1" w:rsidRPr="00EE0BA0" w:rsidRDefault="009A5FA1" w:rsidP="009A5FA1">
      <w:pPr>
        <w:spacing w:after="0" w:line="240" w:lineRule="auto"/>
        <w:ind w:firstLine="540"/>
        <w:jc w:val="both"/>
        <w:rPr>
          <w:rFonts w:ascii="Times New Roman" w:eastAsia="Times New Roman" w:hAnsi="Times New Roman"/>
          <w:b/>
          <w:sz w:val="21"/>
          <w:szCs w:val="21"/>
          <w:lang w:eastAsia="ru-RU"/>
        </w:rPr>
      </w:pPr>
      <w:r w:rsidRPr="00156EE4">
        <w:rPr>
          <w:rFonts w:ascii="Times New Roman" w:eastAsia="Times New Roman" w:hAnsi="Times New Roman"/>
          <w:b/>
          <w:sz w:val="21"/>
          <w:szCs w:val="21"/>
          <w:lang w:eastAsia="ru-RU"/>
        </w:rPr>
        <w:t>Аудиторное изучение:</w:t>
      </w:r>
      <w:r>
        <w:rPr>
          <w:rFonts w:ascii="Times New Roman" w:eastAsia="Times New Roman" w:hAnsi="Times New Roman"/>
          <w:b/>
          <w:sz w:val="21"/>
          <w:szCs w:val="21"/>
          <w:lang w:eastAsia="ru-RU"/>
        </w:rPr>
        <w:t xml:space="preserve"> </w:t>
      </w:r>
      <w:r w:rsidRPr="00156EE4">
        <w:rPr>
          <w:rFonts w:ascii="Times New Roman" w:eastAsia="Times New Roman" w:hAnsi="Times New Roman"/>
          <w:sz w:val="21"/>
          <w:szCs w:val="21"/>
          <w:lang w:eastAsia="ru-RU"/>
        </w:rPr>
        <w:t xml:space="preserve">Валютный контроль и его цели, принципы. Органы, агенты валютного регулирования и контроля, их функции и полномочия. Виды валютных операций. Виды валют, валютных курсов. Средства государственного регулирования внешнеторговой деятельности. Регулирование экспорта и импорта товаров и услуг. </w:t>
      </w:r>
    </w:p>
    <w:p w:rsidR="009A5FA1" w:rsidRPr="00EE0BA0" w:rsidRDefault="009A5FA1" w:rsidP="009A5FA1">
      <w:pPr>
        <w:spacing w:after="0" w:line="240" w:lineRule="auto"/>
        <w:ind w:firstLine="540"/>
        <w:jc w:val="both"/>
        <w:rPr>
          <w:rFonts w:ascii="Times New Roman" w:eastAsia="Times New Roman" w:hAnsi="Times New Roman"/>
          <w:b/>
          <w:bCs/>
          <w:sz w:val="21"/>
          <w:szCs w:val="21"/>
          <w:lang w:eastAsia="ru-RU"/>
        </w:rPr>
      </w:pPr>
      <w:r w:rsidRPr="00156EE4">
        <w:rPr>
          <w:rFonts w:ascii="Times New Roman" w:eastAsia="Times New Roman" w:hAnsi="Times New Roman"/>
          <w:b/>
          <w:bCs/>
          <w:sz w:val="21"/>
          <w:szCs w:val="21"/>
          <w:lang w:eastAsia="ru-RU"/>
        </w:rPr>
        <w:t>Самостоятельное изучение:</w:t>
      </w:r>
      <w:r>
        <w:rPr>
          <w:rFonts w:ascii="Times New Roman" w:eastAsia="Times New Roman" w:hAnsi="Times New Roman"/>
          <w:b/>
          <w:bCs/>
          <w:sz w:val="21"/>
          <w:szCs w:val="21"/>
          <w:lang w:eastAsia="ru-RU"/>
        </w:rPr>
        <w:t xml:space="preserve"> </w:t>
      </w:r>
      <w:r w:rsidRPr="00156EE4">
        <w:rPr>
          <w:rFonts w:ascii="Times New Roman" w:eastAsia="Times New Roman" w:hAnsi="Times New Roman"/>
          <w:bCs/>
          <w:sz w:val="21"/>
          <w:szCs w:val="21"/>
          <w:lang w:eastAsia="ru-RU"/>
        </w:rPr>
        <w:t>Административные инструменты государственного регулирования: квотирование, лицензирование, эмбарго и др.</w:t>
      </w:r>
    </w:p>
    <w:p w:rsidR="009A5FA1" w:rsidRPr="00156EE4" w:rsidRDefault="009A5FA1" w:rsidP="009A5FA1">
      <w:pPr>
        <w:spacing w:after="0" w:line="240" w:lineRule="auto"/>
        <w:jc w:val="both"/>
        <w:rPr>
          <w:rFonts w:ascii="Times New Roman" w:eastAsia="Times New Roman" w:hAnsi="Times New Roman"/>
          <w:b/>
          <w:sz w:val="21"/>
          <w:szCs w:val="21"/>
          <w:lang w:eastAsia="ru-RU"/>
        </w:rPr>
      </w:pPr>
    </w:p>
    <w:p w:rsidR="009A5FA1" w:rsidRPr="00EE0BA0" w:rsidRDefault="009A5FA1" w:rsidP="009A5FA1">
      <w:pPr>
        <w:spacing w:after="0" w:line="240" w:lineRule="auto"/>
        <w:ind w:firstLine="540"/>
        <w:jc w:val="both"/>
        <w:rPr>
          <w:rFonts w:ascii="Times New Roman" w:eastAsia="Times New Roman" w:hAnsi="Times New Roman"/>
          <w:b/>
          <w:i/>
          <w:sz w:val="21"/>
          <w:szCs w:val="21"/>
          <w:lang w:eastAsia="ru-RU"/>
        </w:rPr>
      </w:pPr>
      <w:r w:rsidRPr="00EE0BA0">
        <w:rPr>
          <w:rFonts w:ascii="Times New Roman" w:eastAsia="Times New Roman" w:hAnsi="Times New Roman"/>
          <w:b/>
          <w:i/>
          <w:sz w:val="21"/>
          <w:szCs w:val="21"/>
          <w:lang w:eastAsia="ru-RU"/>
        </w:rPr>
        <w:t>Тема 3. Таможенное регулирование экспортно-импортных операций.</w:t>
      </w:r>
    </w:p>
    <w:p w:rsidR="009A5FA1" w:rsidRPr="00EE0BA0" w:rsidRDefault="009A5FA1" w:rsidP="009A5FA1">
      <w:pPr>
        <w:spacing w:after="0" w:line="240" w:lineRule="auto"/>
        <w:ind w:firstLine="540"/>
        <w:jc w:val="both"/>
        <w:rPr>
          <w:rFonts w:ascii="Times New Roman" w:eastAsia="Times New Roman" w:hAnsi="Times New Roman"/>
          <w:b/>
          <w:sz w:val="21"/>
          <w:szCs w:val="21"/>
          <w:lang w:eastAsia="ru-RU"/>
        </w:rPr>
      </w:pPr>
      <w:r w:rsidRPr="00156EE4">
        <w:rPr>
          <w:rFonts w:ascii="Times New Roman" w:eastAsia="Times New Roman" w:hAnsi="Times New Roman"/>
          <w:b/>
          <w:sz w:val="21"/>
          <w:szCs w:val="21"/>
          <w:lang w:eastAsia="ru-RU"/>
        </w:rPr>
        <w:t>Аудиторное изучение:</w:t>
      </w:r>
      <w:r>
        <w:rPr>
          <w:rFonts w:ascii="Times New Roman" w:eastAsia="Times New Roman" w:hAnsi="Times New Roman"/>
          <w:b/>
          <w:sz w:val="21"/>
          <w:szCs w:val="21"/>
          <w:lang w:eastAsia="ru-RU"/>
        </w:rPr>
        <w:t xml:space="preserve"> </w:t>
      </w:r>
      <w:r w:rsidRPr="00156EE4">
        <w:rPr>
          <w:rFonts w:ascii="Times New Roman" w:eastAsia="Times New Roman" w:hAnsi="Times New Roman"/>
          <w:sz w:val="21"/>
          <w:szCs w:val="21"/>
          <w:lang w:eastAsia="ru-RU"/>
        </w:rPr>
        <w:t>Сущность и виды таможенных процедур: экспорт, импорт, реэкспорт, реимпорт, свободная таможенная зона, таможенный склад, транзит товаров, временный ввоз (вывоз), режимы переработки, режим уничтожения, отказ в пользу государства, перемещение припасов и т.д. Виды таможенных платежей. Таможенные ставки: адвалорные, специфические, комбинированные. Методы определения таможенной стоимост</w:t>
      </w:r>
      <w:r>
        <w:rPr>
          <w:rFonts w:ascii="Times New Roman" w:eastAsia="Times New Roman" w:hAnsi="Times New Roman"/>
          <w:sz w:val="21"/>
          <w:szCs w:val="21"/>
          <w:lang w:eastAsia="ru-RU"/>
        </w:rPr>
        <w:t>и</w:t>
      </w:r>
      <w:r w:rsidRPr="00156EE4">
        <w:rPr>
          <w:rFonts w:ascii="Times New Roman" w:eastAsia="Times New Roman" w:hAnsi="Times New Roman"/>
          <w:sz w:val="21"/>
          <w:szCs w:val="21"/>
          <w:lang w:eastAsia="ru-RU"/>
        </w:rPr>
        <w:t xml:space="preserve"> товаров: по цене сделки, по цене сделки с идентичными товарами, по цене сделки с однородными товарами, вычитание стоимости, сложение стоимости, резервный метод. Таможенные сборы. </w:t>
      </w:r>
    </w:p>
    <w:p w:rsidR="009A5FA1" w:rsidRPr="00EE0BA0" w:rsidRDefault="009A5FA1" w:rsidP="009A5FA1">
      <w:pPr>
        <w:spacing w:after="0" w:line="240" w:lineRule="auto"/>
        <w:ind w:firstLine="540"/>
        <w:jc w:val="both"/>
        <w:rPr>
          <w:rFonts w:ascii="Times New Roman" w:eastAsia="Times New Roman" w:hAnsi="Times New Roman"/>
          <w:b/>
          <w:bCs/>
          <w:sz w:val="21"/>
          <w:szCs w:val="21"/>
          <w:lang w:eastAsia="ru-RU"/>
        </w:rPr>
      </w:pPr>
      <w:r w:rsidRPr="00156EE4">
        <w:rPr>
          <w:rFonts w:ascii="Times New Roman" w:eastAsia="Times New Roman" w:hAnsi="Times New Roman"/>
          <w:b/>
          <w:bCs/>
          <w:sz w:val="21"/>
          <w:szCs w:val="21"/>
          <w:lang w:eastAsia="ru-RU"/>
        </w:rPr>
        <w:t>Самостоятельное изучение:</w:t>
      </w:r>
      <w:r>
        <w:rPr>
          <w:rFonts w:ascii="Times New Roman" w:eastAsia="Times New Roman" w:hAnsi="Times New Roman"/>
          <w:b/>
          <w:bCs/>
          <w:sz w:val="21"/>
          <w:szCs w:val="21"/>
          <w:lang w:eastAsia="ru-RU"/>
        </w:rPr>
        <w:t xml:space="preserve"> </w:t>
      </w:r>
      <w:r w:rsidRPr="00156EE4">
        <w:rPr>
          <w:rFonts w:ascii="Times New Roman" w:eastAsia="Times New Roman" w:hAnsi="Times New Roman"/>
          <w:sz w:val="21"/>
          <w:szCs w:val="21"/>
          <w:lang w:eastAsia="ru-RU"/>
        </w:rPr>
        <w:t>Базисные условия поставки товаров. Документы таможенного контроля. Виды цен: мировая, монопольная, номинальная, оптовая, справочная, базисная, фактурная.</w:t>
      </w:r>
    </w:p>
    <w:p w:rsidR="009A5FA1" w:rsidRPr="0089587F" w:rsidRDefault="009A5FA1" w:rsidP="009A5FA1">
      <w:pPr>
        <w:spacing w:after="0" w:line="240" w:lineRule="auto"/>
        <w:rPr>
          <w:rFonts w:ascii="Times New Roman" w:eastAsia="Times New Roman" w:hAnsi="Times New Roman"/>
          <w:sz w:val="21"/>
          <w:szCs w:val="21"/>
          <w:lang w:eastAsia="ru-RU"/>
        </w:rPr>
      </w:pPr>
    </w:p>
    <w:p w:rsidR="009A5FA1" w:rsidRPr="0089587F" w:rsidRDefault="009A5FA1" w:rsidP="009A5FA1">
      <w:pPr>
        <w:spacing w:after="0" w:line="240" w:lineRule="auto"/>
        <w:ind w:firstLine="540"/>
        <w:jc w:val="center"/>
        <w:rPr>
          <w:rFonts w:ascii="Times New Roman" w:eastAsia="Times New Roman" w:hAnsi="Times New Roman"/>
          <w:b/>
          <w:sz w:val="21"/>
          <w:szCs w:val="21"/>
          <w:lang w:eastAsia="ru-RU"/>
        </w:rPr>
      </w:pPr>
      <w:bookmarkStart w:id="7" w:name="_Toc105383368"/>
      <w:r w:rsidRPr="0089587F">
        <w:rPr>
          <w:rFonts w:ascii="Times New Roman" w:eastAsia="Times New Roman" w:hAnsi="Times New Roman"/>
          <w:b/>
          <w:sz w:val="21"/>
          <w:szCs w:val="21"/>
          <w:lang w:eastAsia="ru-RU"/>
        </w:rPr>
        <w:lastRenderedPageBreak/>
        <w:t xml:space="preserve">ДЕ </w:t>
      </w:r>
      <w:r>
        <w:rPr>
          <w:rFonts w:ascii="Times New Roman" w:eastAsia="Times New Roman" w:hAnsi="Times New Roman"/>
          <w:b/>
          <w:sz w:val="21"/>
          <w:szCs w:val="21"/>
          <w:lang w:eastAsia="ru-RU"/>
        </w:rPr>
        <w:t>2</w:t>
      </w:r>
      <w:bookmarkEnd w:id="7"/>
    </w:p>
    <w:p w:rsidR="009A5FA1" w:rsidRDefault="009A5FA1" w:rsidP="009A5FA1">
      <w:pPr>
        <w:spacing w:after="0" w:line="240" w:lineRule="auto"/>
        <w:ind w:firstLine="540"/>
        <w:jc w:val="both"/>
        <w:rPr>
          <w:rFonts w:ascii="Times New Roman" w:eastAsia="Times New Roman" w:hAnsi="Times New Roman"/>
          <w:sz w:val="21"/>
          <w:szCs w:val="21"/>
          <w:lang w:eastAsia="ru-RU"/>
        </w:rPr>
      </w:pPr>
    </w:p>
    <w:p w:rsidR="009A5FA1" w:rsidRPr="00B93439" w:rsidRDefault="009A5FA1" w:rsidP="009A5FA1">
      <w:pPr>
        <w:spacing w:after="0" w:line="240" w:lineRule="auto"/>
        <w:ind w:firstLine="540"/>
        <w:jc w:val="both"/>
        <w:rPr>
          <w:rFonts w:ascii="Times New Roman" w:eastAsia="Times New Roman" w:hAnsi="Times New Roman"/>
          <w:b/>
          <w:i/>
          <w:sz w:val="21"/>
          <w:szCs w:val="21"/>
          <w:lang w:eastAsia="ru-RU"/>
        </w:rPr>
      </w:pPr>
      <w:r w:rsidRPr="00B93439">
        <w:rPr>
          <w:rFonts w:ascii="Times New Roman" w:eastAsia="Times New Roman" w:hAnsi="Times New Roman"/>
          <w:b/>
          <w:i/>
          <w:sz w:val="21"/>
          <w:szCs w:val="21"/>
          <w:lang w:eastAsia="ru-RU"/>
        </w:rPr>
        <w:t>Тема 4. Бухгалтерский учет валютных операций.</w:t>
      </w:r>
    </w:p>
    <w:p w:rsidR="009A5FA1" w:rsidRPr="00EE0BA0" w:rsidRDefault="009A5FA1" w:rsidP="009A5FA1">
      <w:pPr>
        <w:spacing w:after="0" w:line="240" w:lineRule="auto"/>
        <w:ind w:firstLine="540"/>
        <w:jc w:val="both"/>
        <w:rPr>
          <w:rFonts w:ascii="Times New Roman" w:eastAsia="Times New Roman" w:hAnsi="Times New Roman"/>
          <w:b/>
          <w:sz w:val="21"/>
          <w:szCs w:val="21"/>
          <w:lang w:eastAsia="ru-RU"/>
        </w:rPr>
      </w:pPr>
      <w:r w:rsidRPr="00EE0BA0">
        <w:rPr>
          <w:rFonts w:ascii="Times New Roman" w:eastAsia="Times New Roman" w:hAnsi="Times New Roman"/>
          <w:b/>
          <w:sz w:val="21"/>
          <w:szCs w:val="21"/>
          <w:lang w:eastAsia="ru-RU"/>
        </w:rPr>
        <w:t>Аудиторное изучение:</w:t>
      </w:r>
      <w:r>
        <w:rPr>
          <w:rFonts w:ascii="Times New Roman" w:eastAsia="Times New Roman" w:hAnsi="Times New Roman"/>
          <w:b/>
          <w:sz w:val="21"/>
          <w:szCs w:val="21"/>
          <w:lang w:eastAsia="ru-RU"/>
        </w:rPr>
        <w:t xml:space="preserve"> </w:t>
      </w:r>
      <w:r w:rsidRPr="00EE0BA0">
        <w:rPr>
          <w:rFonts w:ascii="Times New Roman" w:eastAsia="Times New Roman" w:hAnsi="Times New Roman"/>
          <w:sz w:val="21"/>
          <w:szCs w:val="21"/>
          <w:lang w:eastAsia="ru-RU"/>
        </w:rPr>
        <w:t xml:space="preserve">Валютные счета и их виды. Порядок учета наличной и безналичной валюты. Бухгалтерский учет курсовых разниц. Учет расходов по загранкомандировкам. </w:t>
      </w:r>
    </w:p>
    <w:p w:rsidR="009A5FA1" w:rsidRPr="00EE0BA0" w:rsidRDefault="009A5FA1" w:rsidP="009A5FA1">
      <w:pPr>
        <w:spacing w:after="0" w:line="240" w:lineRule="auto"/>
        <w:ind w:firstLine="540"/>
        <w:jc w:val="both"/>
        <w:rPr>
          <w:rFonts w:ascii="Times New Roman" w:eastAsia="Times New Roman" w:hAnsi="Times New Roman"/>
          <w:sz w:val="21"/>
          <w:szCs w:val="21"/>
          <w:lang w:eastAsia="ru-RU"/>
        </w:rPr>
      </w:pPr>
      <w:r w:rsidRPr="00EE0BA0">
        <w:rPr>
          <w:rFonts w:ascii="Times New Roman" w:eastAsia="Times New Roman" w:hAnsi="Times New Roman"/>
          <w:b/>
          <w:bCs/>
          <w:sz w:val="21"/>
          <w:szCs w:val="21"/>
          <w:lang w:eastAsia="ru-RU"/>
        </w:rPr>
        <w:t>Самостоятельное изучение:</w:t>
      </w:r>
      <w:r>
        <w:rPr>
          <w:rFonts w:ascii="Times New Roman" w:eastAsia="Times New Roman" w:hAnsi="Times New Roman"/>
          <w:b/>
          <w:bCs/>
          <w:sz w:val="21"/>
          <w:szCs w:val="21"/>
          <w:lang w:eastAsia="ru-RU"/>
        </w:rPr>
        <w:t xml:space="preserve"> </w:t>
      </w:r>
      <w:r w:rsidRPr="00EE0BA0">
        <w:rPr>
          <w:rFonts w:ascii="Times New Roman" w:eastAsia="Times New Roman" w:hAnsi="Times New Roman"/>
          <w:bCs/>
          <w:sz w:val="21"/>
          <w:szCs w:val="21"/>
          <w:lang w:eastAsia="ru-RU"/>
        </w:rPr>
        <w:t>Переоценка статей баланса. Учет валютных операций связанных с формированием и движением уставного капитала. Учет кредитов и займов в иностранной валюте. Учет ценных бумаг, номинальная стоимость которых выражена в иностранной валюте.</w:t>
      </w:r>
    </w:p>
    <w:p w:rsidR="009A5FA1" w:rsidRPr="00EE0BA0" w:rsidRDefault="009A5FA1" w:rsidP="009A5FA1">
      <w:pPr>
        <w:spacing w:after="0" w:line="240" w:lineRule="auto"/>
        <w:ind w:firstLine="540"/>
        <w:jc w:val="both"/>
        <w:rPr>
          <w:rFonts w:ascii="Times New Roman" w:eastAsia="Times New Roman" w:hAnsi="Times New Roman"/>
          <w:bCs/>
          <w:sz w:val="21"/>
          <w:szCs w:val="21"/>
          <w:lang w:eastAsia="ru-RU"/>
        </w:rPr>
      </w:pPr>
    </w:p>
    <w:p w:rsidR="009A5FA1" w:rsidRPr="00EE0BA0" w:rsidRDefault="009A5FA1" w:rsidP="009A5FA1">
      <w:pPr>
        <w:spacing w:after="0" w:line="240" w:lineRule="auto"/>
        <w:ind w:firstLine="540"/>
        <w:jc w:val="both"/>
        <w:rPr>
          <w:rFonts w:ascii="Times New Roman" w:eastAsia="Times New Roman" w:hAnsi="Times New Roman"/>
          <w:b/>
          <w:i/>
          <w:sz w:val="21"/>
          <w:szCs w:val="21"/>
          <w:lang w:eastAsia="ru-RU"/>
        </w:rPr>
      </w:pPr>
      <w:r w:rsidRPr="00EE0BA0">
        <w:rPr>
          <w:rFonts w:ascii="Times New Roman" w:eastAsia="Times New Roman" w:hAnsi="Times New Roman"/>
          <w:b/>
          <w:i/>
          <w:sz w:val="21"/>
          <w:szCs w:val="21"/>
          <w:lang w:eastAsia="ru-RU"/>
        </w:rPr>
        <w:t>Тема 5.</w:t>
      </w:r>
      <w:r>
        <w:rPr>
          <w:rFonts w:ascii="Times New Roman" w:eastAsia="Times New Roman" w:hAnsi="Times New Roman"/>
          <w:b/>
          <w:i/>
          <w:sz w:val="21"/>
          <w:szCs w:val="21"/>
          <w:lang w:eastAsia="ru-RU"/>
        </w:rPr>
        <w:t xml:space="preserve"> </w:t>
      </w:r>
      <w:r w:rsidRPr="00EE0BA0">
        <w:rPr>
          <w:rFonts w:ascii="Times New Roman" w:eastAsia="Times New Roman" w:hAnsi="Times New Roman"/>
          <w:b/>
          <w:i/>
          <w:sz w:val="21"/>
          <w:szCs w:val="21"/>
          <w:lang w:eastAsia="ru-RU"/>
        </w:rPr>
        <w:t>Бухгалтерский учет экспортных операций.</w:t>
      </w:r>
    </w:p>
    <w:p w:rsidR="009A5FA1" w:rsidRPr="00EE0BA0" w:rsidRDefault="009A5FA1" w:rsidP="009A5FA1">
      <w:pPr>
        <w:spacing w:after="0" w:line="240" w:lineRule="auto"/>
        <w:ind w:firstLine="540"/>
        <w:jc w:val="both"/>
        <w:rPr>
          <w:rFonts w:ascii="Times New Roman" w:eastAsia="Times New Roman" w:hAnsi="Times New Roman"/>
          <w:b/>
          <w:sz w:val="21"/>
          <w:szCs w:val="21"/>
          <w:lang w:eastAsia="ru-RU"/>
        </w:rPr>
      </w:pPr>
      <w:r w:rsidRPr="00EE0BA0">
        <w:rPr>
          <w:rFonts w:ascii="Times New Roman" w:eastAsia="Times New Roman" w:hAnsi="Times New Roman"/>
          <w:b/>
          <w:sz w:val="21"/>
          <w:szCs w:val="21"/>
          <w:lang w:eastAsia="ru-RU"/>
        </w:rPr>
        <w:t>Аудиторное изучение:</w:t>
      </w:r>
      <w:r>
        <w:rPr>
          <w:rFonts w:ascii="Times New Roman" w:eastAsia="Times New Roman" w:hAnsi="Times New Roman"/>
          <w:b/>
          <w:sz w:val="21"/>
          <w:szCs w:val="21"/>
          <w:lang w:eastAsia="ru-RU"/>
        </w:rPr>
        <w:t xml:space="preserve"> </w:t>
      </w:r>
      <w:r w:rsidRPr="00EE0BA0">
        <w:rPr>
          <w:rFonts w:ascii="Times New Roman" w:eastAsia="Times New Roman" w:hAnsi="Times New Roman"/>
          <w:bCs/>
          <w:sz w:val="21"/>
          <w:szCs w:val="21"/>
          <w:lang w:eastAsia="ru-RU"/>
        </w:rPr>
        <w:t xml:space="preserve">Экспортные операции, их виды. </w:t>
      </w:r>
      <w:r w:rsidRPr="00EE0BA0">
        <w:rPr>
          <w:rFonts w:ascii="Times New Roman" w:eastAsia="Times New Roman" w:hAnsi="Times New Roman"/>
          <w:sz w:val="21"/>
          <w:szCs w:val="21"/>
          <w:lang w:eastAsia="ru-RU"/>
        </w:rPr>
        <w:t xml:space="preserve">Общая схема учета экспортных операций. Учет коммерческих расходов по экспорту. Влияние контрактных обязательств на методологию бухгалтерского учета экспортных операций. Учет экспортных операций с участием посредника в расчетах. Налогообложение экспортных операций. </w:t>
      </w:r>
    </w:p>
    <w:p w:rsidR="009A5FA1" w:rsidRPr="00EE0BA0" w:rsidRDefault="009A5FA1" w:rsidP="009A5FA1">
      <w:pPr>
        <w:spacing w:after="0" w:line="240" w:lineRule="auto"/>
        <w:ind w:firstLine="540"/>
        <w:jc w:val="both"/>
        <w:rPr>
          <w:rFonts w:ascii="Times New Roman" w:eastAsia="Times New Roman" w:hAnsi="Times New Roman"/>
          <w:b/>
          <w:bCs/>
          <w:sz w:val="21"/>
          <w:szCs w:val="21"/>
          <w:lang w:eastAsia="ru-RU"/>
        </w:rPr>
      </w:pPr>
      <w:r w:rsidRPr="00EE0BA0">
        <w:rPr>
          <w:rFonts w:ascii="Times New Roman" w:eastAsia="Times New Roman" w:hAnsi="Times New Roman"/>
          <w:b/>
          <w:bCs/>
          <w:sz w:val="21"/>
          <w:szCs w:val="21"/>
          <w:lang w:eastAsia="ru-RU"/>
        </w:rPr>
        <w:t>Самостоятельное изучение:</w:t>
      </w:r>
      <w:r>
        <w:rPr>
          <w:rFonts w:ascii="Times New Roman" w:eastAsia="Times New Roman" w:hAnsi="Times New Roman"/>
          <w:b/>
          <w:bCs/>
          <w:sz w:val="21"/>
          <w:szCs w:val="21"/>
          <w:lang w:eastAsia="ru-RU"/>
        </w:rPr>
        <w:t xml:space="preserve"> </w:t>
      </w:r>
      <w:r w:rsidRPr="00EE0BA0">
        <w:rPr>
          <w:rFonts w:ascii="Times New Roman" w:eastAsia="Times New Roman" w:hAnsi="Times New Roman"/>
          <w:sz w:val="21"/>
          <w:szCs w:val="21"/>
          <w:lang w:eastAsia="ru-RU"/>
        </w:rPr>
        <w:t>Документальное оформление экспортных операций. Учет товара в режиме реэкспорта.</w:t>
      </w:r>
    </w:p>
    <w:p w:rsidR="009A5FA1" w:rsidRPr="00EE0BA0" w:rsidRDefault="009A5FA1" w:rsidP="009A5FA1">
      <w:pPr>
        <w:spacing w:after="0" w:line="240" w:lineRule="auto"/>
        <w:ind w:firstLine="540"/>
        <w:jc w:val="both"/>
        <w:rPr>
          <w:rFonts w:ascii="Times New Roman" w:eastAsia="Times New Roman" w:hAnsi="Times New Roman"/>
          <w:sz w:val="21"/>
          <w:szCs w:val="21"/>
          <w:lang w:eastAsia="ru-RU"/>
        </w:rPr>
      </w:pPr>
    </w:p>
    <w:p w:rsidR="009A5FA1" w:rsidRPr="00EE0BA0" w:rsidRDefault="009A5FA1" w:rsidP="009A5FA1">
      <w:pPr>
        <w:spacing w:after="0" w:line="240" w:lineRule="auto"/>
        <w:ind w:firstLine="540"/>
        <w:jc w:val="both"/>
        <w:rPr>
          <w:rFonts w:ascii="Times New Roman" w:eastAsia="Times New Roman" w:hAnsi="Times New Roman"/>
          <w:b/>
          <w:i/>
          <w:sz w:val="21"/>
          <w:szCs w:val="21"/>
          <w:lang w:eastAsia="ru-RU"/>
        </w:rPr>
      </w:pPr>
      <w:r w:rsidRPr="00EE0BA0">
        <w:rPr>
          <w:rFonts w:ascii="Times New Roman" w:eastAsia="Times New Roman" w:hAnsi="Times New Roman"/>
          <w:b/>
          <w:i/>
          <w:sz w:val="21"/>
          <w:szCs w:val="21"/>
          <w:lang w:eastAsia="ru-RU"/>
        </w:rPr>
        <w:t>Тема 6. Бухгалтерский учет импортных операций.</w:t>
      </w:r>
    </w:p>
    <w:p w:rsidR="009A5FA1" w:rsidRPr="00EE0BA0" w:rsidRDefault="009A5FA1" w:rsidP="009A5FA1">
      <w:pPr>
        <w:spacing w:after="0" w:line="240" w:lineRule="auto"/>
        <w:ind w:firstLine="540"/>
        <w:jc w:val="both"/>
        <w:rPr>
          <w:rFonts w:ascii="Times New Roman" w:eastAsia="Times New Roman" w:hAnsi="Times New Roman"/>
          <w:b/>
          <w:sz w:val="21"/>
          <w:szCs w:val="21"/>
          <w:lang w:eastAsia="ru-RU"/>
        </w:rPr>
      </w:pPr>
      <w:r w:rsidRPr="00EE0BA0">
        <w:rPr>
          <w:rFonts w:ascii="Times New Roman" w:eastAsia="Times New Roman" w:hAnsi="Times New Roman"/>
          <w:b/>
          <w:sz w:val="21"/>
          <w:szCs w:val="21"/>
          <w:lang w:eastAsia="ru-RU"/>
        </w:rPr>
        <w:t>Аудиторное изучение:</w:t>
      </w:r>
      <w:r>
        <w:rPr>
          <w:rFonts w:ascii="Times New Roman" w:eastAsia="Times New Roman" w:hAnsi="Times New Roman"/>
          <w:b/>
          <w:sz w:val="21"/>
          <w:szCs w:val="21"/>
          <w:lang w:eastAsia="ru-RU"/>
        </w:rPr>
        <w:t xml:space="preserve"> </w:t>
      </w:r>
      <w:r w:rsidRPr="00EE0BA0">
        <w:rPr>
          <w:rFonts w:ascii="Times New Roman" w:eastAsia="Times New Roman" w:hAnsi="Times New Roman"/>
          <w:sz w:val="21"/>
          <w:szCs w:val="21"/>
          <w:lang w:eastAsia="ru-RU"/>
        </w:rPr>
        <w:t xml:space="preserve">Общая схема учета импортных операций. Учет накладных расходов по импорту. Влияние контрактных обязательств  на методологию бухгалтерского учета импортных операций. Учет импортных операций с участием посредника. Налогообложение импортных операций. </w:t>
      </w:r>
    </w:p>
    <w:p w:rsidR="009A5FA1" w:rsidRPr="00EE0BA0" w:rsidRDefault="009A5FA1" w:rsidP="009A5FA1">
      <w:pPr>
        <w:spacing w:after="0" w:line="240" w:lineRule="auto"/>
        <w:ind w:firstLine="540"/>
        <w:jc w:val="both"/>
        <w:rPr>
          <w:rFonts w:ascii="Times New Roman" w:eastAsia="Times New Roman" w:hAnsi="Times New Roman"/>
          <w:b/>
          <w:bCs/>
          <w:sz w:val="21"/>
          <w:szCs w:val="21"/>
          <w:lang w:eastAsia="ru-RU"/>
        </w:rPr>
      </w:pPr>
      <w:r w:rsidRPr="00EE0BA0">
        <w:rPr>
          <w:rFonts w:ascii="Times New Roman" w:eastAsia="Times New Roman" w:hAnsi="Times New Roman"/>
          <w:b/>
          <w:bCs/>
          <w:sz w:val="21"/>
          <w:szCs w:val="21"/>
          <w:lang w:eastAsia="ru-RU"/>
        </w:rPr>
        <w:t>Самостоятельное изучение:</w:t>
      </w:r>
      <w:r>
        <w:rPr>
          <w:rFonts w:ascii="Times New Roman" w:eastAsia="Times New Roman" w:hAnsi="Times New Roman"/>
          <w:b/>
          <w:bCs/>
          <w:sz w:val="21"/>
          <w:szCs w:val="21"/>
          <w:lang w:eastAsia="ru-RU"/>
        </w:rPr>
        <w:t xml:space="preserve"> </w:t>
      </w:r>
      <w:r w:rsidRPr="00EE0BA0">
        <w:rPr>
          <w:rFonts w:ascii="Times New Roman" w:eastAsia="Times New Roman" w:hAnsi="Times New Roman"/>
          <w:sz w:val="21"/>
          <w:szCs w:val="21"/>
          <w:lang w:eastAsia="ru-RU"/>
        </w:rPr>
        <w:t>Документальное оформление импортных операций. Учет товара в режиме реимпорта.</w:t>
      </w:r>
    </w:p>
    <w:p w:rsidR="009A5FA1" w:rsidRPr="00EE0BA0" w:rsidRDefault="009A5FA1" w:rsidP="009A5FA1">
      <w:pPr>
        <w:spacing w:after="0" w:line="240" w:lineRule="auto"/>
        <w:ind w:firstLine="540"/>
        <w:jc w:val="both"/>
        <w:rPr>
          <w:rFonts w:ascii="Times New Roman" w:eastAsia="Times New Roman" w:hAnsi="Times New Roman"/>
          <w:sz w:val="21"/>
          <w:szCs w:val="21"/>
          <w:lang w:eastAsia="ru-RU"/>
        </w:rPr>
      </w:pPr>
    </w:p>
    <w:p w:rsidR="009A5FA1" w:rsidRPr="00EE0BA0" w:rsidRDefault="009A5FA1" w:rsidP="009A5FA1">
      <w:pPr>
        <w:spacing w:after="0" w:line="240" w:lineRule="auto"/>
        <w:ind w:firstLine="540"/>
        <w:jc w:val="both"/>
        <w:rPr>
          <w:rFonts w:ascii="Times New Roman" w:eastAsia="Times New Roman" w:hAnsi="Times New Roman"/>
          <w:b/>
          <w:i/>
          <w:sz w:val="21"/>
          <w:szCs w:val="21"/>
          <w:lang w:eastAsia="ru-RU"/>
        </w:rPr>
      </w:pPr>
      <w:r w:rsidRPr="00EE0BA0">
        <w:rPr>
          <w:rFonts w:ascii="Times New Roman" w:eastAsia="Times New Roman" w:hAnsi="Times New Roman"/>
          <w:b/>
          <w:i/>
          <w:sz w:val="21"/>
          <w:szCs w:val="21"/>
          <w:lang w:eastAsia="ru-RU"/>
        </w:rPr>
        <w:t xml:space="preserve">Тема 7. </w:t>
      </w:r>
      <w:r w:rsidR="00313877">
        <w:rPr>
          <w:rFonts w:ascii="Times New Roman" w:eastAsia="Times New Roman" w:hAnsi="Times New Roman"/>
          <w:b/>
          <w:i/>
          <w:sz w:val="21"/>
          <w:szCs w:val="21"/>
          <w:lang w:eastAsia="ru-RU"/>
        </w:rPr>
        <w:t>Специфика у</w:t>
      </w:r>
      <w:r w:rsidRPr="00EE0BA0">
        <w:rPr>
          <w:rFonts w:ascii="Times New Roman" w:eastAsia="Times New Roman" w:hAnsi="Times New Roman"/>
          <w:b/>
          <w:i/>
          <w:sz w:val="21"/>
          <w:szCs w:val="21"/>
          <w:lang w:eastAsia="ru-RU"/>
        </w:rPr>
        <w:t>чет</w:t>
      </w:r>
      <w:r w:rsidR="00313877">
        <w:rPr>
          <w:rFonts w:ascii="Times New Roman" w:eastAsia="Times New Roman" w:hAnsi="Times New Roman"/>
          <w:b/>
          <w:i/>
          <w:sz w:val="21"/>
          <w:szCs w:val="21"/>
          <w:lang w:eastAsia="ru-RU"/>
        </w:rPr>
        <w:t>а</w:t>
      </w:r>
      <w:r w:rsidRPr="00EE0BA0">
        <w:rPr>
          <w:rFonts w:ascii="Times New Roman" w:eastAsia="Times New Roman" w:hAnsi="Times New Roman"/>
          <w:b/>
          <w:i/>
          <w:sz w:val="21"/>
          <w:szCs w:val="21"/>
          <w:lang w:eastAsia="ru-RU"/>
        </w:rPr>
        <w:t xml:space="preserve"> бартерных  операций.</w:t>
      </w:r>
    </w:p>
    <w:p w:rsidR="009A5FA1" w:rsidRPr="00EE0BA0" w:rsidRDefault="009A5FA1" w:rsidP="009A5FA1">
      <w:pPr>
        <w:spacing w:after="0" w:line="240" w:lineRule="auto"/>
        <w:ind w:firstLine="540"/>
        <w:jc w:val="both"/>
        <w:rPr>
          <w:rFonts w:ascii="Times New Roman" w:eastAsia="Times New Roman" w:hAnsi="Times New Roman"/>
          <w:b/>
          <w:sz w:val="21"/>
          <w:szCs w:val="21"/>
          <w:lang w:eastAsia="ru-RU"/>
        </w:rPr>
      </w:pPr>
      <w:r w:rsidRPr="00EE0BA0">
        <w:rPr>
          <w:rFonts w:ascii="Times New Roman" w:eastAsia="Times New Roman" w:hAnsi="Times New Roman"/>
          <w:b/>
          <w:sz w:val="21"/>
          <w:szCs w:val="21"/>
          <w:lang w:eastAsia="ru-RU"/>
        </w:rPr>
        <w:t>Аудиторное изучение:</w:t>
      </w:r>
      <w:r>
        <w:rPr>
          <w:rFonts w:ascii="Times New Roman" w:eastAsia="Times New Roman" w:hAnsi="Times New Roman"/>
          <w:b/>
          <w:sz w:val="21"/>
          <w:szCs w:val="21"/>
          <w:lang w:eastAsia="ru-RU"/>
        </w:rPr>
        <w:t xml:space="preserve"> </w:t>
      </w:r>
      <w:r w:rsidRPr="00EE0BA0">
        <w:rPr>
          <w:rFonts w:ascii="Times New Roman" w:eastAsia="Times New Roman" w:hAnsi="Times New Roman"/>
          <w:sz w:val="21"/>
          <w:szCs w:val="21"/>
          <w:lang w:eastAsia="ru-RU"/>
        </w:rPr>
        <w:t>Сущность товарообменных операций. Нормативная база бартерных сделок. Документальное оформление бартерной сделки. Отличия договора мены от бартерной сделки. Оценка имущества в бартерной сделке. Особенности бухгалтерского учета бартерных сделок.</w:t>
      </w:r>
    </w:p>
    <w:p w:rsidR="009A5FA1" w:rsidRPr="00EE0BA0" w:rsidRDefault="009A5FA1" w:rsidP="009A5FA1">
      <w:pPr>
        <w:spacing w:after="0" w:line="240" w:lineRule="auto"/>
        <w:ind w:firstLine="540"/>
        <w:jc w:val="both"/>
        <w:rPr>
          <w:rFonts w:ascii="Times New Roman" w:eastAsia="Times New Roman" w:hAnsi="Times New Roman"/>
          <w:b/>
          <w:bCs/>
          <w:sz w:val="21"/>
          <w:szCs w:val="21"/>
          <w:lang w:eastAsia="ru-RU"/>
        </w:rPr>
      </w:pPr>
      <w:r w:rsidRPr="00EE0BA0">
        <w:rPr>
          <w:rFonts w:ascii="Times New Roman" w:eastAsia="Times New Roman" w:hAnsi="Times New Roman"/>
          <w:b/>
          <w:bCs/>
          <w:sz w:val="21"/>
          <w:szCs w:val="21"/>
          <w:lang w:eastAsia="ru-RU"/>
        </w:rPr>
        <w:t>Самостоятельное изучение:</w:t>
      </w:r>
      <w:r>
        <w:rPr>
          <w:rFonts w:ascii="Times New Roman" w:eastAsia="Times New Roman" w:hAnsi="Times New Roman"/>
          <w:b/>
          <w:bCs/>
          <w:sz w:val="21"/>
          <w:szCs w:val="21"/>
          <w:lang w:eastAsia="ru-RU"/>
        </w:rPr>
        <w:t xml:space="preserve"> </w:t>
      </w:r>
      <w:r w:rsidRPr="00EE0BA0">
        <w:rPr>
          <w:rFonts w:ascii="Times New Roman" w:eastAsia="Times New Roman" w:hAnsi="Times New Roman"/>
          <w:sz w:val="21"/>
          <w:szCs w:val="21"/>
          <w:lang w:eastAsia="ru-RU"/>
        </w:rPr>
        <w:t>Специфика бухгалтерского учета компенсационных сделок, встречных закупок.</w:t>
      </w:r>
    </w:p>
    <w:p w:rsidR="009A5FA1" w:rsidRPr="00EE0BA0" w:rsidRDefault="009A5FA1" w:rsidP="009A5FA1">
      <w:pPr>
        <w:spacing w:after="0" w:line="240" w:lineRule="auto"/>
        <w:ind w:firstLine="540"/>
        <w:jc w:val="both"/>
        <w:rPr>
          <w:rFonts w:ascii="Times New Roman" w:eastAsia="Times New Roman" w:hAnsi="Times New Roman"/>
          <w:bCs/>
          <w:sz w:val="21"/>
          <w:szCs w:val="21"/>
          <w:lang w:eastAsia="ru-RU"/>
        </w:rPr>
      </w:pPr>
    </w:p>
    <w:p w:rsidR="00DE15F3" w:rsidRPr="001D769C" w:rsidRDefault="00DE15F3" w:rsidP="00DE15F3">
      <w:pPr>
        <w:spacing w:after="0"/>
        <w:jc w:val="center"/>
        <w:rPr>
          <w:rFonts w:ascii="Times New Roman" w:hAnsi="Times New Roman"/>
          <w:b/>
          <w:sz w:val="21"/>
          <w:szCs w:val="21"/>
          <w:lang w:eastAsia="ru-RU"/>
        </w:rPr>
      </w:pPr>
      <w:r w:rsidRPr="001D769C">
        <w:rPr>
          <w:rFonts w:ascii="Times New Roman" w:hAnsi="Times New Roman"/>
          <w:b/>
          <w:sz w:val="21"/>
          <w:szCs w:val="21"/>
          <w:lang w:eastAsia="ru-RU"/>
        </w:rPr>
        <w:t>1.4  СОДЕРЖАНИЕ ПРАКТИЧЕСКИХ ЗАНЯТИЙ (СЕМИНАРОВ)</w:t>
      </w:r>
    </w:p>
    <w:p w:rsidR="009A5FA1" w:rsidRPr="00E91437" w:rsidRDefault="009A5FA1" w:rsidP="009A5FA1">
      <w:pPr>
        <w:spacing w:after="0"/>
        <w:rPr>
          <w:rFonts w:ascii="Times New Roman" w:hAnsi="Times New Roman"/>
          <w:b/>
          <w:i/>
          <w:lang w:eastAsia="ru-RU"/>
        </w:rPr>
      </w:pPr>
    </w:p>
    <w:p w:rsidR="009A5FA1" w:rsidRPr="00EE0BA0" w:rsidRDefault="009A5FA1" w:rsidP="009A5FA1">
      <w:pPr>
        <w:spacing w:after="0" w:line="240" w:lineRule="auto"/>
        <w:ind w:firstLine="540"/>
        <w:rPr>
          <w:rFonts w:ascii="Times New Roman" w:eastAsia="Times New Roman" w:hAnsi="Times New Roman"/>
          <w:sz w:val="21"/>
          <w:szCs w:val="21"/>
          <w:lang w:eastAsia="ru-RU"/>
        </w:rPr>
      </w:pPr>
      <w:r>
        <w:rPr>
          <w:rFonts w:ascii="Times New Roman" w:eastAsia="Times New Roman" w:hAnsi="Times New Roman"/>
          <w:b/>
          <w:sz w:val="21"/>
          <w:szCs w:val="21"/>
          <w:lang w:eastAsia="ru-RU"/>
        </w:rPr>
        <w:t>Семинар</w:t>
      </w:r>
      <w:r w:rsidRPr="005F2CDF">
        <w:rPr>
          <w:rFonts w:ascii="Times New Roman" w:eastAsia="Times New Roman" w:hAnsi="Times New Roman"/>
          <w:b/>
          <w:sz w:val="21"/>
          <w:szCs w:val="21"/>
          <w:lang w:eastAsia="ru-RU"/>
        </w:rPr>
        <w:t xml:space="preserve"> </w:t>
      </w:r>
      <w:r w:rsidRPr="00EE0BA0">
        <w:rPr>
          <w:rFonts w:ascii="Times New Roman" w:eastAsia="Times New Roman" w:hAnsi="Times New Roman"/>
          <w:b/>
          <w:bCs/>
          <w:sz w:val="21"/>
          <w:szCs w:val="21"/>
          <w:lang w:eastAsia="ru-RU"/>
        </w:rPr>
        <w:t>1. Содержание  внешнеэкономической деятельности, ее правовое регулирование</w:t>
      </w:r>
    </w:p>
    <w:p w:rsidR="009A5FA1" w:rsidRPr="00EE0BA0" w:rsidRDefault="009A5FA1" w:rsidP="009A5FA1">
      <w:pPr>
        <w:spacing w:after="0" w:line="240" w:lineRule="auto"/>
        <w:ind w:firstLine="540"/>
        <w:rPr>
          <w:rFonts w:ascii="Times New Roman" w:eastAsia="Times New Roman" w:hAnsi="Times New Roman"/>
          <w:bCs/>
          <w:sz w:val="21"/>
          <w:szCs w:val="21"/>
          <w:lang w:eastAsia="ru-RU"/>
        </w:rPr>
      </w:pPr>
      <w:r w:rsidRPr="00EE0BA0">
        <w:rPr>
          <w:rFonts w:ascii="Times New Roman" w:eastAsia="Times New Roman" w:hAnsi="Times New Roman"/>
          <w:bCs/>
          <w:sz w:val="21"/>
          <w:szCs w:val="21"/>
          <w:lang w:eastAsia="ru-RU"/>
        </w:rPr>
        <w:t>План.</w:t>
      </w:r>
    </w:p>
    <w:p w:rsidR="009A5FA1" w:rsidRPr="00EE0BA0" w:rsidRDefault="009A5FA1" w:rsidP="009A5FA1">
      <w:pPr>
        <w:numPr>
          <w:ilvl w:val="0"/>
          <w:numId w:val="3"/>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lastRenderedPageBreak/>
        <w:t xml:space="preserve">Понятие внешнеэкономической деятельности, ее виды. </w:t>
      </w:r>
    </w:p>
    <w:p w:rsidR="009A5FA1" w:rsidRPr="00EE0BA0" w:rsidRDefault="009A5FA1" w:rsidP="009A5FA1">
      <w:pPr>
        <w:numPr>
          <w:ilvl w:val="0"/>
          <w:numId w:val="3"/>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Система нормативно – правового регулирования внешнеэкономической деятельности. </w:t>
      </w:r>
    </w:p>
    <w:p w:rsidR="009A5FA1" w:rsidRPr="00EE0BA0" w:rsidRDefault="009A5FA1" w:rsidP="009A5FA1">
      <w:pPr>
        <w:numPr>
          <w:ilvl w:val="0"/>
          <w:numId w:val="3"/>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Международные нормы регулирования  внешнеторговой  деятельности. </w:t>
      </w:r>
    </w:p>
    <w:p w:rsidR="009A5FA1" w:rsidRPr="00EE0BA0" w:rsidRDefault="009A5FA1" w:rsidP="009A5FA1">
      <w:pPr>
        <w:numPr>
          <w:ilvl w:val="0"/>
          <w:numId w:val="3"/>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Валюта РФ, иностранная валюта, валютные ценности. </w:t>
      </w:r>
    </w:p>
    <w:p w:rsidR="009A5FA1" w:rsidRPr="00EE0BA0" w:rsidRDefault="009A5FA1" w:rsidP="009A5FA1">
      <w:pPr>
        <w:numPr>
          <w:ilvl w:val="0"/>
          <w:numId w:val="3"/>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Особенности внешнеторгового контракта.</w:t>
      </w:r>
    </w:p>
    <w:p w:rsidR="009A5FA1" w:rsidRPr="00EE0BA0" w:rsidRDefault="009A5FA1" w:rsidP="009A5FA1">
      <w:pPr>
        <w:spacing w:after="0" w:line="240" w:lineRule="auto"/>
        <w:ind w:firstLine="540"/>
        <w:rPr>
          <w:rFonts w:ascii="Times New Roman" w:eastAsia="Times New Roman" w:hAnsi="Times New Roman"/>
          <w:sz w:val="21"/>
          <w:szCs w:val="21"/>
          <w:lang w:eastAsia="ru-RU"/>
        </w:rPr>
      </w:pPr>
    </w:p>
    <w:p w:rsidR="009A5FA1" w:rsidRPr="00EE0BA0" w:rsidRDefault="009A5FA1" w:rsidP="009A5FA1">
      <w:pPr>
        <w:spacing w:after="0" w:line="240" w:lineRule="auto"/>
        <w:ind w:firstLine="540"/>
        <w:rPr>
          <w:rFonts w:ascii="Times New Roman" w:eastAsia="Times New Roman" w:hAnsi="Times New Roman"/>
          <w:b/>
          <w:bCs/>
          <w:sz w:val="21"/>
          <w:szCs w:val="21"/>
          <w:lang w:eastAsia="ru-RU"/>
        </w:rPr>
      </w:pPr>
      <w:r w:rsidRPr="00EE0BA0">
        <w:rPr>
          <w:rFonts w:ascii="Times New Roman" w:eastAsia="Times New Roman" w:hAnsi="Times New Roman"/>
          <w:b/>
          <w:bCs/>
          <w:sz w:val="21"/>
          <w:szCs w:val="21"/>
          <w:lang w:eastAsia="ru-RU"/>
        </w:rPr>
        <w:t xml:space="preserve">Тематика докладов: </w:t>
      </w:r>
    </w:p>
    <w:p w:rsidR="009A5FA1" w:rsidRPr="00EE0BA0" w:rsidRDefault="009A5FA1" w:rsidP="009A5FA1">
      <w:pPr>
        <w:numPr>
          <w:ilvl w:val="0"/>
          <w:numId w:val="2"/>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Формы расчетов по внешнеэкономической деятельности: чек.</w:t>
      </w:r>
    </w:p>
    <w:p w:rsidR="009A5FA1" w:rsidRPr="00EE0BA0" w:rsidRDefault="009A5FA1" w:rsidP="009A5FA1">
      <w:pPr>
        <w:numPr>
          <w:ilvl w:val="0"/>
          <w:numId w:val="2"/>
        </w:numPr>
        <w:spacing w:after="0" w:line="240" w:lineRule="auto"/>
        <w:rPr>
          <w:rFonts w:ascii="Times New Roman" w:eastAsia="Times New Roman" w:hAnsi="Times New Roman"/>
          <w:bCs/>
          <w:sz w:val="21"/>
          <w:szCs w:val="21"/>
          <w:lang w:eastAsia="ru-RU"/>
        </w:rPr>
      </w:pPr>
      <w:r w:rsidRPr="00EE0BA0">
        <w:rPr>
          <w:rFonts w:ascii="Times New Roman" w:eastAsia="Times New Roman" w:hAnsi="Times New Roman"/>
          <w:bCs/>
          <w:sz w:val="21"/>
          <w:szCs w:val="21"/>
          <w:lang w:eastAsia="ru-RU"/>
        </w:rPr>
        <w:t>Формы расчетов по внешнеэкономической деятельности: коммерческий кредит</w:t>
      </w:r>
      <w:r>
        <w:rPr>
          <w:rFonts w:ascii="Times New Roman" w:eastAsia="Times New Roman" w:hAnsi="Times New Roman"/>
          <w:bCs/>
          <w:sz w:val="21"/>
          <w:szCs w:val="21"/>
          <w:lang w:eastAsia="ru-RU"/>
        </w:rPr>
        <w:t>.</w:t>
      </w:r>
    </w:p>
    <w:p w:rsidR="009A5FA1" w:rsidRPr="00EE0BA0" w:rsidRDefault="009A5FA1" w:rsidP="009A5FA1">
      <w:pPr>
        <w:numPr>
          <w:ilvl w:val="0"/>
          <w:numId w:val="2"/>
        </w:numPr>
        <w:spacing w:after="0" w:line="240" w:lineRule="auto"/>
        <w:rPr>
          <w:rFonts w:ascii="Times New Roman" w:eastAsia="Times New Roman" w:hAnsi="Times New Roman"/>
          <w:bCs/>
          <w:sz w:val="21"/>
          <w:szCs w:val="21"/>
          <w:lang w:eastAsia="ru-RU"/>
        </w:rPr>
      </w:pPr>
      <w:r w:rsidRPr="00EE0BA0">
        <w:rPr>
          <w:rFonts w:ascii="Times New Roman" w:eastAsia="Times New Roman" w:hAnsi="Times New Roman"/>
          <w:bCs/>
          <w:sz w:val="21"/>
          <w:szCs w:val="21"/>
          <w:lang w:eastAsia="ru-RU"/>
        </w:rPr>
        <w:t>Формы расчетов по внешнеэкономической деятельности: инкассо</w:t>
      </w:r>
      <w:r>
        <w:rPr>
          <w:rFonts w:ascii="Times New Roman" w:eastAsia="Times New Roman" w:hAnsi="Times New Roman"/>
          <w:bCs/>
          <w:sz w:val="21"/>
          <w:szCs w:val="21"/>
          <w:lang w:eastAsia="ru-RU"/>
        </w:rPr>
        <w:t>.</w:t>
      </w:r>
    </w:p>
    <w:p w:rsidR="009A5FA1" w:rsidRPr="00EE0BA0" w:rsidRDefault="009A5FA1" w:rsidP="009A5FA1">
      <w:pPr>
        <w:numPr>
          <w:ilvl w:val="0"/>
          <w:numId w:val="2"/>
        </w:numPr>
        <w:spacing w:after="0" w:line="240" w:lineRule="auto"/>
        <w:rPr>
          <w:rFonts w:ascii="Times New Roman" w:eastAsia="Times New Roman" w:hAnsi="Times New Roman"/>
          <w:bCs/>
          <w:sz w:val="21"/>
          <w:szCs w:val="21"/>
          <w:lang w:eastAsia="ru-RU"/>
        </w:rPr>
      </w:pPr>
      <w:r w:rsidRPr="00EE0BA0">
        <w:rPr>
          <w:rFonts w:ascii="Times New Roman" w:eastAsia="Times New Roman" w:hAnsi="Times New Roman"/>
          <w:bCs/>
          <w:sz w:val="21"/>
          <w:szCs w:val="21"/>
          <w:lang w:eastAsia="ru-RU"/>
        </w:rPr>
        <w:t>Формы расчетов по внешнеэкономической деятельности: аккредитив</w:t>
      </w:r>
      <w:r>
        <w:rPr>
          <w:rFonts w:ascii="Times New Roman" w:eastAsia="Times New Roman" w:hAnsi="Times New Roman"/>
          <w:bCs/>
          <w:sz w:val="21"/>
          <w:szCs w:val="21"/>
          <w:lang w:eastAsia="ru-RU"/>
        </w:rPr>
        <w:t>.</w:t>
      </w:r>
    </w:p>
    <w:p w:rsidR="009A5FA1" w:rsidRPr="00EE0BA0" w:rsidRDefault="009A5FA1" w:rsidP="009A5FA1">
      <w:pPr>
        <w:numPr>
          <w:ilvl w:val="0"/>
          <w:numId w:val="2"/>
        </w:numPr>
        <w:spacing w:after="0" w:line="240" w:lineRule="auto"/>
        <w:rPr>
          <w:rFonts w:ascii="Times New Roman" w:eastAsia="Times New Roman" w:hAnsi="Times New Roman"/>
          <w:bCs/>
          <w:sz w:val="21"/>
          <w:szCs w:val="21"/>
          <w:lang w:eastAsia="ru-RU"/>
        </w:rPr>
      </w:pPr>
      <w:r w:rsidRPr="00EE0BA0">
        <w:rPr>
          <w:rFonts w:ascii="Times New Roman" w:eastAsia="Times New Roman" w:hAnsi="Times New Roman"/>
          <w:bCs/>
          <w:sz w:val="21"/>
          <w:szCs w:val="21"/>
          <w:lang w:eastAsia="ru-RU"/>
        </w:rPr>
        <w:t>Формы расчетов по внешнеэкономической деятельности:</w:t>
      </w:r>
      <w:r w:rsidRPr="00EE0BA0">
        <w:rPr>
          <w:rFonts w:ascii="Times New Roman" w:eastAsia="Times New Roman" w:hAnsi="Times New Roman"/>
          <w:b/>
          <w:bCs/>
          <w:sz w:val="21"/>
          <w:szCs w:val="21"/>
          <w:lang w:eastAsia="ru-RU"/>
        </w:rPr>
        <w:t xml:space="preserve"> </w:t>
      </w:r>
      <w:r w:rsidRPr="00EE0BA0">
        <w:rPr>
          <w:rFonts w:ascii="Times New Roman" w:eastAsia="Times New Roman" w:hAnsi="Times New Roman"/>
          <w:bCs/>
          <w:sz w:val="21"/>
          <w:szCs w:val="21"/>
          <w:lang w:eastAsia="ru-RU"/>
        </w:rPr>
        <w:t>вексель</w:t>
      </w:r>
      <w:r>
        <w:rPr>
          <w:rFonts w:ascii="Times New Roman" w:eastAsia="Times New Roman" w:hAnsi="Times New Roman"/>
          <w:bCs/>
          <w:sz w:val="21"/>
          <w:szCs w:val="21"/>
          <w:lang w:eastAsia="ru-RU"/>
        </w:rPr>
        <w:t>.</w:t>
      </w:r>
    </w:p>
    <w:p w:rsidR="009A5FA1" w:rsidRPr="00EE0BA0" w:rsidRDefault="009A5FA1" w:rsidP="009A5FA1">
      <w:pPr>
        <w:spacing w:after="0" w:line="240" w:lineRule="auto"/>
        <w:ind w:firstLine="540"/>
        <w:rPr>
          <w:rFonts w:ascii="Times New Roman" w:eastAsia="Times New Roman" w:hAnsi="Times New Roman"/>
          <w:bCs/>
          <w:sz w:val="21"/>
          <w:szCs w:val="21"/>
          <w:lang w:eastAsia="ru-RU"/>
        </w:rPr>
      </w:pPr>
    </w:p>
    <w:p w:rsidR="009A5FA1" w:rsidRPr="00EE0BA0" w:rsidRDefault="009A5FA1" w:rsidP="009A5FA1">
      <w:pPr>
        <w:spacing w:after="0" w:line="240" w:lineRule="auto"/>
        <w:ind w:firstLine="540"/>
        <w:rPr>
          <w:rFonts w:ascii="Times New Roman" w:eastAsia="Times New Roman" w:hAnsi="Times New Roman"/>
          <w:b/>
          <w:sz w:val="21"/>
          <w:szCs w:val="21"/>
          <w:lang w:eastAsia="ru-RU"/>
        </w:rPr>
      </w:pPr>
      <w:r>
        <w:rPr>
          <w:rFonts w:ascii="Times New Roman" w:eastAsia="Times New Roman" w:hAnsi="Times New Roman"/>
          <w:b/>
          <w:sz w:val="21"/>
          <w:szCs w:val="21"/>
          <w:lang w:eastAsia="ru-RU"/>
        </w:rPr>
        <w:t>Семинар</w:t>
      </w:r>
      <w:r w:rsidRPr="00EE0BA0">
        <w:rPr>
          <w:rFonts w:ascii="Times New Roman" w:eastAsia="Times New Roman" w:hAnsi="Times New Roman"/>
          <w:b/>
          <w:sz w:val="21"/>
          <w:szCs w:val="21"/>
          <w:lang w:eastAsia="ru-RU"/>
        </w:rPr>
        <w:t xml:space="preserve"> 2. Валютное регулирование и валютный контроль экспортно-импортных операций</w:t>
      </w:r>
    </w:p>
    <w:p w:rsidR="009A5FA1" w:rsidRPr="00EE0BA0" w:rsidRDefault="009A5FA1" w:rsidP="009A5FA1">
      <w:pPr>
        <w:spacing w:after="0" w:line="240" w:lineRule="auto"/>
        <w:ind w:firstLine="540"/>
        <w:rPr>
          <w:rFonts w:ascii="Times New Roman" w:eastAsia="Times New Roman" w:hAnsi="Times New Roman"/>
          <w:bCs/>
          <w:sz w:val="21"/>
          <w:szCs w:val="21"/>
          <w:lang w:eastAsia="ru-RU"/>
        </w:rPr>
      </w:pPr>
      <w:r w:rsidRPr="00EE0BA0">
        <w:rPr>
          <w:rFonts w:ascii="Times New Roman" w:eastAsia="Times New Roman" w:hAnsi="Times New Roman"/>
          <w:bCs/>
          <w:sz w:val="21"/>
          <w:szCs w:val="21"/>
          <w:lang w:eastAsia="ru-RU"/>
        </w:rPr>
        <w:t>План</w:t>
      </w:r>
    </w:p>
    <w:p w:rsidR="009A5FA1" w:rsidRPr="00EE0BA0" w:rsidRDefault="009A5FA1" w:rsidP="009A5FA1">
      <w:pPr>
        <w:numPr>
          <w:ilvl w:val="0"/>
          <w:numId w:val="4"/>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Валютный контроль и его цели, принципы. </w:t>
      </w:r>
    </w:p>
    <w:p w:rsidR="009A5FA1" w:rsidRPr="00EE0BA0" w:rsidRDefault="009A5FA1" w:rsidP="009A5FA1">
      <w:pPr>
        <w:numPr>
          <w:ilvl w:val="0"/>
          <w:numId w:val="4"/>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Органы, агенты валютного регулирования и контроля, их функции и полномочия. </w:t>
      </w:r>
    </w:p>
    <w:p w:rsidR="009A5FA1" w:rsidRPr="00EE0BA0" w:rsidRDefault="009A5FA1" w:rsidP="009A5FA1">
      <w:pPr>
        <w:numPr>
          <w:ilvl w:val="0"/>
          <w:numId w:val="4"/>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Виды валютных операций.</w:t>
      </w:r>
    </w:p>
    <w:p w:rsidR="009A5FA1" w:rsidRPr="00EE0BA0" w:rsidRDefault="009A5FA1" w:rsidP="009A5FA1">
      <w:pPr>
        <w:numPr>
          <w:ilvl w:val="0"/>
          <w:numId w:val="4"/>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Виды валют и валютных курсов.</w:t>
      </w:r>
    </w:p>
    <w:p w:rsidR="009A5FA1" w:rsidRPr="00EE0BA0" w:rsidRDefault="009A5FA1" w:rsidP="009A5FA1">
      <w:pPr>
        <w:numPr>
          <w:ilvl w:val="0"/>
          <w:numId w:val="4"/>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Административные инструменты государственного регулирования: квотирование, лицензирование, эмбарго и др.</w:t>
      </w:r>
    </w:p>
    <w:p w:rsidR="009A5FA1" w:rsidRPr="00EE0BA0" w:rsidRDefault="009A5FA1" w:rsidP="009A5FA1">
      <w:pPr>
        <w:spacing w:after="0" w:line="240" w:lineRule="auto"/>
        <w:ind w:firstLine="540"/>
        <w:rPr>
          <w:rFonts w:ascii="Times New Roman" w:eastAsia="Times New Roman" w:hAnsi="Times New Roman"/>
          <w:sz w:val="21"/>
          <w:szCs w:val="21"/>
          <w:lang w:eastAsia="ru-RU"/>
        </w:rPr>
      </w:pPr>
    </w:p>
    <w:p w:rsidR="009A5FA1" w:rsidRPr="00EE0BA0" w:rsidRDefault="009A5FA1" w:rsidP="009A5FA1">
      <w:pPr>
        <w:spacing w:after="0" w:line="240" w:lineRule="auto"/>
        <w:ind w:firstLine="540"/>
        <w:rPr>
          <w:rFonts w:ascii="Times New Roman" w:eastAsia="Times New Roman" w:hAnsi="Times New Roman"/>
          <w:b/>
          <w:sz w:val="21"/>
          <w:szCs w:val="21"/>
          <w:lang w:eastAsia="ru-RU"/>
        </w:rPr>
      </w:pPr>
      <w:r w:rsidRPr="00EE0BA0">
        <w:rPr>
          <w:rFonts w:ascii="Times New Roman" w:eastAsia="Times New Roman" w:hAnsi="Times New Roman"/>
          <w:b/>
          <w:sz w:val="21"/>
          <w:szCs w:val="21"/>
          <w:lang w:eastAsia="ru-RU"/>
        </w:rPr>
        <w:t>Семинар 3. Таможенное регулирование экспортно-импортных операций</w:t>
      </w:r>
    </w:p>
    <w:p w:rsidR="009A5FA1" w:rsidRPr="00EE0BA0" w:rsidRDefault="009A5FA1" w:rsidP="009A5FA1">
      <w:pPr>
        <w:spacing w:after="0" w:line="240" w:lineRule="auto"/>
        <w:ind w:firstLine="540"/>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План</w:t>
      </w:r>
    </w:p>
    <w:p w:rsidR="009A5FA1" w:rsidRPr="00EE0BA0" w:rsidRDefault="009A5FA1" w:rsidP="009A5FA1">
      <w:pPr>
        <w:numPr>
          <w:ilvl w:val="0"/>
          <w:numId w:val="5"/>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Сущность и виды таможенных режимов</w:t>
      </w:r>
    </w:p>
    <w:p w:rsidR="009A5FA1" w:rsidRPr="00EE0BA0" w:rsidRDefault="009A5FA1" w:rsidP="009A5FA1">
      <w:pPr>
        <w:numPr>
          <w:ilvl w:val="0"/>
          <w:numId w:val="5"/>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Таможенные ставки и их виды (адвалорные, специфические, комбинированные). </w:t>
      </w:r>
    </w:p>
    <w:p w:rsidR="009A5FA1" w:rsidRPr="00EE0BA0" w:rsidRDefault="009A5FA1" w:rsidP="009A5FA1">
      <w:pPr>
        <w:numPr>
          <w:ilvl w:val="0"/>
          <w:numId w:val="5"/>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Таможенные платежи их виды.</w:t>
      </w:r>
    </w:p>
    <w:p w:rsidR="009A5FA1" w:rsidRPr="00EE0BA0" w:rsidRDefault="009A5FA1" w:rsidP="009A5FA1">
      <w:pPr>
        <w:numPr>
          <w:ilvl w:val="0"/>
          <w:numId w:val="5"/>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Методы определения таможенной стоимости товаров. </w:t>
      </w:r>
    </w:p>
    <w:p w:rsidR="009A5FA1" w:rsidRPr="00EE0BA0" w:rsidRDefault="009A5FA1" w:rsidP="009A5FA1">
      <w:pPr>
        <w:numPr>
          <w:ilvl w:val="0"/>
          <w:numId w:val="5"/>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Документы таможенного контроля. </w:t>
      </w:r>
    </w:p>
    <w:p w:rsidR="009A5FA1" w:rsidRPr="00EE0BA0" w:rsidRDefault="009A5FA1" w:rsidP="009A5FA1">
      <w:pPr>
        <w:numPr>
          <w:ilvl w:val="0"/>
          <w:numId w:val="5"/>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Базисные условия поставки товаров.</w:t>
      </w:r>
    </w:p>
    <w:p w:rsidR="009A5FA1" w:rsidRPr="00EE0BA0" w:rsidRDefault="009A5FA1" w:rsidP="009A5FA1">
      <w:pPr>
        <w:spacing w:after="0" w:line="240" w:lineRule="auto"/>
        <w:ind w:firstLine="540"/>
        <w:rPr>
          <w:rFonts w:ascii="Times New Roman" w:eastAsia="Times New Roman" w:hAnsi="Times New Roman"/>
          <w:sz w:val="21"/>
          <w:szCs w:val="21"/>
          <w:lang w:eastAsia="ru-RU"/>
        </w:rPr>
      </w:pPr>
    </w:p>
    <w:p w:rsidR="009A5FA1" w:rsidRPr="00EE0BA0" w:rsidRDefault="009A5FA1" w:rsidP="009A5FA1">
      <w:pPr>
        <w:spacing w:after="0" w:line="240" w:lineRule="auto"/>
        <w:ind w:firstLine="540"/>
        <w:rPr>
          <w:rFonts w:ascii="Times New Roman" w:eastAsia="Times New Roman" w:hAnsi="Times New Roman"/>
          <w:b/>
          <w:sz w:val="21"/>
          <w:szCs w:val="21"/>
          <w:lang w:eastAsia="ru-RU"/>
        </w:rPr>
      </w:pPr>
      <w:r w:rsidRPr="00EE0BA0">
        <w:rPr>
          <w:rFonts w:ascii="Times New Roman" w:eastAsia="Times New Roman" w:hAnsi="Times New Roman"/>
          <w:b/>
          <w:sz w:val="21"/>
          <w:szCs w:val="21"/>
          <w:lang w:eastAsia="ru-RU"/>
        </w:rPr>
        <w:t>Семинар 4</w:t>
      </w:r>
      <w:r>
        <w:rPr>
          <w:rFonts w:ascii="Times New Roman" w:eastAsia="Times New Roman" w:hAnsi="Times New Roman"/>
          <w:b/>
          <w:sz w:val="21"/>
          <w:szCs w:val="21"/>
          <w:lang w:eastAsia="ru-RU"/>
        </w:rPr>
        <w:t>-5</w:t>
      </w:r>
      <w:r w:rsidRPr="00EE0BA0">
        <w:rPr>
          <w:rFonts w:ascii="Times New Roman" w:eastAsia="Times New Roman" w:hAnsi="Times New Roman"/>
          <w:b/>
          <w:sz w:val="21"/>
          <w:szCs w:val="21"/>
          <w:lang w:eastAsia="ru-RU"/>
        </w:rPr>
        <w:t>. Учет валютных операций</w:t>
      </w:r>
    </w:p>
    <w:p w:rsidR="009A5FA1" w:rsidRPr="00EE0BA0" w:rsidRDefault="009A5FA1" w:rsidP="009A5FA1">
      <w:pPr>
        <w:spacing w:after="0" w:line="240" w:lineRule="auto"/>
        <w:ind w:firstLine="540"/>
        <w:rPr>
          <w:rFonts w:ascii="Times New Roman" w:eastAsia="Times New Roman" w:hAnsi="Times New Roman"/>
          <w:bCs/>
          <w:sz w:val="21"/>
          <w:szCs w:val="21"/>
          <w:lang w:eastAsia="ru-RU"/>
        </w:rPr>
      </w:pPr>
      <w:r w:rsidRPr="00EE0BA0">
        <w:rPr>
          <w:rFonts w:ascii="Times New Roman" w:eastAsia="Times New Roman" w:hAnsi="Times New Roman"/>
          <w:bCs/>
          <w:sz w:val="21"/>
          <w:szCs w:val="21"/>
          <w:lang w:eastAsia="ru-RU"/>
        </w:rPr>
        <w:t>План</w:t>
      </w:r>
    </w:p>
    <w:p w:rsidR="009A5FA1" w:rsidRPr="00EE0BA0" w:rsidRDefault="009A5FA1" w:rsidP="009A5FA1">
      <w:pPr>
        <w:numPr>
          <w:ilvl w:val="0"/>
          <w:numId w:val="6"/>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Порядок открытия валютных счетов. </w:t>
      </w:r>
    </w:p>
    <w:p w:rsidR="009A5FA1" w:rsidRPr="00EE0BA0" w:rsidRDefault="009A5FA1" w:rsidP="009A5FA1">
      <w:pPr>
        <w:numPr>
          <w:ilvl w:val="0"/>
          <w:numId w:val="6"/>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lastRenderedPageBreak/>
        <w:t xml:space="preserve">Учет операций с наличной иностранной валютой. </w:t>
      </w:r>
    </w:p>
    <w:p w:rsidR="009A5FA1" w:rsidRPr="00EE0BA0" w:rsidRDefault="009A5FA1" w:rsidP="009A5FA1">
      <w:pPr>
        <w:numPr>
          <w:ilvl w:val="0"/>
          <w:numId w:val="6"/>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Учет операций с безналичной иностранной валютой. </w:t>
      </w:r>
    </w:p>
    <w:p w:rsidR="009A5FA1" w:rsidRPr="00EE0BA0" w:rsidRDefault="009A5FA1" w:rsidP="009A5FA1">
      <w:pPr>
        <w:numPr>
          <w:ilvl w:val="0"/>
          <w:numId w:val="6"/>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Бухгалтерский учет курсовых разниц. </w:t>
      </w:r>
    </w:p>
    <w:p w:rsidR="009A5FA1" w:rsidRPr="00EE0BA0" w:rsidRDefault="009A5FA1" w:rsidP="009A5FA1">
      <w:pPr>
        <w:numPr>
          <w:ilvl w:val="0"/>
          <w:numId w:val="6"/>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Порядок и периодичность переоценки статей баланса.</w:t>
      </w:r>
    </w:p>
    <w:p w:rsidR="009A5FA1" w:rsidRPr="00EE0BA0" w:rsidRDefault="009A5FA1" w:rsidP="009A5FA1">
      <w:pPr>
        <w:numPr>
          <w:ilvl w:val="0"/>
          <w:numId w:val="6"/>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 Учет расходов по загранкомандировкам. </w:t>
      </w:r>
    </w:p>
    <w:p w:rsidR="009A5FA1" w:rsidRPr="00EE0BA0" w:rsidRDefault="009A5FA1" w:rsidP="009A5FA1">
      <w:pPr>
        <w:numPr>
          <w:ilvl w:val="0"/>
          <w:numId w:val="6"/>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Учет валютных операций связанных с формированием и движением уставного капитала. </w:t>
      </w:r>
    </w:p>
    <w:p w:rsidR="009A5FA1" w:rsidRDefault="009A5FA1" w:rsidP="009A5FA1">
      <w:pPr>
        <w:numPr>
          <w:ilvl w:val="0"/>
          <w:numId w:val="6"/>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Учет кредитов и займов в иностранной валюте. </w:t>
      </w:r>
    </w:p>
    <w:p w:rsidR="0000104A" w:rsidRDefault="0000104A" w:rsidP="0000104A">
      <w:pPr>
        <w:spacing w:after="0" w:line="240" w:lineRule="auto"/>
        <w:rPr>
          <w:rFonts w:ascii="Times New Roman" w:eastAsia="Times New Roman" w:hAnsi="Times New Roman"/>
          <w:sz w:val="21"/>
          <w:szCs w:val="21"/>
          <w:lang w:eastAsia="ru-RU"/>
        </w:rPr>
      </w:pPr>
    </w:p>
    <w:p w:rsidR="0000104A" w:rsidRPr="0000104A" w:rsidRDefault="0000104A" w:rsidP="0000104A">
      <w:pPr>
        <w:tabs>
          <w:tab w:val="left" w:pos="2660"/>
        </w:tabs>
        <w:spacing w:after="0" w:line="240" w:lineRule="auto"/>
        <w:ind w:right="-369" w:firstLine="510"/>
        <w:jc w:val="both"/>
        <w:rPr>
          <w:rFonts w:ascii="Times New Roman" w:hAnsi="Times New Roman"/>
          <w:b/>
          <w:sz w:val="21"/>
          <w:szCs w:val="21"/>
        </w:rPr>
      </w:pPr>
      <w:r w:rsidRPr="0000104A">
        <w:rPr>
          <w:rFonts w:ascii="Times New Roman" w:hAnsi="Times New Roman"/>
          <w:b/>
          <w:sz w:val="21"/>
          <w:szCs w:val="21"/>
        </w:rPr>
        <w:t>Задачи:</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b/>
          <w:bCs/>
          <w:sz w:val="21"/>
          <w:szCs w:val="21"/>
        </w:rPr>
        <w:t>Задача</w:t>
      </w:r>
      <w:r w:rsidRPr="0000104A">
        <w:rPr>
          <w:rFonts w:ascii="Times New Roman" w:hAnsi="Times New Roman"/>
          <w:b/>
          <w:sz w:val="21"/>
          <w:szCs w:val="21"/>
        </w:rPr>
        <w:t xml:space="preserve"> №1. </w:t>
      </w:r>
      <w:r w:rsidRPr="0000104A">
        <w:rPr>
          <w:rFonts w:ascii="Times New Roman" w:hAnsi="Times New Roman"/>
          <w:sz w:val="21"/>
          <w:szCs w:val="21"/>
        </w:rPr>
        <w:t xml:space="preserve">ООО « Магнолия», зарегистрированное в РФ, заключило экспортный договор с иностранной фирмой  </w:t>
      </w:r>
      <w:r w:rsidRPr="0000104A">
        <w:rPr>
          <w:rFonts w:ascii="Times New Roman" w:hAnsi="Times New Roman"/>
          <w:sz w:val="21"/>
          <w:szCs w:val="21"/>
          <w:lang w:val="en-US"/>
        </w:rPr>
        <w:t>HotDog</w:t>
      </w:r>
      <w:r w:rsidRPr="0000104A">
        <w:rPr>
          <w:rFonts w:ascii="Times New Roman" w:hAnsi="Times New Roman"/>
          <w:sz w:val="21"/>
          <w:szCs w:val="21"/>
        </w:rPr>
        <w:t xml:space="preserve"> на поставку в адрес этой фирмы продуктов питания. Договорная стоимость экспортной продукции приведена в таблице. ООО «Магнолия» 18 сенятбря 2010 г. полностью отгрузило продукцию, а 28 октября 2010 г. фирма </w:t>
      </w:r>
      <w:r w:rsidRPr="0000104A">
        <w:rPr>
          <w:rFonts w:ascii="Times New Roman" w:hAnsi="Times New Roman"/>
          <w:sz w:val="21"/>
          <w:szCs w:val="21"/>
          <w:lang w:val="en-US"/>
        </w:rPr>
        <w:t>HotDog</w:t>
      </w:r>
      <w:r w:rsidRPr="0000104A">
        <w:rPr>
          <w:rFonts w:ascii="Times New Roman" w:hAnsi="Times New Roman"/>
          <w:sz w:val="21"/>
          <w:szCs w:val="21"/>
        </w:rPr>
        <w:t xml:space="preserve"> оплатила счет в иностранной валюте. Курс доллара США, установленный Банком России, был следующим.</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Ситуация 1:</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18.09.2010 – 25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30.09.2010 – 24,25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28.10.2010 – 26,65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 xml:space="preserve">Ситуация 2: </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18,092010 – 24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30.09.2010 – 24,8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28.10.2010 – 23,75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Таблица 1 - Договорная стоимость экспортных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875"/>
        <w:gridCol w:w="1876"/>
        <w:gridCol w:w="1876"/>
      </w:tblGrid>
      <w:tr w:rsidR="0000104A" w:rsidRPr="0000104A" w:rsidTr="00D97D87">
        <w:tc>
          <w:tcPr>
            <w:tcW w:w="1250" w:type="pct"/>
            <w:shd w:val="clear" w:color="auto" w:fill="auto"/>
          </w:tcPr>
          <w:p w:rsidR="0000104A" w:rsidRPr="0000104A" w:rsidRDefault="0000104A" w:rsidP="0000104A">
            <w:pPr>
              <w:tabs>
                <w:tab w:val="left" w:pos="2660"/>
              </w:tabs>
              <w:spacing w:after="0" w:line="240" w:lineRule="auto"/>
              <w:ind w:right="-369"/>
              <w:rPr>
                <w:rFonts w:ascii="Times New Roman" w:hAnsi="Times New Roman"/>
                <w:sz w:val="21"/>
                <w:szCs w:val="21"/>
              </w:rPr>
            </w:pPr>
            <w:r w:rsidRPr="0000104A">
              <w:rPr>
                <w:rFonts w:ascii="Times New Roman" w:hAnsi="Times New Roman"/>
                <w:sz w:val="21"/>
                <w:szCs w:val="21"/>
              </w:rPr>
              <w:t>Вариант</w:t>
            </w:r>
          </w:p>
        </w:tc>
        <w:tc>
          <w:tcPr>
            <w:tcW w:w="1250" w:type="pct"/>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1</w:t>
            </w:r>
          </w:p>
        </w:tc>
        <w:tc>
          <w:tcPr>
            <w:tcW w:w="1250" w:type="pct"/>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2</w:t>
            </w:r>
          </w:p>
        </w:tc>
        <w:tc>
          <w:tcPr>
            <w:tcW w:w="1250" w:type="pct"/>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w:t>
            </w:r>
          </w:p>
        </w:tc>
      </w:tr>
      <w:tr w:rsidR="0000104A" w:rsidRPr="0000104A" w:rsidTr="00D97D87">
        <w:tc>
          <w:tcPr>
            <w:tcW w:w="1250" w:type="pct"/>
            <w:shd w:val="clear" w:color="auto" w:fill="auto"/>
          </w:tcPr>
          <w:p w:rsidR="0000104A" w:rsidRPr="0000104A" w:rsidRDefault="0000104A" w:rsidP="0000104A">
            <w:pPr>
              <w:tabs>
                <w:tab w:val="left" w:pos="2660"/>
              </w:tabs>
              <w:spacing w:after="0" w:line="240" w:lineRule="auto"/>
              <w:ind w:right="-369"/>
              <w:rPr>
                <w:rFonts w:ascii="Times New Roman" w:hAnsi="Times New Roman"/>
                <w:sz w:val="21"/>
                <w:szCs w:val="21"/>
              </w:rPr>
            </w:pPr>
            <w:r w:rsidRPr="0000104A">
              <w:rPr>
                <w:rFonts w:ascii="Times New Roman" w:hAnsi="Times New Roman"/>
                <w:sz w:val="21"/>
                <w:szCs w:val="21"/>
              </w:rPr>
              <w:t>Сумма, дол. США</w:t>
            </w:r>
          </w:p>
        </w:tc>
        <w:tc>
          <w:tcPr>
            <w:tcW w:w="1250" w:type="pct"/>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1000</w:t>
            </w:r>
          </w:p>
        </w:tc>
        <w:tc>
          <w:tcPr>
            <w:tcW w:w="1250" w:type="pct"/>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1100</w:t>
            </w:r>
          </w:p>
        </w:tc>
        <w:tc>
          <w:tcPr>
            <w:tcW w:w="1250" w:type="pct"/>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1200</w:t>
            </w:r>
          </w:p>
        </w:tc>
      </w:tr>
    </w:tbl>
    <w:p w:rsidR="0000104A" w:rsidRPr="0000104A" w:rsidRDefault="0000104A" w:rsidP="0000104A">
      <w:pPr>
        <w:pStyle w:val="a6"/>
        <w:spacing w:before="0" w:beforeAutospacing="0" w:after="0" w:afterAutospacing="0"/>
        <w:ind w:right="-369" w:firstLine="510"/>
        <w:jc w:val="both"/>
        <w:rPr>
          <w:b/>
          <w:sz w:val="21"/>
          <w:szCs w:val="21"/>
        </w:rPr>
      </w:pPr>
    </w:p>
    <w:p w:rsidR="0000104A" w:rsidRPr="0000104A" w:rsidRDefault="0000104A" w:rsidP="0000104A">
      <w:pPr>
        <w:pStyle w:val="a6"/>
        <w:spacing w:before="0" w:beforeAutospacing="0" w:after="0" w:afterAutospacing="0"/>
        <w:ind w:right="-369" w:firstLine="510"/>
        <w:jc w:val="both"/>
        <w:rPr>
          <w:sz w:val="21"/>
          <w:szCs w:val="21"/>
        </w:rPr>
      </w:pPr>
      <w:r w:rsidRPr="0000104A">
        <w:rPr>
          <w:b/>
          <w:bCs/>
          <w:sz w:val="21"/>
          <w:szCs w:val="21"/>
        </w:rPr>
        <w:t>Задача</w:t>
      </w:r>
      <w:r w:rsidRPr="0000104A">
        <w:rPr>
          <w:b/>
          <w:sz w:val="21"/>
          <w:szCs w:val="21"/>
        </w:rPr>
        <w:t xml:space="preserve"> №2. </w:t>
      </w:r>
      <w:r w:rsidRPr="0000104A">
        <w:rPr>
          <w:sz w:val="21"/>
          <w:szCs w:val="21"/>
        </w:rPr>
        <w:t>Уставный капитал ООО «Аванта» зарегистрирован</w:t>
      </w:r>
      <w:r w:rsidRPr="0000104A">
        <w:rPr>
          <w:b/>
          <w:sz w:val="21"/>
          <w:szCs w:val="21"/>
        </w:rPr>
        <w:t xml:space="preserve"> </w:t>
      </w:r>
      <w:r w:rsidRPr="0000104A">
        <w:rPr>
          <w:sz w:val="21"/>
          <w:szCs w:val="21"/>
        </w:rPr>
        <w:t>в размере 10 000 дол. США. Дата государственной регистрации ООО «Аванта» - 11 августа 2010г. Иностранная фирма, учредитель организации, внесла свою долю в качестве вклада в уставный капитал ООО «Аванта» 20 сентября 2010 г. Размер внесенного вклада иностранной фирмой приведен в таблице. Курс рубля по отношению к доллару США, установленный банком России, был следующим:</w:t>
      </w:r>
    </w:p>
    <w:p w:rsidR="0000104A" w:rsidRPr="0000104A" w:rsidRDefault="0000104A" w:rsidP="0000104A">
      <w:pPr>
        <w:pStyle w:val="a6"/>
        <w:spacing w:before="0" w:beforeAutospacing="0" w:after="0" w:afterAutospacing="0"/>
        <w:ind w:right="-369" w:firstLine="510"/>
        <w:jc w:val="both"/>
        <w:rPr>
          <w:sz w:val="21"/>
          <w:szCs w:val="21"/>
        </w:rPr>
      </w:pPr>
      <w:r w:rsidRPr="0000104A">
        <w:rPr>
          <w:sz w:val="21"/>
          <w:szCs w:val="21"/>
        </w:rPr>
        <w:t>Ситуация 1:</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11.08.2010 – 25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31.08.2010 – 24,25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20.09.2010 – 26,65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30.09.2010 – 27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 xml:space="preserve">Ситуация 2: </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lastRenderedPageBreak/>
        <w:t>На 11.08.2010 – 26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31.08.2010 – 26,5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20.09.2010 – 25 руб. / дол;</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30.09.2010 – 24,8 руб. / дол.</w:t>
      </w:r>
    </w:p>
    <w:p w:rsidR="0000104A" w:rsidRPr="0000104A" w:rsidRDefault="0000104A" w:rsidP="0000104A">
      <w:pPr>
        <w:pStyle w:val="a6"/>
        <w:spacing w:before="0" w:beforeAutospacing="0" w:after="0" w:afterAutospacing="0"/>
        <w:ind w:right="-369" w:firstLine="510"/>
        <w:jc w:val="both"/>
        <w:rPr>
          <w:b/>
          <w:sz w:val="21"/>
          <w:szCs w:val="21"/>
        </w:rPr>
      </w:pPr>
    </w:p>
    <w:p w:rsidR="0000104A" w:rsidRPr="0000104A" w:rsidRDefault="0000104A" w:rsidP="0000104A">
      <w:pPr>
        <w:pStyle w:val="a6"/>
        <w:spacing w:before="0" w:beforeAutospacing="0" w:after="0" w:afterAutospacing="0"/>
        <w:ind w:right="-369" w:firstLine="510"/>
        <w:jc w:val="both"/>
        <w:rPr>
          <w:sz w:val="21"/>
          <w:szCs w:val="21"/>
        </w:rPr>
      </w:pPr>
      <w:r w:rsidRPr="0000104A">
        <w:rPr>
          <w:b/>
          <w:bCs/>
          <w:sz w:val="21"/>
          <w:szCs w:val="21"/>
        </w:rPr>
        <w:t>Задача</w:t>
      </w:r>
      <w:r w:rsidRPr="0000104A">
        <w:rPr>
          <w:b/>
          <w:sz w:val="21"/>
          <w:szCs w:val="21"/>
        </w:rPr>
        <w:t xml:space="preserve"> №3.</w:t>
      </w:r>
      <w:r w:rsidRPr="0000104A">
        <w:rPr>
          <w:sz w:val="21"/>
          <w:szCs w:val="21"/>
        </w:rPr>
        <w:t xml:space="preserve"> Директор был командирован в Грузию для заключения договора купли-продажи товаров сроком на 4 дня. Норма суточных при направлении работников в Грузию составляет 45 долларов США.</w:t>
      </w:r>
    </w:p>
    <w:p w:rsidR="0000104A" w:rsidRPr="0000104A" w:rsidRDefault="0000104A" w:rsidP="0000104A">
      <w:pPr>
        <w:pStyle w:val="a6"/>
        <w:spacing w:before="0" w:beforeAutospacing="0" w:after="0" w:afterAutospacing="0"/>
        <w:ind w:right="-369" w:firstLine="510"/>
        <w:jc w:val="both"/>
        <w:rPr>
          <w:sz w:val="21"/>
          <w:szCs w:val="21"/>
        </w:rPr>
      </w:pPr>
      <w:r w:rsidRPr="0000104A">
        <w:rPr>
          <w:sz w:val="21"/>
          <w:szCs w:val="21"/>
        </w:rPr>
        <w:t>Приказом по организации было установлено выдать директору:</w:t>
      </w:r>
    </w:p>
    <w:p w:rsidR="0000104A" w:rsidRPr="0000104A" w:rsidRDefault="0000104A" w:rsidP="0000104A">
      <w:pPr>
        <w:pStyle w:val="a6"/>
        <w:spacing w:before="0" w:beforeAutospacing="0" w:after="0" w:afterAutospacing="0"/>
        <w:ind w:right="-369" w:firstLine="510"/>
        <w:jc w:val="both"/>
        <w:rPr>
          <w:sz w:val="21"/>
          <w:szCs w:val="21"/>
        </w:rPr>
      </w:pPr>
      <w:r w:rsidRPr="0000104A">
        <w:rPr>
          <w:sz w:val="21"/>
          <w:szCs w:val="21"/>
        </w:rPr>
        <w:t>- суточные в рублях в размере 100 руб. в день;</w:t>
      </w:r>
    </w:p>
    <w:p w:rsidR="0000104A" w:rsidRPr="0000104A" w:rsidRDefault="0000104A" w:rsidP="0000104A">
      <w:pPr>
        <w:pStyle w:val="a6"/>
        <w:spacing w:before="0" w:beforeAutospacing="0" w:after="0" w:afterAutospacing="0"/>
        <w:ind w:right="-369" w:firstLine="510"/>
        <w:jc w:val="both"/>
        <w:rPr>
          <w:sz w:val="21"/>
          <w:szCs w:val="21"/>
        </w:rPr>
      </w:pPr>
      <w:r w:rsidRPr="0000104A">
        <w:rPr>
          <w:sz w:val="21"/>
          <w:szCs w:val="21"/>
        </w:rPr>
        <w:t>- суточные в иностранной валюте в размере 100 долларов в день;</w:t>
      </w:r>
    </w:p>
    <w:p w:rsidR="0000104A" w:rsidRPr="0000104A" w:rsidRDefault="0000104A" w:rsidP="0000104A">
      <w:pPr>
        <w:pStyle w:val="a6"/>
        <w:spacing w:before="0" w:beforeAutospacing="0" w:after="0" w:afterAutospacing="0"/>
        <w:ind w:right="-369" w:firstLine="510"/>
        <w:jc w:val="both"/>
        <w:rPr>
          <w:sz w:val="21"/>
          <w:szCs w:val="21"/>
        </w:rPr>
      </w:pPr>
      <w:r w:rsidRPr="0000104A">
        <w:rPr>
          <w:sz w:val="21"/>
          <w:szCs w:val="21"/>
        </w:rPr>
        <w:t>- иностранную валюту на оплату гостиницы - 60 долларов в день.</w:t>
      </w:r>
    </w:p>
    <w:p w:rsidR="0000104A" w:rsidRPr="0000104A" w:rsidRDefault="0000104A" w:rsidP="0000104A">
      <w:pPr>
        <w:pStyle w:val="a6"/>
        <w:spacing w:before="0" w:beforeAutospacing="0" w:after="0" w:afterAutospacing="0"/>
        <w:ind w:right="-369" w:firstLine="510"/>
        <w:jc w:val="both"/>
        <w:rPr>
          <w:sz w:val="21"/>
          <w:szCs w:val="21"/>
        </w:rPr>
      </w:pPr>
      <w:r w:rsidRPr="0000104A">
        <w:rPr>
          <w:sz w:val="21"/>
          <w:szCs w:val="21"/>
        </w:rPr>
        <w:t>Стоимость авиабилетов была оплачена в безналичном порядке. На дату выдачи средств под отчет курс Банка России 30 руб. /USD. По возвращении из командировки директор передал авиабилеты и представил следующие документы: командировочное удостоверение; отчет о командировке; авансовый отчет с приложением счета из гостиницы на сумму 332 грузинских лари.</w:t>
      </w:r>
    </w:p>
    <w:p w:rsidR="0000104A" w:rsidRPr="0000104A" w:rsidRDefault="0000104A" w:rsidP="0000104A">
      <w:pPr>
        <w:pStyle w:val="a6"/>
        <w:spacing w:before="0" w:beforeAutospacing="0" w:after="0" w:afterAutospacing="0"/>
        <w:ind w:right="-369" w:firstLine="510"/>
        <w:jc w:val="both"/>
        <w:rPr>
          <w:sz w:val="21"/>
          <w:szCs w:val="21"/>
        </w:rPr>
      </w:pPr>
      <w:r w:rsidRPr="0000104A">
        <w:rPr>
          <w:sz w:val="21"/>
          <w:szCs w:val="21"/>
        </w:rPr>
        <w:t>Авансовый отчет был утвержден 1 июня, курс Банка России 31,31 руб. / USD,  14,16 руб./ лари.</w:t>
      </w:r>
    </w:p>
    <w:p w:rsidR="0000104A" w:rsidRPr="0000104A" w:rsidRDefault="0000104A" w:rsidP="0000104A">
      <w:pPr>
        <w:pStyle w:val="a6"/>
        <w:spacing w:before="0" w:beforeAutospacing="0" w:after="0" w:afterAutospacing="0"/>
        <w:ind w:right="-369" w:firstLine="510"/>
        <w:jc w:val="both"/>
        <w:rPr>
          <w:sz w:val="21"/>
          <w:szCs w:val="21"/>
        </w:rPr>
      </w:pPr>
    </w:p>
    <w:p w:rsidR="0000104A" w:rsidRPr="0000104A" w:rsidRDefault="0000104A" w:rsidP="0000104A">
      <w:pPr>
        <w:pStyle w:val="a6"/>
        <w:spacing w:before="0" w:beforeAutospacing="0" w:after="0" w:afterAutospacing="0"/>
        <w:ind w:right="-369" w:firstLine="510"/>
        <w:jc w:val="both"/>
        <w:rPr>
          <w:sz w:val="21"/>
          <w:szCs w:val="21"/>
        </w:rPr>
      </w:pPr>
      <w:r w:rsidRPr="0000104A">
        <w:rPr>
          <w:b/>
          <w:bCs/>
          <w:sz w:val="21"/>
          <w:szCs w:val="21"/>
        </w:rPr>
        <w:t>Задача</w:t>
      </w:r>
      <w:r w:rsidRPr="0000104A">
        <w:rPr>
          <w:b/>
          <w:sz w:val="21"/>
          <w:szCs w:val="21"/>
        </w:rPr>
        <w:t xml:space="preserve"> №4.</w:t>
      </w:r>
      <w:r w:rsidRPr="0000104A">
        <w:rPr>
          <w:sz w:val="21"/>
          <w:szCs w:val="21"/>
        </w:rPr>
        <w:t xml:space="preserve"> Сотрудник компании ООО «Стройдом», расположенной в Казани, направлен в загранкомандировку в США сроком на 15 дней. Руководитель компании утвердил приказом и коллективным договором размер суточных  и предельную норму возмещения расходов по проживанию при направлении в командировку в США (данные представлены в таблице). Суточные по территории России установлены в размере 100 руб. Расходы на проживание, понесенные работником сверх установленной нормы, компания не возмещает.</w:t>
      </w:r>
    </w:p>
    <w:p w:rsidR="0000104A" w:rsidRPr="0000104A" w:rsidRDefault="0000104A" w:rsidP="0000104A">
      <w:pPr>
        <w:pStyle w:val="a6"/>
        <w:spacing w:before="0" w:beforeAutospacing="0" w:after="0" w:afterAutospacing="0"/>
        <w:ind w:right="-369" w:firstLine="510"/>
        <w:jc w:val="both"/>
        <w:rPr>
          <w:sz w:val="21"/>
          <w:szCs w:val="21"/>
        </w:rPr>
      </w:pPr>
      <w:r w:rsidRPr="0000104A">
        <w:rPr>
          <w:sz w:val="21"/>
          <w:szCs w:val="21"/>
        </w:rPr>
        <w:t>Работнику 10 апреля 2010 г. был выдан аванс в размере 100 000 руб. В этот же день сотрудник приобрел 3200 дол. США. По возвращению из командировки сотрудник предоставил в бухгалтерию следующие документы (авансовый отчет утвержден 25 апреля 2010 г.):</w:t>
      </w:r>
    </w:p>
    <w:p w:rsidR="0000104A" w:rsidRPr="0000104A" w:rsidRDefault="0000104A" w:rsidP="0000104A">
      <w:pPr>
        <w:pStyle w:val="a6"/>
        <w:numPr>
          <w:ilvl w:val="0"/>
          <w:numId w:val="12"/>
        </w:numPr>
        <w:spacing w:before="0" w:beforeAutospacing="0" w:after="0" w:afterAutospacing="0"/>
        <w:ind w:right="-369"/>
        <w:rPr>
          <w:sz w:val="21"/>
          <w:szCs w:val="21"/>
        </w:rPr>
      </w:pPr>
      <w:r w:rsidRPr="0000104A">
        <w:rPr>
          <w:sz w:val="21"/>
          <w:szCs w:val="21"/>
        </w:rPr>
        <w:t>ж/д билет Казань – Москва. Отправление – 10.04.2010 – 3200 руб.;</w:t>
      </w:r>
    </w:p>
    <w:p w:rsidR="0000104A" w:rsidRPr="0000104A" w:rsidRDefault="0000104A" w:rsidP="0000104A">
      <w:pPr>
        <w:pStyle w:val="a6"/>
        <w:numPr>
          <w:ilvl w:val="0"/>
          <w:numId w:val="12"/>
        </w:numPr>
        <w:spacing w:before="0" w:beforeAutospacing="0" w:after="0" w:afterAutospacing="0"/>
        <w:ind w:right="-369"/>
        <w:rPr>
          <w:sz w:val="21"/>
          <w:szCs w:val="21"/>
        </w:rPr>
      </w:pPr>
      <w:r w:rsidRPr="0000104A">
        <w:rPr>
          <w:sz w:val="21"/>
          <w:szCs w:val="21"/>
        </w:rPr>
        <w:t>ж/д билет Москва – Казань. Отправление – 23.04 2010 г. (прибытие в Казань – 24.04.2010) – 1800 руб.;</w:t>
      </w:r>
    </w:p>
    <w:p w:rsidR="0000104A" w:rsidRPr="0000104A" w:rsidRDefault="0000104A" w:rsidP="0000104A">
      <w:pPr>
        <w:pStyle w:val="a6"/>
        <w:numPr>
          <w:ilvl w:val="0"/>
          <w:numId w:val="12"/>
        </w:numPr>
        <w:spacing w:before="0" w:beforeAutospacing="0" w:after="0" w:afterAutospacing="0"/>
        <w:ind w:right="-369"/>
        <w:rPr>
          <w:sz w:val="21"/>
          <w:szCs w:val="21"/>
        </w:rPr>
      </w:pPr>
      <w:r w:rsidRPr="0000104A">
        <w:rPr>
          <w:sz w:val="21"/>
          <w:szCs w:val="21"/>
        </w:rPr>
        <w:t>квитанцию за пользование постельными принадлежностями – 100 руб.;</w:t>
      </w:r>
    </w:p>
    <w:p w:rsidR="0000104A" w:rsidRPr="0000104A" w:rsidRDefault="0000104A" w:rsidP="0000104A">
      <w:pPr>
        <w:pStyle w:val="a6"/>
        <w:numPr>
          <w:ilvl w:val="0"/>
          <w:numId w:val="12"/>
        </w:numPr>
        <w:spacing w:before="0" w:beforeAutospacing="0" w:after="0" w:afterAutospacing="0"/>
        <w:ind w:right="-369"/>
        <w:rPr>
          <w:sz w:val="21"/>
          <w:szCs w:val="21"/>
        </w:rPr>
      </w:pPr>
      <w:r w:rsidRPr="0000104A">
        <w:rPr>
          <w:sz w:val="21"/>
          <w:szCs w:val="21"/>
        </w:rPr>
        <w:t>авиабилет Москва – Лос – Анджелес. Отправление – 11.04.2010 г. – 1000 дол.;</w:t>
      </w:r>
    </w:p>
    <w:p w:rsidR="0000104A" w:rsidRPr="0000104A" w:rsidRDefault="0000104A" w:rsidP="0000104A">
      <w:pPr>
        <w:pStyle w:val="a6"/>
        <w:numPr>
          <w:ilvl w:val="0"/>
          <w:numId w:val="12"/>
        </w:numPr>
        <w:spacing w:before="0" w:beforeAutospacing="0" w:after="0" w:afterAutospacing="0"/>
        <w:ind w:right="-369"/>
        <w:rPr>
          <w:sz w:val="21"/>
          <w:szCs w:val="21"/>
        </w:rPr>
      </w:pPr>
      <w:r w:rsidRPr="0000104A">
        <w:rPr>
          <w:sz w:val="21"/>
          <w:szCs w:val="21"/>
        </w:rPr>
        <w:t>авиабилет Лос -  Анджелес – Москва. Отправление – 22.04.2010 – 900 дол.;</w:t>
      </w:r>
    </w:p>
    <w:p w:rsidR="0000104A" w:rsidRPr="0000104A" w:rsidRDefault="0000104A" w:rsidP="0000104A">
      <w:pPr>
        <w:pStyle w:val="a6"/>
        <w:numPr>
          <w:ilvl w:val="0"/>
          <w:numId w:val="12"/>
        </w:numPr>
        <w:spacing w:before="0" w:beforeAutospacing="0" w:after="0" w:afterAutospacing="0"/>
        <w:ind w:right="-369"/>
        <w:rPr>
          <w:sz w:val="21"/>
          <w:szCs w:val="21"/>
        </w:rPr>
      </w:pPr>
      <w:r w:rsidRPr="0000104A">
        <w:rPr>
          <w:sz w:val="21"/>
          <w:szCs w:val="21"/>
        </w:rPr>
        <w:t>счет за проживание в гостинице в Лос – Анджелесе в период с 12.04.2010 г. по 22.04.2010 г. – 1500 дол.;</w:t>
      </w:r>
    </w:p>
    <w:p w:rsidR="0000104A" w:rsidRPr="0000104A" w:rsidRDefault="0000104A" w:rsidP="0000104A">
      <w:pPr>
        <w:pStyle w:val="a6"/>
        <w:numPr>
          <w:ilvl w:val="0"/>
          <w:numId w:val="12"/>
        </w:numPr>
        <w:spacing w:before="0" w:beforeAutospacing="0" w:after="0" w:afterAutospacing="0"/>
        <w:ind w:right="-369"/>
        <w:rPr>
          <w:sz w:val="21"/>
          <w:szCs w:val="21"/>
        </w:rPr>
      </w:pPr>
      <w:r w:rsidRPr="0000104A">
        <w:rPr>
          <w:sz w:val="21"/>
          <w:szCs w:val="21"/>
        </w:rPr>
        <w:t>квитанцию за оформление загранпаспорта – 1000 руб.;</w:t>
      </w:r>
    </w:p>
    <w:p w:rsidR="0000104A" w:rsidRPr="0000104A" w:rsidRDefault="0000104A" w:rsidP="0000104A">
      <w:pPr>
        <w:pStyle w:val="a6"/>
        <w:numPr>
          <w:ilvl w:val="0"/>
          <w:numId w:val="12"/>
        </w:numPr>
        <w:spacing w:before="0" w:beforeAutospacing="0" w:after="0" w:afterAutospacing="0"/>
        <w:ind w:right="-369"/>
        <w:rPr>
          <w:sz w:val="21"/>
          <w:szCs w:val="21"/>
        </w:rPr>
      </w:pPr>
      <w:r w:rsidRPr="0000104A">
        <w:rPr>
          <w:sz w:val="21"/>
          <w:szCs w:val="21"/>
        </w:rPr>
        <w:lastRenderedPageBreak/>
        <w:t>квитанцию за оформление виза – 100 дол.</w:t>
      </w:r>
    </w:p>
    <w:p w:rsidR="0000104A" w:rsidRPr="0000104A" w:rsidRDefault="0000104A" w:rsidP="0000104A">
      <w:pPr>
        <w:pStyle w:val="a6"/>
        <w:spacing w:before="0" w:beforeAutospacing="0" w:after="0" w:afterAutospacing="0"/>
        <w:ind w:right="-369" w:firstLine="510"/>
        <w:jc w:val="both"/>
        <w:rPr>
          <w:sz w:val="21"/>
          <w:szCs w:val="21"/>
        </w:rPr>
      </w:pPr>
      <w:r w:rsidRPr="0000104A">
        <w:rPr>
          <w:sz w:val="21"/>
          <w:szCs w:val="21"/>
        </w:rPr>
        <w:t>Курс доллара, установленный Банком России на дату утверждения авансового отчета, составил 25,7760 руб.</w:t>
      </w:r>
    </w:p>
    <w:p w:rsidR="0000104A" w:rsidRPr="0000104A" w:rsidRDefault="0000104A" w:rsidP="0000104A">
      <w:pPr>
        <w:pStyle w:val="a6"/>
        <w:spacing w:before="0" w:beforeAutospacing="0" w:after="0" w:afterAutospacing="0"/>
        <w:ind w:right="-369" w:firstLine="510"/>
        <w:jc w:val="both"/>
        <w:rPr>
          <w:sz w:val="21"/>
          <w:szCs w:val="21"/>
        </w:rPr>
      </w:pPr>
    </w:p>
    <w:p w:rsidR="0000104A" w:rsidRPr="0000104A" w:rsidRDefault="0000104A" w:rsidP="0000104A">
      <w:pPr>
        <w:pStyle w:val="a6"/>
        <w:spacing w:before="0" w:beforeAutospacing="0" w:after="0" w:afterAutospacing="0"/>
        <w:ind w:right="-369" w:firstLine="510"/>
        <w:jc w:val="center"/>
        <w:rPr>
          <w:sz w:val="21"/>
          <w:szCs w:val="21"/>
        </w:rPr>
      </w:pPr>
      <w:r w:rsidRPr="0000104A">
        <w:rPr>
          <w:sz w:val="21"/>
          <w:szCs w:val="21"/>
        </w:rPr>
        <w:t xml:space="preserve">Таблица 2 - Размер суточных и расходов на проживание, установленные </w:t>
      </w:r>
    </w:p>
    <w:p w:rsidR="0000104A" w:rsidRPr="0000104A" w:rsidRDefault="0000104A" w:rsidP="0000104A">
      <w:pPr>
        <w:pStyle w:val="a6"/>
        <w:spacing w:before="0" w:beforeAutospacing="0" w:after="0" w:afterAutospacing="0"/>
        <w:ind w:right="-369" w:firstLine="510"/>
        <w:jc w:val="center"/>
        <w:rPr>
          <w:sz w:val="21"/>
          <w:szCs w:val="21"/>
        </w:rPr>
      </w:pPr>
      <w:r w:rsidRPr="0000104A">
        <w:rPr>
          <w:sz w:val="21"/>
          <w:szCs w:val="21"/>
        </w:rPr>
        <w:t>руководителем ООО «Стройдом»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875"/>
        <w:gridCol w:w="1876"/>
        <w:gridCol w:w="1876"/>
      </w:tblGrid>
      <w:tr w:rsidR="0000104A" w:rsidRPr="0000104A" w:rsidTr="00D97D87">
        <w:tc>
          <w:tcPr>
            <w:tcW w:w="1250" w:type="pct"/>
            <w:shd w:val="clear" w:color="auto" w:fill="auto"/>
          </w:tcPr>
          <w:p w:rsidR="0000104A" w:rsidRPr="0000104A" w:rsidRDefault="0000104A" w:rsidP="0000104A">
            <w:pPr>
              <w:pStyle w:val="a4"/>
              <w:tabs>
                <w:tab w:val="left" w:pos="2660"/>
              </w:tabs>
              <w:ind w:right="-369"/>
              <w:jc w:val="both"/>
              <w:rPr>
                <w:b w:val="0"/>
                <w:sz w:val="21"/>
                <w:szCs w:val="21"/>
              </w:rPr>
            </w:pPr>
            <w:r w:rsidRPr="0000104A">
              <w:rPr>
                <w:b w:val="0"/>
                <w:sz w:val="21"/>
                <w:szCs w:val="21"/>
              </w:rPr>
              <w:t>Вариант</w:t>
            </w:r>
          </w:p>
        </w:tc>
        <w:tc>
          <w:tcPr>
            <w:tcW w:w="1250" w:type="pct"/>
            <w:shd w:val="clear" w:color="auto" w:fill="auto"/>
          </w:tcPr>
          <w:p w:rsidR="0000104A" w:rsidRPr="0000104A" w:rsidRDefault="0000104A" w:rsidP="0000104A">
            <w:pPr>
              <w:pStyle w:val="a4"/>
              <w:tabs>
                <w:tab w:val="left" w:pos="2660"/>
              </w:tabs>
              <w:ind w:right="-369" w:firstLine="510"/>
              <w:jc w:val="both"/>
              <w:rPr>
                <w:b w:val="0"/>
                <w:sz w:val="21"/>
                <w:szCs w:val="21"/>
              </w:rPr>
            </w:pPr>
            <w:r w:rsidRPr="0000104A">
              <w:rPr>
                <w:b w:val="0"/>
                <w:sz w:val="21"/>
                <w:szCs w:val="21"/>
              </w:rPr>
              <w:t>1</w:t>
            </w:r>
          </w:p>
        </w:tc>
        <w:tc>
          <w:tcPr>
            <w:tcW w:w="1250" w:type="pct"/>
            <w:shd w:val="clear" w:color="auto" w:fill="auto"/>
          </w:tcPr>
          <w:p w:rsidR="0000104A" w:rsidRPr="0000104A" w:rsidRDefault="0000104A" w:rsidP="0000104A">
            <w:pPr>
              <w:pStyle w:val="a4"/>
              <w:tabs>
                <w:tab w:val="left" w:pos="2660"/>
              </w:tabs>
              <w:ind w:right="-369" w:firstLine="510"/>
              <w:jc w:val="both"/>
              <w:rPr>
                <w:b w:val="0"/>
                <w:sz w:val="21"/>
                <w:szCs w:val="21"/>
              </w:rPr>
            </w:pPr>
            <w:r w:rsidRPr="0000104A">
              <w:rPr>
                <w:b w:val="0"/>
                <w:sz w:val="21"/>
                <w:szCs w:val="21"/>
              </w:rPr>
              <w:t>2</w:t>
            </w:r>
          </w:p>
        </w:tc>
        <w:tc>
          <w:tcPr>
            <w:tcW w:w="1250" w:type="pct"/>
            <w:shd w:val="clear" w:color="auto" w:fill="auto"/>
          </w:tcPr>
          <w:p w:rsidR="0000104A" w:rsidRPr="0000104A" w:rsidRDefault="0000104A" w:rsidP="0000104A">
            <w:pPr>
              <w:pStyle w:val="a4"/>
              <w:tabs>
                <w:tab w:val="left" w:pos="2660"/>
              </w:tabs>
              <w:ind w:right="-369" w:firstLine="510"/>
              <w:jc w:val="both"/>
              <w:rPr>
                <w:b w:val="0"/>
                <w:sz w:val="21"/>
                <w:szCs w:val="21"/>
              </w:rPr>
            </w:pPr>
            <w:r w:rsidRPr="0000104A">
              <w:rPr>
                <w:b w:val="0"/>
                <w:sz w:val="21"/>
                <w:szCs w:val="21"/>
              </w:rPr>
              <w:t>3</w:t>
            </w:r>
          </w:p>
        </w:tc>
      </w:tr>
      <w:tr w:rsidR="0000104A" w:rsidRPr="0000104A" w:rsidTr="00D97D87">
        <w:tc>
          <w:tcPr>
            <w:tcW w:w="1250" w:type="pct"/>
            <w:shd w:val="clear" w:color="auto" w:fill="auto"/>
          </w:tcPr>
          <w:p w:rsidR="0000104A" w:rsidRPr="0000104A" w:rsidRDefault="0000104A" w:rsidP="0000104A">
            <w:pPr>
              <w:pStyle w:val="a4"/>
              <w:tabs>
                <w:tab w:val="left" w:pos="2660"/>
              </w:tabs>
              <w:ind w:right="-369"/>
              <w:jc w:val="both"/>
              <w:rPr>
                <w:b w:val="0"/>
                <w:sz w:val="21"/>
                <w:szCs w:val="21"/>
              </w:rPr>
            </w:pPr>
            <w:r w:rsidRPr="0000104A">
              <w:rPr>
                <w:b w:val="0"/>
                <w:sz w:val="21"/>
                <w:szCs w:val="21"/>
              </w:rPr>
              <w:t>Суточные за сутки, дол. США</w:t>
            </w:r>
          </w:p>
        </w:tc>
        <w:tc>
          <w:tcPr>
            <w:tcW w:w="1250" w:type="pct"/>
            <w:shd w:val="clear" w:color="auto" w:fill="auto"/>
          </w:tcPr>
          <w:p w:rsidR="0000104A" w:rsidRPr="0000104A" w:rsidRDefault="0000104A" w:rsidP="0000104A">
            <w:pPr>
              <w:pStyle w:val="a4"/>
              <w:tabs>
                <w:tab w:val="left" w:pos="2660"/>
              </w:tabs>
              <w:ind w:right="-369" w:firstLine="510"/>
              <w:jc w:val="both"/>
              <w:rPr>
                <w:b w:val="0"/>
                <w:sz w:val="21"/>
                <w:szCs w:val="21"/>
              </w:rPr>
            </w:pPr>
            <w:r w:rsidRPr="0000104A">
              <w:rPr>
                <w:b w:val="0"/>
                <w:sz w:val="21"/>
                <w:szCs w:val="21"/>
              </w:rPr>
              <w:t>72</w:t>
            </w:r>
          </w:p>
        </w:tc>
        <w:tc>
          <w:tcPr>
            <w:tcW w:w="1250" w:type="pct"/>
            <w:shd w:val="clear" w:color="auto" w:fill="auto"/>
          </w:tcPr>
          <w:p w:rsidR="0000104A" w:rsidRPr="0000104A" w:rsidRDefault="0000104A" w:rsidP="0000104A">
            <w:pPr>
              <w:pStyle w:val="a4"/>
              <w:tabs>
                <w:tab w:val="left" w:pos="2660"/>
              </w:tabs>
              <w:ind w:right="-369" w:firstLine="510"/>
              <w:jc w:val="both"/>
              <w:rPr>
                <w:b w:val="0"/>
                <w:sz w:val="21"/>
                <w:szCs w:val="21"/>
              </w:rPr>
            </w:pPr>
            <w:r w:rsidRPr="0000104A">
              <w:rPr>
                <w:b w:val="0"/>
                <w:sz w:val="21"/>
                <w:szCs w:val="21"/>
              </w:rPr>
              <w:t>70</w:t>
            </w:r>
          </w:p>
        </w:tc>
        <w:tc>
          <w:tcPr>
            <w:tcW w:w="1250" w:type="pct"/>
            <w:shd w:val="clear" w:color="auto" w:fill="auto"/>
          </w:tcPr>
          <w:p w:rsidR="0000104A" w:rsidRPr="0000104A" w:rsidRDefault="0000104A" w:rsidP="0000104A">
            <w:pPr>
              <w:pStyle w:val="a4"/>
              <w:tabs>
                <w:tab w:val="left" w:pos="2660"/>
              </w:tabs>
              <w:ind w:right="-369" w:firstLine="510"/>
              <w:jc w:val="both"/>
              <w:rPr>
                <w:b w:val="0"/>
                <w:sz w:val="21"/>
                <w:szCs w:val="21"/>
              </w:rPr>
            </w:pPr>
            <w:r w:rsidRPr="0000104A">
              <w:rPr>
                <w:b w:val="0"/>
                <w:sz w:val="21"/>
                <w:szCs w:val="21"/>
              </w:rPr>
              <w:t>68</w:t>
            </w:r>
          </w:p>
        </w:tc>
      </w:tr>
      <w:tr w:rsidR="0000104A" w:rsidRPr="0000104A" w:rsidTr="00D97D87">
        <w:tc>
          <w:tcPr>
            <w:tcW w:w="1250" w:type="pct"/>
            <w:shd w:val="clear" w:color="auto" w:fill="auto"/>
          </w:tcPr>
          <w:p w:rsidR="0000104A" w:rsidRPr="0000104A" w:rsidRDefault="0000104A" w:rsidP="0000104A">
            <w:pPr>
              <w:pStyle w:val="a4"/>
              <w:tabs>
                <w:tab w:val="left" w:pos="2660"/>
              </w:tabs>
              <w:ind w:right="-369"/>
              <w:jc w:val="both"/>
              <w:rPr>
                <w:b w:val="0"/>
                <w:sz w:val="21"/>
                <w:szCs w:val="21"/>
              </w:rPr>
            </w:pPr>
            <w:r w:rsidRPr="0000104A">
              <w:rPr>
                <w:b w:val="0"/>
                <w:sz w:val="21"/>
                <w:szCs w:val="21"/>
              </w:rPr>
              <w:t>Лимит за проживание в сутки, дол. США</w:t>
            </w:r>
          </w:p>
        </w:tc>
        <w:tc>
          <w:tcPr>
            <w:tcW w:w="1250" w:type="pct"/>
            <w:shd w:val="clear" w:color="auto" w:fill="auto"/>
          </w:tcPr>
          <w:p w:rsidR="0000104A" w:rsidRPr="0000104A" w:rsidRDefault="0000104A" w:rsidP="0000104A">
            <w:pPr>
              <w:pStyle w:val="a4"/>
              <w:tabs>
                <w:tab w:val="left" w:pos="2660"/>
              </w:tabs>
              <w:ind w:right="-369" w:firstLine="510"/>
              <w:jc w:val="both"/>
              <w:rPr>
                <w:b w:val="0"/>
                <w:sz w:val="21"/>
                <w:szCs w:val="21"/>
              </w:rPr>
            </w:pPr>
            <w:r w:rsidRPr="0000104A">
              <w:rPr>
                <w:b w:val="0"/>
                <w:sz w:val="21"/>
                <w:szCs w:val="21"/>
              </w:rPr>
              <w:t>260</w:t>
            </w:r>
          </w:p>
        </w:tc>
        <w:tc>
          <w:tcPr>
            <w:tcW w:w="1250" w:type="pct"/>
            <w:shd w:val="clear" w:color="auto" w:fill="auto"/>
          </w:tcPr>
          <w:p w:rsidR="0000104A" w:rsidRPr="0000104A" w:rsidRDefault="0000104A" w:rsidP="0000104A">
            <w:pPr>
              <w:pStyle w:val="a4"/>
              <w:tabs>
                <w:tab w:val="left" w:pos="2660"/>
              </w:tabs>
              <w:ind w:right="-369" w:firstLine="510"/>
              <w:jc w:val="both"/>
              <w:rPr>
                <w:b w:val="0"/>
                <w:sz w:val="21"/>
                <w:szCs w:val="21"/>
              </w:rPr>
            </w:pPr>
            <w:r w:rsidRPr="0000104A">
              <w:rPr>
                <w:b w:val="0"/>
                <w:sz w:val="21"/>
                <w:szCs w:val="21"/>
              </w:rPr>
              <w:t>250</w:t>
            </w:r>
          </w:p>
        </w:tc>
        <w:tc>
          <w:tcPr>
            <w:tcW w:w="1250" w:type="pct"/>
            <w:shd w:val="clear" w:color="auto" w:fill="auto"/>
          </w:tcPr>
          <w:p w:rsidR="0000104A" w:rsidRPr="0000104A" w:rsidRDefault="0000104A" w:rsidP="0000104A">
            <w:pPr>
              <w:pStyle w:val="a4"/>
              <w:tabs>
                <w:tab w:val="left" w:pos="2660"/>
              </w:tabs>
              <w:ind w:right="-369" w:firstLine="510"/>
              <w:jc w:val="both"/>
              <w:rPr>
                <w:b w:val="0"/>
                <w:sz w:val="21"/>
                <w:szCs w:val="21"/>
              </w:rPr>
            </w:pPr>
            <w:r w:rsidRPr="0000104A">
              <w:rPr>
                <w:b w:val="0"/>
                <w:sz w:val="21"/>
                <w:szCs w:val="21"/>
              </w:rPr>
              <w:t>240</w:t>
            </w:r>
          </w:p>
        </w:tc>
      </w:tr>
    </w:tbl>
    <w:p w:rsidR="0000104A" w:rsidRPr="0000104A" w:rsidRDefault="0000104A" w:rsidP="0000104A">
      <w:pPr>
        <w:pStyle w:val="a4"/>
        <w:tabs>
          <w:tab w:val="left" w:pos="2660"/>
        </w:tabs>
        <w:ind w:right="-369" w:firstLine="510"/>
        <w:jc w:val="both"/>
        <w:rPr>
          <w:b w:val="0"/>
          <w:sz w:val="21"/>
          <w:szCs w:val="21"/>
        </w:rPr>
      </w:pPr>
      <w:r w:rsidRPr="0000104A">
        <w:rPr>
          <w:b w:val="0"/>
          <w:sz w:val="21"/>
          <w:szCs w:val="21"/>
        </w:rPr>
        <w:t>Рассчитайте суточные за время нахождения работника за границей и  в России, составьте авансовый отчет работника, подсчитайте задолженность и отразите операции на счетах бухгалтерского учета.</w:t>
      </w:r>
    </w:p>
    <w:p w:rsidR="009A5FA1" w:rsidRPr="00EE0BA0" w:rsidRDefault="009A5FA1" w:rsidP="009A5FA1">
      <w:pPr>
        <w:spacing w:after="0" w:line="240" w:lineRule="auto"/>
        <w:rPr>
          <w:rFonts w:ascii="Times New Roman" w:eastAsia="Times New Roman" w:hAnsi="Times New Roman"/>
          <w:sz w:val="21"/>
          <w:szCs w:val="21"/>
          <w:lang w:eastAsia="ru-RU"/>
        </w:rPr>
      </w:pPr>
    </w:p>
    <w:p w:rsidR="009A5FA1" w:rsidRPr="00EE0BA0" w:rsidRDefault="009A5FA1" w:rsidP="009A5FA1">
      <w:pPr>
        <w:spacing w:after="0" w:line="240" w:lineRule="auto"/>
        <w:ind w:firstLine="540"/>
        <w:rPr>
          <w:rFonts w:ascii="Times New Roman" w:eastAsia="Times New Roman" w:hAnsi="Times New Roman"/>
          <w:b/>
          <w:sz w:val="21"/>
          <w:szCs w:val="21"/>
          <w:lang w:eastAsia="ru-RU"/>
        </w:rPr>
      </w:pPr>
      <w:r>
        <w:rPr>
          <w:rFonts w:ascii="Times New Roman" w:eastAsia="Times New Roman" w:hAnsi="Times New Roman"/>
          <w:b/>
          <w:sz w:val="21"/>
          <w:szCs w:val="21"/>
          <w:lang w:eastAsia="ru-RU"/>
        </w:rPr>
        <w:t>Семинар</w:t>
      </w:r>
      <w:r w:rsidRPr="00EE0BA0">
        <w:rPr>
          <w:rFonts w:ascii="Times New Roman" w:eastAsia="Times New Roman" w:hAnsi="Times New Roman"/>
          <w:b/>
          <w:sz w:val="21"/>
          <w:szCs w:val="21"/>
          <w:lang w:eastAsia="ru-RU"/>
        </w:rPr>
        <w:t xml:space="preserve"> </w:t>
      </w:r>
      <w:r>
        <w:rPr>
          <w:rFonts w:ascii="Times New Roman" w:eastAsia="Times New Roman" w:hAnsi="Times New Roman"/>
          <w:b/>
          <w:sz w:val="21"/>
          <w:szCs w:val="21"/>
          <w:lang w:eastAsia="ru-RU"/>
        </w:rPr>
        <w:t>6-7</w:t>
      </w:r>
      <w:r w:rsidRPr="00EE0BA0">
        <w:rPr>
          <w:rFonts w:ascii="Times New Roman" w:eastAsia="Times New Roman" w:hAnsi="Times New Roman"/>
          <w:b/>
          <w:sz w:val="21"/>
          <w:szCs w:val="21"/>
          <w:lang w:eastAsia="ru-RU"/>
        </w:rPr>
        <w:t>. Учет экспортных операций</w:t>
      </w:r>
    </w:p>
    <w:p w:rsidR="009A5FA1" w:rsidRPr="00EE0BA0" w:rsidRDefault="009A5FA1" w:rsidP="009A5FA1">
      <w:pPr>
        <w:spacing w:after="0" w:line="240" w:lineRule="auto"/>
        <w:ind w:firstLine="540"/>
        <w:rPr>
          <w:rFonts w:ascii="Times New Roman" w:eastAsia="Times New Roman" w:hAnsi="Times New Roman"/>
          <w:bCs/>
          <w:sz w:val="21"/>
          <w:szCs w:val="21"/>
          <w:lang w:eastAsia="ru-RU"/>
        </w:rPr>
      </w:pPr>
      <w:r w:rsidRPr="00EE0BA0">
        <w:rPr>
          <w:rFonts w:ascii="Times New Roman" w:eastAsia="Times New Roman" w:hAnsi="Times New Roman"/>
          <w:bCs/>
          <w:sz w:val="21"/>
          <w:szCs w:val="21"/>
          <w:lang w:eastAsia="ru-RU"/>
        </w:rPr>
        <w:t>План</w:t>
      </w:r>
    </w:p>
    <w:p w:rsidR="009A5FA1" w:rsidRPr="00EE0BA0" w:rsidRDefault="009A5FA1" w:rsidP="009A5FA1">
      <w:pPr>
        <w:numPr>
          <w:ilvl w:val="0"/>
          <w:numId w:val="7"/>
        </w:numPr>
        <w:spacing w:after="0" w:line="240" w:lineRule="auto"/>
        <w:rPr>
          <w:rFonts w:ascii="Times New Roman" w:eastAsia="Times New Roman" w:hAnsi="Times New Roman"/>
          <w:b/>
          <w:bCs/>
          <w:sz w:val="21"/>
          <w:szCs w:val="21"/>
          <w:lang w:eastAsia="ru-RU"/>
        </w:rPr>
      </w:pPr>
      <w:r w:rsidRPr="00EE0BA0">
        <w:rPr>
          <w:rFonts w:ascii="Times New Roman" w:eastAsia="Times New Roman" w:hAnsi="Times New Roman"/>
          <w:bCs/>
          <w:sz w:val="21"/>
          <w:szCs w:val="21"/>
          <w:lang w:eastAsia="ru-RU"/>
        </w:rPr>
        <w:t>Экспортные операции, их виды</w:t>
      </w:r>
      <w:r w:rsidRPr="00EE0BA0">
        <w:rPr>
          <w:rFonts w:ascii="Times New Roman" w:eastAsia="Times New Roman" w:hAnsi="Times New Roman"/>
          <w:b/>
          <w:bCs/>
          <w:sz w:val="21"/>
          <w:szCs w:val="21"/>
          <w:lang w:eastAsia="ru-RU"/>
        </w:rPr>
        <w:t xml:space="preserve">. </w:t>
      </w:r>
    </w:p>
    <w:p w:rsidR="009A5FA1" w:rsidRPr="00EE0BA0" w:rsidRDefault="009A5FA1" w:rsidP="009A5FA1">
      <w:pPr>
        <w:numPr>
          <w:ilvl w:val="0"/>
          <w:numId w:val="7"/>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Бухгалтерский учет экспортных операций.</w:t>
      </w:r>
    </w:p>
    <w:p w:rsidR="009A5FA1" w:rsidRPr="00EE0BA0" w:rsidRDefault="009A5FA1" w:rsidP="009A5FA1">
      <w:pPr>
        <w:numPr>
          <w:ilvl w:val="0"/>
          <w:numId w:val="7"/>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Учет коммерческих расходов по экспорту. </w:t>
      </w:r>
    </w:p>
    <w:p w:rsidR="009A5FA1" w:rsidRPr="00EE0BA0" w:rsidRDefault="009A5FA1" w:rsidP="009A5FA1">
      <w:pPr>
        <w:numPr>
          <w:ilvl w:val="0"/>
          <w:numId w:val="7"/>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Влияние контрактных обязательств на бухгалтерский учет экспортных операций. </w:t>
      </w:r>
    </w:p>
    <w:p w:rsidR="009A5FA1" w:rsidRPr="00EE0BA0" w:rsidRDefault="009A5FA1" w:rsidP="009A5FA1">
      <w:pPr>
        <w:numPr>
          <w:ilvl w:val="0"/>
          <w:numId w:val="7"/>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Учет экспортных операций с участием посредника в расчетах.</w:t>
      </w:r>
    </w:p>
    <w:p w:rsidR="009A5FA1" w:rsidRPr="00EE0BA0" w:rsidRDefault="009A5FA1" w:rsidP="009A5FA1">
      <w:pPr>
        <w:numPr>
          <w:ilvl w:val="0"/>
          <w:numId w:val="7"/>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Налогообложение экспортных операций. </w:t>
      </w:r>
    </w:p>
    <w:p w:rsidR="009A5FA1" w:rsidRDefault="009A5FA1" w:rsidP="009A5FA1">
      <w:pPr>
        <w:numPr>
          <w:ilvl w:val="0"/>
          <w:numId w:val="7"/>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Документальное оформление экспортных операций.</w:t>
      </w:r>
    </w:p>
    <w:p w:rsidR="0000104A" w:rsidRDefault="0000104A" w:rsidP="0000104A">
      <w:pPr>
        <w:spacing w:after="0" w:line="240" w:lineRule="auto"/>
        <w:rPr>
          <w:rFonts w:ascii="Times New Roman" w:eastAsia="Times New Roman" w:hAnsi="Times New Roman"/>
          <w:sz w:val="21"/>
          <w:szCs w:val="21"/>
          <w:lang w:eastAsia="ru-RU"/>
        </w:rPr>
      </w:pPr>
    </w:p>
    <w:p w:rsidR="0000104A" w:rsidRPr="0000104A" w:rsidRDefault="0000104A" w:rsidP="0000104A">
      <w:pPr>
        <w:spacing w:after="0" w:line="240" w:lineRule="auto"/>
        <w:ind w:right="-369" w:firstLine="510"/>
        <w:jc w:val="both"/>
        <w:rPr>
          <w:rFonts w:ascii="Times New Roman" w:hAnsi="Times New Roman"/>
          <w:b/>
          <w:sz w:val="21"/>
          <w:szCs w:val="21"/>
        </w:rPr>
      </w:pPr>
      <w:r w:rsidRPr="0000104A">
        <w:rPr>
          <w:rFonts w:ascii="Times New Roman" w:hAnsi="Times New Roman"/>
          <w:b/>
          <w:sz w:val="21"/>
          <w:szCs w:val="21"/>
        </w:rPr>
        <w:t>Задачи:</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b/>
          <w:bCs/>
          <w:sz w:val="21"/>
          <w:szCs w:val="21"/>
        </w:rPr>
        <w:t>Задача</w:t>
      </w:r>
      <w:r w:rsidRPr="0000104A">
        <w:rPr>
          <w:rFonts w:ascii="Times New Roman" w:hAnsi="Times New Roman"/>
          <w:b/>
          <w:sz w:val="21"/>
          <w:szCs w:val="21"/>
        </w:rPr>
        <w:t xml:space="preserve"> №1. </w:t>
      </w:r>
      <w:r w:rsidRPr="0000104A">
        <w:rPr>
          <w:rFonts w:ascii="Times New Roman" w:hAnsi="Times New Roman"/>
          <w:sz w:val="21"/>
          <w:szCs w:val="21"/>
        </w:rPr>
        <w:t xml:space="preserve">АОЗТ «КПК» реализует подшипники, стоимость которых по контракту составляет 90000 евро, при фактической себестоимости 2000000 руб. Договором предусмотрен базис поставки </w:t>
      </w:r>
      <w:r w:rsidRPr="0000104A">
        <w:rPr>
          <w:rFonts w:ascii="Times New Roman" w:hAnsi="Times New Roman"/>
          <w:sz w:val="21"/>
          <w:szCs w:val="21"/>
          <w:lang w:val="en-US"/>
        </w:rPr>
        <w:t>FCA</w:t>
      </w:r>
      <w:r w:rsidRPr="0000104A">
        <w:rPr>
          <w:rFonts w:ascii="Times New Roman" w:hAnsi="Times New Roman"/>
          <w:sz w:val="21"/>
          <w:szCs w:val="21"/>
        </w:rPr>
        <w:t>. Согласно накладной товар был отгружен и оформлен на таможне 5 января 2010 года, при этом по таможенным документам были уплачены: таможенная пошлина в сумме 9000 евро, таможенные сборы за оформление в рублях и валюте. Перевозчику товар сдали 12 января, что подтверждается соответствующим приемным актом экспедитора. Курсы валют:</w:t>
      </w:r>
    </w:p>
    <w:p w:rsidR="0000104A" w:rsidRPr="0000104A" w:rsidRDefault="0000104A" w:rsidP="0000104A">
      <w:pPr>
        <w:numPr>
          <w:ilvl w:val="0"/>
          <w:numId w:val="13"/>
        </w:numPr>
        <w:spacing w:after="0" w:line="240" w:lineRule="auto"/>
        <w:ind w:left="0" w:right="-369" w:firstLine="510"/>
        <w:jc w:val="both"/>
        <w:rPr>
          <w:rFonts w:ascii="Times New Roman" w:hAnsi="Times New Roman"/>
          <w:b/>
          <w:sz w:val="21"/>
          <w:szCs w:val="21"/>
        </w:rPr>
      </w:pPr>
      <w:r w:rsidRPr="0000104A">
        <w:rPr>
          <w:rFonts w:ascii="Times New Roman" w:hAnsi="Times New Roman"/>
          <w:sz w:val="21"/>
          <w:szCs w:val="21"/>
        </w:rPr>
        <w:t>05 01.2010 г. – 35,00 руб. / евро</w:t>
      </w:r>
    </w:p>
    <w:p w:rsidR="0000104A" w:rsidRPr="0000104A" w:rsidRDefault="0000104A" w:rsidP="0000104A">
      <w:pPr>
        <w:numPr>
          <w:ilvl w:val="0"/>
          <w:numId w:val="13"/>
        </w:numPr>
        <w:tabs>
          <w:tab w:val="left" w:pos="1520"/>
        </w:tabs>
        <w:spacing w:after="0" w:line="240" w:lineRule="auto"/>
        <w:ind w:left="0" w:right="-369" w:firstLine="510"/>
        <w:jc w:val="both"/>
        <w:rPr>
          <w:rFonts w:ascii="Times New Roman" w:hAnsi="Times New Roman"/>
          <w:sz w:val="21"/>
          <w:szCs w:val="21"/>
        </w:rPr>
      </w:pPr>
      <w:r w:rsidRPr="0000104A">
        <w:rPr>
          <w:rFonts w:ascii="Times New Roman" w:hAnsi="Times New Roman"/>
          <w:sz w:val="21"/>
          <w:szCs w:val="21"/>
        </w:rPr>
        <w:t>12.01. 2010 г. – 35,35 руб. / евро</w:t>
      </w:r>
    </w:p>
    <w:p w:rsidR="0000104A" w:rsidRPr="0000104A" w:rsidRDefault="0000104A" w:rsidP="0000104A">
      <w:pPr>
        <w:numPr>
          <w:ilvl w:val="0"/>
          <w:numId w:val="13"/>
        </w:numPr>
        <w:tabs>
          <w:tab w:val="left" w:pos="1520"/>
        </w:tabs>
        <w:spacing w:after="0" w:line="240" w:lineRule="auto"/>
        <w:ind w:left="0" w:right="-369" w:firstLine="510"/>
        <w:jc w:val="both"/>
        <w:rPr>
          <w:rFonts w:ascii="Times New Roman" w:hAnsi="Times New Roman"/>
          <w:sz w:val="21"/>
          <w:szCs w:val="21"/>
        </w:rPr>
      </w:pPr>
      <w:r w:rsidRPr="0000104A">
        <w:rPr>
          <w:rFonts w:ascii="Times New Roman" w:hAnsi="Times New Roman"/>
          <w:sz w:val="21"/>
          <w:szCs w:val="21"/>
        </w:rPr>
        <w:t>20.01. 2010г. – 35,64 руб. / евро.</w:t>
      </w:r>
    </w:p>
    <w:p w:rsidR="0000104A" w:rsidRPr="0000104A" w:rsidRDefault="0000104A" w:rsidP="0000104A">
      <w:pPr>
        <w:numPr>
          <w:ilvl w:val="0"/>
          <w:numId w:val="13"/>
        </w:numPr>
        <w:tabs>
          <w:tab w:val="left" w:pos="1520"/>
        </w:tabs>
        <w:spacing w:after="0" w:line="240" w:lineRule="auto"/>
        <w:ind w:left="0" w:right="-369" w:firstLine="510"/>
        <w:jc w:val="both"/>
        <w:rPr>
          <w:rFonts w:ascii="Times New Roman" w:hAnsi="Times New Roman"/>
          <w:sz w:val="21"/>
          <w:szCs w:val="21"/>
        </w:rPr>
      </w:pPr>
      <w:r w:rsidRPr="0000104A">
        <w:rPr>
          <w:rFonts w:ascii="Times New Roman" w:hAnsi="Times New Roman"/>
          <w:sz w:val="21"/>
          <w:szCs w:val="21"/>
        </w:rPr>
        <w:t>17.08. 2010 г. – 35,28 руб. / евро.</w:t>
      </w:r>
    </w:p>
    <w:p w:rsidR="0000104A" w:rsidRPr="0000104A" w:rsidRDefault="0000104A" w:rsidP="0000104A">
      <w:pPr>
        <w:tabs>
          <w:tab w:val="left" w:pos="152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Отразить на счетах бухгалтерского учета операции по экспорту подшипников, принимая во внимание различные варианты  дня оплаты за товар.</w:t>
      </w:r>
    </w:p>
    <w:p w:rsidR="0000104A" w:rsidRPr="0000104A" w:rsidRDefault="0000104A" w:rsidP="0000104A">
      <w:pPr>
        <w:tabs>
          <w:tab w:val="left" w:pos="1520"/>
        </w:tabs>
        <w:spacing w:after="0" w:line="240" w:lineRule="auto"/>
        <w:ind w:right="-369" w:firstLine="510"/>
        <w:jc w:val="both"/>
        <w:rPr>
          <w:rFonts w:ascii="Times New Roman" w:hAnsi="Times New Roman"/>
          <w:sz w:val="21"/>
          <w:szCs w:val="21"/>
        </w:rPr>
      </w:pPr>
      <w:r w:rsidRPr="0000104A">
        <w:rPr>
          <w:rFonts w:ascii="Times New Roman" w:hAnsi="Times New Roman"/>
          <w:i/>
          <w:sz w:val="21"/>
          <w:szCs w:val="21"/>
        </w:rPr>
        <w:t>1 вариант:</w:t>
      </w:r>
      <w:r w:rsidRPr="0000104A">
        <w:rPr>
          <w:rFonts w:ascii="Times New Roman" w:hAnsi="Times New Roman"/>
          <w:sz w:val="21"/>
          <w:szCs w:val="21"/>
        </w:rPr>
        <w:t xml:space="preserve"> согласно выписки банка, товар был оплачен покупателем 20.01. </w:t>
      </w:r>
    </w:p>
    <w:p w:rsidR="0000104A" w:rsidRPr="0000104A" w:rsidRDefault="0000104A" w:rsidP="0000104A">
      <w:pPr>
        <w:tabs>
          <w:tab w:val="left" w:pos="1520"/>
        </w:tabs>
        <w:spacing w:after="0" w:line="240" w:lineRule="auto"/>
        <w:ind w:right="-369" w:firstLine="510"/>
        <w:jc w:val="both"/>
        <w:rPr>
          <w:rFonts w:ascii="Times New Roman" w:hAnsi="Times New Roman"/>
          <w:sz w:val="21"/>
          <w:szCs w:val="21"/>
        </w:rPr>
      </w:pPr>
      <w:r w:rsidRPr="0000104A">
        <w:rPr>
          <w:rFonts w:ascii="Times New Roman" w:hAnsi="Times New Roman"/>
          <w:i/>
          <w:sz w:val="21"/>
          <w:szCs w:val="21"/>
        </w:rPr>
        <w:lastRenderedPageBreak/>
        <w:t>2 вариант</w:t>
      </w:r>
      <w:r w:rsidRPr="0000104A">
        <w:rPr>
          <w:rFonts w:ascii="Times New Roman" w:hAnsi="Times New Roman"/>
          <w:sz w:val="21"/>
          <w:szCs w:val="21"/>
        </w:rPr>
        <w:t xml:space="preserve">: согласно выписки банка, товар был оплачен покупателем 17.08. </w:t>
      </w:r>
    </w:p>
    <w:p w:rsidR="0000104A" w:rsidRPr="0000104A" w:rsidRDefault="0000104A" w:rsidP="0000104A">
      <w:pPr>
        <w:tabs>
          <w:tab w:val="left" w:pos="1520"/>
        </w:tabs>
        <w:spacing w:after="0" w:line="240" w:lineRule="auto"/>
        <w:ind w:right="-369" w:firstLine="510"/>
        <w:jc w:val="both"/>
        <w:rPr>
          <w:rFonts w:ascii="Times New Roman" w:hAnsi="Times New Roman"/>
          <w:sz w:val="21"/>
          <w:szCs w:val="21"/>
        </w:rPr>
      </w:pP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b/>
          <w:bCs/>
          <w:sz w:val="21"/>
          <w:szCs w:val="21"/>
        </w:rPr>
        <w:t>Задача</w:t>
      </w:r>
      <w:r w:rsidRPr="0000104A">
        <w:rPr>
          <w:rFonts w:ascii="Times New Roman" w:hAnsi="Times New Roman"/>
          <w:b/>
          <w:sz w:val="21"/>
          <w:szCs w:val="21"/>
        </w:rPr>
        <w:t xml:space="preserve"> №2</w:t>
      </w:r>
      <w:r w:rsidRPr="0000104A">
        <w:rPr>
          <w:rFonts w:ascii="Times New Roman" w:hAnsi="Times New Roman"/>
          <w:sz w:val="21"/>
          <w:szCs w:val="21"/>
        </w:rPr>
        <w:t>. ЗАО «Ривьера» приобретает валенки у российских производителей и реализует их разным покупателям, расположенным и зарегистрированным как за границей, так и в РФ.</w:t>
      </w: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В ноябре 2010 г. ЗАО «Ривьера» приобрело у ООО «Родные просторы» партию валенок на сумму 1180 000 руб., в том числе НЛС – 18%.</w:t>
      </w: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Одна часть приобретенной партии валенок предназначена для продажи в Австрию – это доля, стоимость которой в ценах российского производителя – поставщика ООО «Родные просторы» составила 826 000 руб., в том числе НДС – 18%.</w:t>
      </w: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Другая часть приобретенных валенок предназначена для продажи на территории России – это доля, стоимость которой в ценах поставщика ООО «Родные просторы» составила 354 000 руб., в том числе НДС – 18%.</w:t>
      </w: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Валенки были реализованы и оплачены в декабре 2010 г., и в этом же месяце ЗАО «Ривьера» подтвердило свое право на применение нулевой ставки НДС по экспорту.</w:t>
      </w: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В декабре 2010 г. с расчетного счета ЗАО «Ривьера» были акцептованы и оплачены счета сторонних организаций за аренду склада, погрузку, разгрузку и прочие услуги по продаже. Общая сумма расходов на продажу составила 94 400 руб., в том числе НДС – 18%.</w:t>
      </w: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В учетной политике ЗАО «Ривьера» указано, что расходы на продажу распределяются между видами реализуемых товаров пропорционально их покупной стоимости. Согласно учетной политике товары при списании оцениваются по средней себестоимости.</w:t>
      </w: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Стоимость экспортного контракта на поставку русских валенок составила 35 000 евро. По условиям контракта оплата производится в течении трех дней после перехода права собственности на товар. В таблице приведен курс евро на дату перехода права собственности на товар  к иностранному покупателю, а также на дату поступления экспортной выручки и представления в налоговый орган документов, подтверждающих экспорт.</w:t>
      </w:r>
    </w:p>
    <w:p w:rsid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Продажная стоимость второй части поставки валенок, проданной российским покупателям, составила 590 000 руб., в том числе НДС – 18%, в оплату, которой на расчетный счет ЗАО «Ривьера» в декабре 2010 г. поступили денежные средства в полном размере.</w:t>
      </w:r>
    </w:p>
    <w:p w:rsidR="0000104A" w:rsidRPr="0000104A" w:rsidRDefault="0000104A" w:rsidP="0000104A">
      <w:pPr>
        <w:spacing w:after="0" w:line="240" w:lineRule="auto"/>
        <w:ind w:firstLine="510"/>
        <w:jc w:val="both"/>
        <w:rPr>
          <w:rFonts w:ascii="Times New Roman" w:hAnsi="Times New Roman"/>
          <w:sz w:val="21"/>
          <w:szCs w:val="21"/>
        </w:rPr>
      </w:pPr>
    </w:p>
    <w:p w:rsidR="0000104A" w:rsidRPr="0000104A" w:rsidRDefault="0000104A" w:rsidP="0000104A">
      <w:pPr>
        <w:spacing w:after="0" w:line="240" w:lineRule="auto"/>
        <w:ind w:firstLine="510"/>
        <w:jc w:val="center"/>
        <w:rPr>
          <w:rFonts w:ascii="Times New Roman" w:hAnsi="Times New Roman"/>
          <w:sz w:val="21"/>
          <w:szCs w:val="21"/>
        </w:rPr>
      </w:pPr>
      <w:r w:rsidRPr="0000104A">
        <w:rPr>
          <w:rFonts w:ascii="Times New Roman" w:hAnsi="Times New Roman"/>
          <w:sz w:val="21"/>
          <w:szCs w:val="21"/>
        </w:rPr>
        <w:t>Таблица 3 - Курс евро, установленный Банком России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19"/>
        <w:gridCol w:w="1559"/>
        <w:gridCol w:w="1581"/>
      </w:tblGrid>
      <w:tr w:rsidR="0000104A" w:rsidRPr="0000104A" w:rsidTr="0000104A">
        <w:tc>
          <w:tcPr>
            <w:tcW w:w="1961" w:type="pct"/>
            <w:shd w:val="clear" w:color="auto" w:fill="auto"/>
          </w:tcPr>
          <w:p w:rsidR="0000104A" w:rsidRPr="0000104A" w:rsidRDefault="0000104A" w:rsidP="0000104A">
            <w:pPr>
              <w:spacing w:after="0" w:line="240" w:lineRule="auto"/>
              <w:ind w:right="-369"/>
              <w:rPr>
                <w:rFonts w:ascii="Times New Roman" w:hAnsi="Times New Roman"/>
                <w:sz w:val="21"/>
                <w:szCs w:val="21"/>
              </w:rPr>
            </w:pPr>
            <w:r w:rsidRPr="0000104A">
              <w:rPr>
                <w:rFonts w:ascii="Times New Roman" w:hAnsi="Times New Roman"/>
                <w:sz w:val="21"/>
                <w:szCs w:val="21"/>
              </w:rPr>
              <w:t>Вариант</w:t>
            </w:r>
          </w:p>
        </w:tc>
        <w:tc>
          <w:tcPr>
            <w:tcW w:w="945" w:type="pct"/>
            <w:shd w:val="clear" w:color="auto" w:fill="auto"/>
          </w:tcPr>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1</w:t>
            </w:r>
          </w:p>
        </w:tc>
        <w:tc>
          <w:tcPr>
            <w:tcW w:w="1039" w:type="pct"/>
            <w:shd w:val="clear" w:color="auto" w:fill="auto"/>
          </w:tcPr>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2</w:t>
            </w:r>
          </w:p>
        </w:tc>
        <w:tc>
          <w:tcPr>
            <w:tcW w:w="1054" w:type="pct"/>
            <w:shd w:val="clear" w:color="auto" w:fill="auto"/>
          </w:tcPr>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w:t>
            </w:r>
          </w:p>
        </w:tc>
      </w:tr>
      <w:tr w:rsidR="0000104A" w:rsidRPr="0000104A" w:rsidTr="0000104A">
        <w:tc>
          <w:tcPr>
            <w:tcW w:w="1961" w:type="pct"/>
            <w:shd w:val="clear" w:color="auto" w:fill="auto"/>
          </w:tcPr>
          <w:p w:rsidR="0000104A" w:rsidRPr="0000104A" w:rsidRDefault="0000104A" w:rsidP="0000104A">
            <w:pPr>
              <w:spacing w:after="0" w:line="240" w:lineRule="auto"/>
              <w:ind w:right="-369"/>
              <w:rPr>
                <w:rFonts w:ascii="Times New Roman" w:hAnsi="Times New Roman"/>
              </w:rPr>
            </w:pPr>
            <w:r w:rsidRPr="0000104A">
              <w:rPr>
                <w:rFonts w:ascii="Times New Roman" w:hAnsi="Times New Roman"/>
              </w:rPr>
              <w:t>На дату перехода права собственности к иностранному покупателю</w:t>
            </w:r>
          </w:p>
        </w:tc>
        <w:tc>
          <w:tcPr>
            <w:tcW w:w="945" w:type="pct"/>
            <w:shd w:val="clear" w:color="auto" w:fill="auto"/>
          </w:tcPr>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32,2</w:t>
            </w:r>
          </w:p>
        </w:tc>
        <w:tc>
          <w:tcPr>
            <w:tcW w:w="1039" w:type="pct"/>
            <w:shd w:val="clear" w:color="auto" w:fill="auto"/>
          </w:tcPr>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32,4</w:t>
            </w:r>
          </w:p>
        </w:tc>
        <w:tc>
          <w:tcPr>
            <w:tcW w:w="1054" w:type="pct"/>
            <w:shd w:val="clear" w:color="auto" w:fill="auto"/>
          </w:tcPr>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32,6</w:t>
            </w:r>
          </w:p>
        </w:tc>
      </w:tr>
      <w:tr w:rsidR="0000104A" w:rsidRPr="0000104A" w:rsidTr="0000104A">
        <w:tc>
          <w:tcPr>
            <w:tcW w:w="1961" w:type="pct"/>
            <w:shd w:val="clear" w:color="auto" w:fill="auto"/>
          </w:tcPr>
          <w:p w:rsidR="0000104A" w:rsidRPr="0000104A" w:rsidRDefault="0000104A" w:rsidP="0000104A">
            <w:pPr>
              <w:spacing w:after="0" w:line="240" w:lineRule="auto"/>
              <w:ind w:right="-369"/>
              <w:rPr>
                <w:rFonts w:ascii="Times New Roman" w:hAnsi="Times New Roman"/>
              </w:rPr>
            </w:pPr>
            <w:r w:rsidRPr="0000104A">
              <w:rPr>
                <w:rFonts w:ascii="Times New Roman" w:hAnsi="Times New Roman"/>
              </w:rPr>
              <w:lastRenderedPageBreak/>
              <w:t>На дату поступления экспортной выручки</w:t>
            </w:r>
          </w:p>
        </w:tc>
        <w:tc>
          <w:tcPr>
            <w:tcW w:w="945" w:type="pct"/>
            <w:shd w:val="clear" w:color="auto" w:fill="auto"/>
          </w:tcPr>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33,2</w:t>
            </w:r>
          </w:p>
        </w:tc>
        <w:tc>
          <w:tcPr>
            <w:tcW w:w="1039" w:type="pct"/>
            <w:shd w:val="clear" w:color="auto" w:fill="auto"/>
          </w:tcPr>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33,4</w:t>
            </w:r>
          </w:p>
        </w:tc>
        <w:tc>
          <w:tcPr>
            <w:tcW w:w="1054" w:type="pct"/>
            <w:shd w:val="clear" w:color="auto" w:fill="auto"/>
          </w:tcPr>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33,6</w:t>
            </w:r>
          </w:p>
        </w:tc>
      </w:tr>
    </w:tbl>
    <w:p w:rsidR="0000104A" w:rsidRPr="0000104A" w:rsidRDefault="0000104A" w:rsidP="0000104A">
      <w:pPr>
        <w:spacing w:after="0" w:line="240" w:lineRule="auto"/>
        <w:ind w:left="360" w:right="-369" w:firstLine="510"/>
        <w:jc w:val="both"/>
        <w:rPr>
          <w:rFonts w:ascii="Times New Roman" w:hAnsi="Times New Roman"/>
          <w:sz w:val="21"/>
          <w:szCs w:val="21"/>
        </w:rPr>
      </w:pP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На все операции составьте бухгалтерские записи и определите: сумму расходов на продажу (без НДС) по реализации валенок на территории России, а также на экспорт; финансовый результат от реализации валенок в России  и на экспорт; сумму входного НДС, подлежащего к вычету при продвижении товара в режиме реального экспорта.</w:t>
      </w:r>
    </w:p>
    <w:p w:rsidR="0000104A" w:rsidRPr="0000104A" w:rsidRDefault="0000104A" w:rsidP="0000104A">
      <w:pPr>
        <w:spacing w:after="0" w:line="240" w:lineRule="auto"/>
        <w:ind w:firstLine="510"/>
        <w:jc w:val="both"/>
        <w:rPr>
          <w:rFonts w:ascii="Times New Roman" w:hAnsi="Times New Roman"/>
          <w:sz w:val="21"/>
          <w:szCs w:val="21"/>
        </w:rPr>
      </w:pPr>
    </w:p>
    <w:p w:rsidR="0000104A" w:rsidRPr="0000104A" w:rsidRDefault="0000104A" w:rsidP="0000104A">
      <w:pPr>
        <w:autoSpaceDN w:val="0"/>
        <w:spacing w:after="0" w:line="240" w:lineRule="auto"/>
        <w:ind w:right="-369" w:firstLine="510"/>
        <w:jc w:val="both"/>
        <w:rPr>
          <w:rFonts w:ascii="Times New Roman" w:hAnsi="Times New Roman"/>
          <w:sz w:val="21"/>
          <w:szCs w:val="21"/>
        </w:rPr>
      </w:pPr>
      <w:r w:rsidRPr="0000104A">
        <w:rPr>
          <w:rFonts w:ascii="Times New Roman" w:hAnsi="Times New Roman"/>
          <w:b/>
          <w:bCs/>
          <w:sz w:val="21"/>
          <w:szCs w:val="21"/>
        </w:rPr>
        <w:t>Задача</w:t>
      </w:r>
      <w:r w:rsidRPr="0000104A">
        <w:rPr>
          <w:rFonts w:ascii="Times New Roman" w:hAnsi="Times New Roman"/>
          <w:b/>
          <w:sz w:val="21"/>
          <w:szCs w:val="21"/>
        </w:rPr>
        <w:t xml:space="preserve"> №3.</w:t>
      </w:r>
      <w:r w:rsidRPr="0000104A">
        <w:rPr>
          <w:rFonts w:ascii="Times New Roman" w:hAnsi="Times New Roman"/>
          <w:sz w:val="21"/>
          <w:szCs w:val="21"/>
        </w:rPr>
        <w:t xml:space="preserve"> Отразите операции на счетах бухгалтерского учета. ООО «А» продает на экспорт товары, стоимостью 100000 $, фактической себестоимостью 2000000 руб. Отгрузка произведена 4 марта (31,60 руб./$). Товар передан перевозчику 12 января(31.50 руб,/$). Валютная выручка поступила на счет 19 марта(31,40 руб./$). Условия поставки </w:t>
      </w:r>
      <w:r w:rsidRPr="0000104A">
        <w:rPr>
          <w:rFonts w:ascii="Times New Roman" w:hAnsi="Times New Roman"/>
          <w:sz w:val="21"/>
          <w:szCs w:val="21"/>
          <w:lang w:val="en-US"/>
        </w:rPr>
        <w:t>EXW</w:t>
      </w:r>
      <w:r w:rsidRPr="0000104A">
        <w:rPr>
          <w:rFonts w:ascii="Times New Roman" w:hAnsi="Times New Roman"/>
          <w:sz w:val="21"/>
          <w:szCs w:val="21"/>
        </w:rPr>
        <w:t xml:space="preserve"> (риски переходят к покупателю в момент передачи товара ему на складе).</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b/>
          <w:bCs/>
          <w:sz w:val="21"/>
          <w:szCs w:val="21"/>
        </w:rPr>
        <w:t>Задача</w:t>
      </w:r>
      <w:r w:rsidRPr="0000104A">
        <w:rPr>
          <w:rFonts w:ascii="Times New Roman" w:hAnsi="Times New Roman"/>
          <w:sz w:val="21"/>
          <w:szCs w:val="21"/>
        </w:rPr>
        <w:t xml:space="preserve"> </w:t>
      </w:r>
      <w:r w:rsidRPr="0000104A">
        <w:rPr>
          <w:rFonts w:ascii="Times New Roman" w:hAnsi="Times New Roman"/>
          <w:b/>
          <w:sz w:val="21"/>
          <w:szCs w:val="21"/>
        </w:rPr>
        <w:t>№4</w:t>
      </w:r>
      <w:r w:rsidRPr="0000104A">
        <w:rPr>
          <w:rFonts w:ascii="Times New Roman" w:hAnsi="Times New Roman"/>
          <w:sz w:val="21"/>
          <w:szCs w:val="21"/>
        </w:rPr>
        <w:t>. Комитент ЗАО «Русь» реализует экспортную продукцию через комиссионера ЗАО «Сервис» по договору комиссии и с участием последнего в расчетах. Вознаграждение ЗАО «Сервис» составляет 2950 евро (в том числе НДС) и удерживается из выручки комитента. Выручку ЗАО «Сервис» определяет «по отгрузке». ЗАО «Сервис» заключило внешнеторговый контракт с иностранной компанией «</w:t>
      </w:r>
      <w:r w:rsidRPr="0000104A">
        <w:rPr>
          <w:rFonts w:ascii="Times New Roman" w:hAnsi="Times New Roman"/>
          <w:sz w:val="21"/>
          <w:szCs w:val="21"/>
          <w:lang w:val="en-US"/>
        </w:rPr>
        <w:t>Forest</w:t>
      </w:r>
      <w:r w:rsidRPr="0000104A">
        <w:rPr>
          <w:rFonts w:ascii="Times New Roman" w:hAnsi="Times New Roman"/>
          <w:sz w:val="21"/>
          <w:szCs w:val="21"/>
        </w:rPr>
        <w:t>» на сумму 50 000 евро. Право собственности на товар переходит к «</w:t>
      </w:r>
      <w:r w:rsidRPr="0000104A">
        <w:rPr>
          <w:rFonts w:ascii="Times New Roman" w:hAnsi="Times New Roman"/>
          <w:sz w:val="21"/>
          <w:szCs w:val="21"/>
          <w:lang w:val="en-US"/>
        </w:rPr>
        <w:t>Forest</w:t>
      </w:r>
      <w:r w:rsidRPr="0000104A">
        <w:rPr>
          <w:rFonts w:ascii="Times New Roman" w:hAnsi="Times New Roman"/>
          <w:sz w:val="21"/>
          <w:szCs w:val="21"/>
        </w:rPr>
        <w:t>» при передаче продукции организации перевозчику.</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16 ноября 2010 г. ЗАО «Сервис» получило продукцию от ЗАО «Русь», а 18 ноября 2010 г. предало ее организации-перевозчику.</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20 ноября 2010 г. поступила выручка за продукцию, в этот же день ЗАО «Сервис» перечислило денежные средства на счет ЗАО «Русь» за минусом комиссионного вознаграждения.</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таможне ЗАО «Сервис» заплатило вывозную пошлину в размере 310 000 руб.</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Курс валюты, установленный Банком России, приведен в таблице.</w:t>
      </w: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p>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Таблица 4 - Курс евро, установленный Банком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592"/>
        <w:gridCol w:w="1592"/>
        <w:gridCol w:w="1592"/>
      </w:tblGrid>
      <w:tr w:rsidR="0000104A" w:rsidRPr="0000104A" w:rsidTr="00D97D87">
        <w:tc>
          <w:tcPr>
            <w:tcW w:w="1592" w:type="dxa"/>
            <w:shd w:val="clear" w:color="auto" w:fill="auto"/>
          </w:tcPr>
          <w:p w:rsidR="0000104A" w:rsidRPr="0000104A" w:rsidRDefault="0000104A" w:rsidP="0000104A">
            <w:pPr>
              <w:tabs>
                <w:tab w:val="left" w:pos="2660"/>
              </w:tabs>
              <w:spacing w:after="0" w:line="240" w:lineRule="auto"/>
              <w:ind w:right="-369"/>
              <w:jc w:val="both"/>
              <w:rPr>
                <w:rFonts w:ascii="Times New Roman" w:hAnsi="Times New Roman"/>
                <w:sz w:val="21"/>
                <w:szCs w:val="21"/>
              </w:rPr>
            </w:pPr>
            <w:r w:rsidRPr="0000104A">
              <w:rPr>
                <w:rFonts w:ascii="Times New Roman" w:hAnsi="Times New Roman"/>
                <w:sz w:val="21"/>
                <w:szCs w:val="21"/>
              </w:rPr>
              <w:t>Вариант</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1</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2</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w:t>
            </w:r>
          </w:p>
        </w:tc>
      </w:tr>
      <w:tr w:rsidR="0000104A" w:rsidRPr="0000104A" w:rsidTr="00D97D87">
        <w:tc>
          <w:tcPr>
            <w:tcW w:w="1592" w:type="dxa"/>
            <w:shd w:val="clear" w:color="auto" w:fill="auto"/>
          </w:tcPr>
          <w:p w:rsidR="0000104A" w:rsidRPr="0000104A" w:rsidRDefault="0000104A" w:rsidP="0000104A">
            <w:pPr>
              <w:tabs>
                <w:tab w:val="left" w:pos="2660"/>
              </w:tabs>
              <w:spacing w:after="0" w:line="240" w:lineRule="auto"/>
              <w:ind w:right="-369"/>
              <w:jc w:val="both"/>
              <w:rPr>
                <w:rFonts w:ascii="Times New Roman" w:hAnsi="Times New Roman"/>
                <w:sz w:val="21"/>
                <w:szCs w:val="21"/>
              </w:rPr>
            </w:pPr>
            <w:r w:rsidRPr="0000104A">
              <w:rPr>
                <w:rFonts w:ascii="Times New Roman" w:hAnsi="Times New Roman"/>
                <w:sz w:val="21"/>
                <w:szCs w:val="21"/>
              </w:rPr>
              <w:t>16.11</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30,6</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30,7</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30,8</w:t>
            </w:r>
          </w:p>
        </w:tc>
      </w:tr>
      <w:tr w:rsidR="0000104A" w:rsidRPr="0000104A" w:rsidTr="00D97D87">
        <w:tc>
          <w:tcPr>
            <w:tcW w:w="1592" w:type="dxa"/>
            <w:shd w:val="clear" w:color="auto" w:fill="auto"/>
          </w:tcPr>
          <w:p w:rsidR="0000104A" w:rsidRPr="0000104A" w:rsidRDefault="0000104A" w:rsidP="0000104A">
            <w:pPr>
              <w:tabs>
                <w:tab w:val="left" w:pos="2660"/>
              </w:tabs>
              <w:spacing w:after="0" w:line="240" w:lineRule="auto"/>
              <w:ind w:right="-369"/>
              <w:jc w:val="both"/>
              <w:rPr>
                <w:rFonts w:ascii="Times New Roman" w:hAnsi="Times New Roman"/>
                <w:sz w:val="21"/>
                <w:szCs w:val="21"/>
              </w:rPr>
            </w:pPr>
            <w:r w:rsidRPr="0000104A">
              <w:rPr>
                <w:rFonts w:ascii="Times New Roman" w:hAnsi="Times New Roman"/>
                <w:sz w:val="21"/>
                <w:szCs w:val="21"/>
              </w:rPr>
              <w:t>18.11</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31,6</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31,7</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31,8</w:t>
            </w:r>
          </w:p>
        </w:tc>
      </w:tr>
      <w:tr w:rsidR="0000104A" w:rsidRPr="0000104A" w:rsidTr="00D97D87">
        <w:tc>
          <w:tcPr>
            <w:tcW w:w="1592" w:type="dxa"/>
            <w:shd w:val="clear" w:color="auto" w:fill="auto"/>
          </w:tcPr>
          <w:p w:rsidR="0000104A" w:rsidRPr="0000104A" w:rsidRDefault="0000104A" w:rsidP="0000104A">
            <w:pPr>
              <w:tabs>
                <w:tab w:val="left" w:pos="2660"/>
              </w:tabs>
              <w:spacing w:after="0" w:line="240" w:lineRule="auto"/>
              <w:ind w:right="-369"/>
              <w:jc w:val="both"/>
              <w:rPr>
                <w:rFonts w:ascii="Times New Roman" w:hAnsi="Times New Roman"/>
                <w:sz w:val="21"/>
                <w:szCs w:val="21"/>
              </w:rPr>
            </w:pPr>
            <w:r w:rsidRPr="0000104A">
              <w:rPr>
                <w:rFonts w:ascii="Times New Roman" w:hAnsi="Times New Roman"/>
                <w:sz w:val="21"/>
                <w:szCs w:val="21"/>
              </w:rPr>
              <w:t>20.11</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32,6</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32,7</w:t>
            </w:r>
          </w:p>
        </w:tc>
        <w:tc>
          <w:tcPr>
            <w:tcW w:w="1592" w:type="dxa"/>
            <w:shd w:val="clear" w:color="auto" w:fill="auto"/>
          </w:tcPr>
          <w:p w:rsidR="0000104A" w:rsidRPr="0000104A" w:rsidRDefault="0000104A" w:rsidP="0000104A">
            <w:pPr>
              <w:tabs>
                <w:tab w:val="left" w:pos="2660"/>
              </w:tabs>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32,8</w:t>
            </w:r>
          </w:p>
        </w:tc>
      </w:tr>
    </w:tbl>
    <w:p w:rsidR="009A5FA1" w:rsidRPr="00EE0BA0" w:rsidRDefault="009A5FA1" w:rsidP="009A5FA1">
      <w:pPr>
        <w:spacing w:after="0" w:line="240" w:lineRule="auto"/>
        <w:rPr>
          <w:rFonts w:ascii="Times New Roman" w:eastAsia="Times New Roman" w:hAnsi="Times New Roman"/>
          <w:sz w:val="21"/>
          <w:szCs w:val="21"/>
          <w:lang w:eastAsia="ru-RU"/>
        </w:rPr>
      </w:pPr>
    </w:p>
    <w:p w:rsidR="009A5FA1" w:rsidRPr="00EE0BA0" w:rsidRDefault="009A5FA1" w:rsidP="009A5FA1">
      <w:pPr>
        <w:spacing w:after="0" w:line="240" w:lineRule="auto"/>
        <w:ind w:firstLine="540"/>
        <w:rPr>
          <w:rFonts w:ascii="Times New Roman" w:eastAsia="Times New Roman" w:hAnsi="Times New Roman"/>
          <w:b/>
          <w:sz w:val="21"/>
          <w:szCs w:val="21"/>
          <w:lang w:eastAsia="ru-RU"/>
        </w:rPr>
      </w:pPr>
      <w:r>
        <w:rPr>
          <w:rFonts w:ascii="Times New Roman" w:eastAsia="Times New Roman" w:hAnsi="Times New Roman"/>
          <w:b/>
          <w:sz w:val="21"/>
          <w:szCs w:val="21"/>
          <w:lang w:eastAsia="ru-RU"/>
        </w:rPr>
        <w:t>Семинар</w:t>
      </w:r>
      <w:r w:rsidRPr="00EE0BA0">
        <w:rPr>
          <w:rFonts w:ascii="Times New Roman" w:eastAsia="Times New Roman" w:hAnsi="Times New Roman"/>
          <w:b/>
          <w:sz w:val="21"/>
          <w:szCs w:val="21"/>
          <w:lang w:eastAsia="ru-RU"/>
        </w:rPr>
        <w:t xml:space="preserve"> </w:t>
      </w:r>
      <w:r>
        <w:rPr>
          <w:rFonts w:ascii="Times New Roman" w:eastAsia="Times New Roman" w:hAnsi="Times New Roman"/>
          <w:b/>
          <w:sz w:val="21"/>
          <w:szCs w:val="21"/>
          <w:lang w:eastAsia="ru-RU"/>
        </w:rPr>
        <w:t>8-9</w:t>
      </w:r>
      <w:r w:rsidRPr="00EE0BA0">
        <w:rPr>
          <w:rFonts w:ascii="Times New Roman" w:eastAsia="Times New Roman" w:hAnsi="Times New Roman"/>
          <w:b/>
          <w:sz w:val="21"/>
          <w:szCs w:val="21"/>
          <w:lang w:eastAsia="ru-RU"/>
        </w:rPr>
        <w:t>. Учет импортных операций</w:t>
      </w:r>
    </w:p>
    <w:p w:rsidR="009A5FA1" w:rsidRPr="00EE0BA0" w:rsidRDefault="009A5FA1" w:rsidP="009A5FA1">
      <w:pPr>
        <w:spacing w:after="0" w:line="240" w:lineRule="auto"/>
        <w:ind w:firstLine="540"/>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План</w:t>
      </w:r>
    </w:p>
    <w:p w:rsidR="009A5FA1" w:rsidRPr="00EE0BA0" w:rsidRDefault="009A5FA1" w:rsidP="009A5FA1">
      <w:pPr>
        <w:numPr>
          <w:ilvl w:val="0"/>
          <w:numId w:val="8"/>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Организация учета импортных операций</w:t>
      </w:r>
    </w:p>
    <w:p w:rsidR="009A5FA1" w:rsidRPr="00EE0BA0" w:rsidRDefault="009A5FA1" w:rsidP="009A5FA1">
      <w:pPr>
        <w:numPr>
          <w:ilvl w:val="0"/>
          <w:numId w:val="8"/>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lastRenderedPageBreak/>
        <w:t xml:space="preserve">Учет накладных расходов по импорту. </w:t>
      </w:r>
    </w:p>
    <w:p w:rsidR="009A5FA1" w:rsidRPr="00EE0BA0" w:rsidRDefault="009A5FA1" w:rsidP="009A5FA1">
      <w:pPr>
        <w:numPr>
          <w:ilvl w:val="0"/>
          <w:numId w:val="8"/>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Влияние контрактных обязательств на бухгалтерский учет импортных операций. </w:t>
      </w:r>
    </w:p>
    <w:p w:rsidR="009A5FA1" w:rsidRPr="00EE0BA0" w:rsidRDefault="009A5FA1" w:rsidP="009A5FA1">
      <w:pPr>
        <w:numPr>
          <w:ilvl w:val="0"/>
          <w:numId w:val="8"/>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Учет импортных операций с участием посредника.</w:t>
      </w:r>
    </w:p>
    <w:p w:rsidR="009A5FA1" w:rsidRPr="00EE0BA0" w:rsidRDefault="009A5FA1" w:rsidP="009A5FA1">
      <w:pPr>
        <w:numPr>
          <w:ilvl w:val="0"/>
          <w:numId w:val="8"/>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 xml:space="preserve"> Налогообложение импортных операций. </w:t>
      </w:r>
    </w:p>
    <w:p w:rsidR="009A5FA1" w:rsidRDefault="009A5FA1" w:rsidP="009A5FA1">
      <w:pPr>
        <w:numPr>
          <w:ilvl w:val="0"/>
          <w:numId w:val="8"/>
        </w:numPr>
        <w:spacing w:after="0" w:line="240" w:lineRule="auto"/>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Документальное оформление импортных операций.</w:t>
      </w:r>
    </w:p>
    <w:p w:rsidR="0000104A" w:rsidRDefault="0000104A" w:rsidP="0000104A">
      <w:pPr>
        <w:spacing w:after="0" w:line="240" w:lineRule="auto"/>
        <w:rPr>
          <w:rFonts w:ascii="Times New Roman" w:eastAsia="Times New Roman" w:hAnsi="Times New Roman"/>
          <w:sz w:val="21"/>
          <w:szCs w:val="21"/>
          <w:lang w:eastAsia="ru-RU"/>
        </w:rPr>
      </w:pPr>
    </w:p>
    <w:p w:rsidR="0000104A" w:rsidRPr="0000104A" w:rsidRDefault="0000104A" w:rsidP="0000104A">
      <w:pPr>
        <w:pStyle w:val="ConsNormal"/>
        <w:widowControl/>
        <w:ind w:right="-369" w:firstLine="510"/>
        <w:jc w:val="both"/>
        <w:rPr>
          <w:rFonts w:ascii="Times New Roman" w:hAnsi="Times New Roman" w:cs="Times New Roman"/>
          <w:b/>
          <w:sz w:val="21"/>
          <w:szCs w:val="21"/>
        </w:rPr>
      </w:pPr>
      <w:r w:rsidRPr="0000104A">
        <w:rPr>
          <w:rFonts w:ascii="Times New Roman" w:hAnsi="Times New Roman" w:cs="Times New Roman"/>
          <w:b/>
          <w:sz w:val="21"/>
          <w:szCs w:val="21"/>
        </w:rPr>
        <w:t>Задачи:</w:t>
      </w:r>
    </w:p>
    <w:p w:rsidR="0000104A" w:rsidRPr="0000104A" w:rsidRDefault="0000104A" w:rsidP="0000104A">
      <w:pPr>
        <w:pStyle w:val="ConsNormal"/>
        <w:widowControl/>
        <w:ind w:firstLine="510"/>
        <w:jc w:val="both"/>
        <w:rPr>
          <w:rFonts w:ascii="Times New Roman" w:hAnsi="Times New Roman" w:cs="Times New Roman"/>
          <w:sz w:val="21"/>
          <w:szCs w:val="21"/>
        </w:rPr>
      </w:pPr>
      <w:r w:rsidRPr="0000104A">
        <w:rPr>
          <w:rFonts w:ascii="Times New Roman" w:hAnsi="Times New Roman" w:cs="Times New Roman"/>
          <w:b/>
          <w:bCs/>
          <w:sz w:val="21"/>
          <w:szCs w:val="21"/>
        </w:rPr>
        <w:t>Задача</w:t>
      </w:r>
      <w:r w:rsidRPr="0000104A">
        <w:rPr>
          <w:rFonts w:ascii="Times New Roman" w:hAnsi="Times New Roman" w:cs="Times New Roman"/>
          <w:b/>
          <w:sz w:val="21"/>
          <w:szCs w:val="21"/>
        </w:rPr>
        <w:t xml:space="preserve"> №1. </w:t>
      </w:r>
      <w:r w:rsidRPr="0000104A">
        <w:rPr>
          <w:rFonts w:ascii="Times New Roman" w:hAnsi="Times New Roman" w:cs="Times New Roman"/>
          <w:sz w:val="21"/>
          <w:szCs w:val="21"/>
        </w:rPr>
        <w:t>Организация приобрела объект основных средств стоимостью 30 000 долл. США у иностранного поставщика с оплатой по факту. Курс Банка России составлял:</w:t>
      </w:r>
    </w:p>
    <w:p w:rsidR="0000104A" w:rsidRPr="0000104A" w:rsidRDefault="0000104A" w:rsidP="0000104A">
      <w:pPr>
        <w:pStyle w:val="ConsNormal"/>
        <w:widowControl/>
        <w:ind w:firstLine="510"/>
        <w:jc w:val="both"/>
        <w:rPr>
          <w:rFonts w:ascii="Times New Roman" w:hAnsi="Times New Roman" w:cs="Times New Roman"/>
          <w:sz w:val="21"/>
          <w:szCs w:val="21"/>
        </w:rPr>
      </w:pPr>
      <w:r w:rsidRPr="0000104A">
        <w:rPr>
          <w:rFonts w:ascii="Times New Roman" w:hAnsi="Times New Roman" w:cs="Times New Roman"/>
          <w:sz w:val="21"/>
          <w:szCs w:val="21"/>
        </w:rPr>
        <w:t>на дату приобретения объекта - 31 руб. 40 коп. за 1 долл. США;</w:t>
      </w:r>
    </w:p>
    <w:p w:rsidR="0000104A" w:rsidRPr="0000104A" w:rsidRDefault="0000104A" w:rsidP="0000104A">
      <w:pPr>
        <w:pStyle w:val="ConsNormal"/>
        <w:widowControl/>
        <w:ind w:firstLine="510"/>
        <w:jc w:val="both"/>
        <w:rPr>
          <w:rFonts w:ascii="Times New Roman" w:hAnsi="Times New Roman" w:cs="Times New Roman"/>
          <w:sz w:val="21"/>
          <w:szCs w:val="21"/>
        </w:rPr>
      </w:pPr>
      <w:r w:rsidRPr="0000104A">
        <w:rPr>
          <w:rFonts w:ascii="Times New Roman" w:hAnsi="Times New Roman" w:cs="Times New Roman"/>
          <w:sz w:val="21"/>
          <w:szCs w:val="21"/>
        </w:rPr>
        <w:t>на дату ввода объекта в эксплуатацию - 31 руб. 55 коп. за 1 долл. США;</w:t>
      </w:r>
    </w:p>
    <w:p w:rsidR="0000104A" w:rsidRPr="0000104A" w:rsidRDefault="0000104A" w:rsidP="0000104A">
      <w:pPr>
        <w:pStyle w:val="ConsNormal"/>
        <w:widowControl/>
        <w:ind w:firstLine="510"/>
        <w:jc w:val="both"/>
        <w:rPr>
          <w:rFonts w:ascii="Times New Roman" w:hAnsi="Times New Roman" w:cs="Times New Roman"/>
          <w:sz w:val="21"/>
          <w:szCs w:val="21"/>
        </w:rPr>
      </w:pPr>
      <w:r w:rsidRPr="0000104A">
        <w:rPr>
          <w:rFonts w:ascii="Times New Roman" w:hAnsi="Times New Roman" w:cs="Times New Roman"/>
          <w:sz w:val="21"/>
          <w:szCs w:val="21"/>
        </w:rPr>
        <w:t>на дату расчетов с поставщиком - 31 руб. 67 коп. за 1 долл. США.</w:t>
      </w:r>
    </w:p>
    <w:p w:rsidR="0000104A" w:rsidRPr="0000104A" w:rsidRDefault="0000104A" w:rsidP="0000104A">
      <w:pPr>
        <w:pStyle w:val="ConsNormal"/>
        <w:widowControl/>
        <w:ind w:firstLine="510"/>
        <w:jc w:val="both"/>
        <w:rPr>
          <w:rFonts w:ascii="Times New Roman" w:hAnsi="Times New Roman" w:cs="Times New Roman"/>
          <w:sz w:val="21"/>
          <w:szCs w:val="21"/>
        </w:rPr>
      </w:pPr>
    </w:p>
    <w:p w:rsidR="0000104A" w:rsidRPr="0000104A" w:rsidRDefault="0000104A" w:rsidP="0000104A">
      <w:pPr>
        <w:pStyle w:val="a6"/>
        <w:spacing w:before="0" w:beforeAutospacing="0" w:after="0" w:afterAutospacing="0"/>
        <w:ind w:firstLine="510"/>
        <w:jc w:val="both"/>
        <w:rPr>
          <w:sz w:val="21"/>
          <w:szCs w:val="21"/>
        </w:rPr>
      </w:pPr>
      <w:r w:rsidRPr="0000104A">
        <w:rPr>
          <w:b/>
          <w:bCs/>
          <w:sz w:val="21"/>
          <w:szCs w:val="21"/>
        </w:rPr>
        <w:t>Задача</w:t>
      </w:r>
      <w:r w:rsidRPr="0000104A">
        <w:rPr>
          <w:b/>
          <w:sz w:val="21"/>
          <w:szCs w:val="21"/>
        </w:rPr>
        <w:t xml:space="preserve"> №2.</w:t>
      </w:r>
      <w:r w:rsidRPr="0000104A">
        <w:rPr>
          <w:sz w:val="21"/>
          <w:szCs w:val="21"/>
        </w:rPr>
        <w:t xml:space="preserve"> Российская организация заключила с иностранными фирмами 2 контракта на поставку товаров пот 100 000 долл. По контракту 1 переход права собственности определен на день оплаты, а по контракту 2 – на день фактического получения товара. Оплата по обоим контрактам осуществлена 19.01.2005, а товар получен  29.01.2005. Курс долл. На 19.01.2005 – 27,95 руб., а на 29.01.2005 – 28,16 руб.</w:t>
      </w:r>
    </w:p>
    <w:p w:rsidR="0000104A" w:rsidRPr="0000104A" w:rsidRDefault="0000104A" w:rsidP="0000104A">
      <w:pPr>
        <w:pStyle w:val="a6"/>
        <w:spacing w:before="0" w:beforeAutospacing="0" w:after="0" w:afterAutospacing="0"/>
        <w:ind w:firstLine="510"/>
        <w:jc w:val="both"/>
        <w:rPr>
          <w:sz w:val="21"/>
          <w:szCs w:val="21"/>
        </w:rPr>
      </w:pP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b/>
          <w:bCs/>
          <w:sz w:val="21"/>
          <w:szCs w:val="21"/>
        </w:rPr>
        <w:t>Задача</w:t>
      </w:r>
      <w:r w:rsidRPr="0000104A">
        <w:rPr>
          <w:rFonts w:ascii="Times New Roman" w:hAnsi="Times New Roman"/>
          <w:b/>
          <w:sz w:val="21"/>
          <w:szCs w:val="21"/>
        </w:rPr>
        <w:t xml:space="preserve"> №3.</w:t>
      </w:r>
      <w:r w:rsidRPr="0000104A">
        <w:rPr>
          <w:rFonts w:ascii="Times New Roman" w:hAnsi="Times New Roman"/>
          <w:sz w:val="21"/>
          <w:szCs w:val="21"/>
        </w:rPr>
        <w:t xml:space="preserve"> ООО приобрело у иностранного поставщика партию кондиционеров. Стоимость товаров по контракту составила 40 000 долл. Право собственности к ООО перешло 27 апреля 2005. В этот же день Российская организация передала иностранному поставщику собственный вексель номиналом 40 000 долл. Вексель погашен 27 мая 2005г.</w:t>
      </w: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Курс Банка России:</w:t>
      </w: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 xml:space="preserve"> - на 27 апреля  - 31,1</w:t>
      </w: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sz w:val="21"/>
          <w:szCs w:val="21"/>
        </w:rPr>
        <w:t xml:space="preserve"> - 27 мая – 30,72.</w:t>
      </w:r>
    </w:p>
    <w:p w:rsidR="0000104A" w:rsidRPr="0000104A" w:rsidRDefault="0000104A" w:rsidP="0000104A">
      <w:pPr>
        <w:spacing w:after="0" w:line="240" w:lineRule="auto"/>
        <w:ind w:firstLine="510"/>
        <w:jc w:val="both"/>
        <w:rPr>
          <w:rFonts w:ascii="Times New Roman" w:hAnsi="Times New Roman"/>
          <w:sz w:val="21"/>
          <w:szCs w:val="21"/>
        </w:rPr>
      </w:pPr>
    </w:p>
    <w:p w:rsidR="0000104A" w:rsidRPr="0000104A" w:rsidRDefault="0000104A" w:rsidP="0000104A">
      <w:pPr>
        <w:spacing w:after="0" w:line="240" w:lineRule="auto"/>
        <w:ind w:firstLine="510"/>
        <w:jc w:val="both"/>
        <w:rPr>
          <w:rFonts w:ascii="Times New Roman" w:hAnsi="Times New Roman"/>
          <w:sz w:val="21"/>
          <w:szCs w:val="21"/>
        </w:rPr>
      </w:pPr>
      <w:r w:rsidRPr="0000104A">
        <w:rPr>
          <w:rFonts w:ascii="Times New Roman" w:hAnsi="Times New Roman"/>
          <w:b/>
          <w:bCs/>
          <w:sz w:val="21"/>
          <w:szCs w:val="21"/>
        </w:rPr>
        <w:t>Задача</w:t>
      </w:r>
      <w:r w:rsidRPr="0000104A">
        <w:rPr>
          <w:rFonts w:ascii="Times New Roman" w:hAnsi="Times New Roman"/>
          <w:b/>
          <w:sz w:val="21"/>
          <w:szCs w:val="21"/>
        </w:rPr>
        <w:t xml:space="preserve"> №4.</w:t>
      </w:r>
      <w:r w:rsidRPr="0000104A">
        <w:rPr>
          <w:rFonts w:ascii="Times New Roman" w:hAnsi="Times New Roman"/>
          <w:sz w:val="21"/>
          <w:szCs w:val="21"/>
        </w:rPr>
        <w:t xml:space="preserve"> ЗАО купило у иностранной фирмы металлорежущий станок за 10 000 евро. 9 марта на станок была подана декларация. Таможенная пошлина составила 1000 евро. Также были уплачены таможенные сборы в размере 0,1% в рублях и 0,05% в валюте от стоимости станка. 9 марта ЗАО получило станок в собственность. Деньги перечислили продавцу 15 марта. В этот же день станок был включен в состав основных средств.</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Курс евро Банка России:</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9 марта- 34,95</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На 15 марта – 35,01</w:t>
      </w:r>
    </w:p>
    <w:p w:rsidR="0000104A" w:rsidRPr="0000104A" w:rsidRDefault="0000104A" w:rsidP="0000104A">
      <w:pPr>
        <w:spacing w:after="0" w:line="240" w:lineRule="auto"/>
        <w:ind w:right="-369" w:firstLine="510"/>
        <w:jc w:val="both"/>
        <w:rPr>
          <w:rFonts w:ascii="Times New Roman" w:hAnsi="Times New Roman"/>
          <w:sz w:val="21"/>
          <w:szCs w:val="21"/>
        </w:rPr>
      </w:pP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b/>
          <w:sz w:val="21"/>
          <w:szCs w:val="21"/>
        </w:rPr>
        <w:lastRenderedPageBreak/>
        <w:t>Задача № 5.</w:t>
      </w:r>
      <w:r w:rsidRPr="0000104A">
        <w:rPr>
          <w:rFonts w:ascii="Times New Roman" w:hAnsi="Times New Roman"/>
          <w:sz w:val="21"/>
          <w:szCs w:val="21"/>
        </w:rPr>
        <w:t xml:space="preserve"> ООО «Пресня» импортирует из Ливерпуля товары, стоимость которых составляет 100 000 долл. Условия поставки товара СИФ Ливерпуль.</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Товар был доставлен на борт судна 4 марта 2005г. Таможенная декларация была подана 12 марта 2005г. Таможенная декларация была подана 12 марта 2005г. Таможенная пошлина составляет 10%. Приобретенный товар не облагается акцизами и облагается НДС.</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Задолженность перед поставщиком была погашена 19 марта 2005г. В учетной политике «Пресня» указано, что фактические расходы на приобретение товаров, в том числе транспортные расходы и таможенные пошлины, отражаются на счете 16. Отклонения в стоимости товаров списываются пропорционально стоимости реализованных товаров.</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Курс Банка России:</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- 4 марта – 29,3</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-12 марта – 29,5</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-19 марта – 29,4</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Существует три варианта рублевой оценки приобретенных товаров в зависимости от даты совершения операции, то есть от момента перехода права собственности.</w:t>
      </w:r>
    </w:p>
    <w:p w:rsidR="0000104A" w:rsidRPr="0000104A" w:rsidRDefault="0000104A" w:rsidP="0000104A">
      <w:pPr>
        <w:spacing w:after="0" w:line="240" w:lineRule="auto"/>
        <w:ind w:right="-369" w:firstLine="510"/>
        <w:jc w:val="both"/>
        <w:rPr>
          <w:rFonts w:ascii="Times New Roman" w:hAnsi="Times New Roman"/>
          <w:i/>
          <w:sz w:val="21"/>
          <w:szCs w:val="21"/>
        </w:rPr>
      </w:pPr>
      <w:r w:rsidRPr="0000104A">
        <w:rPr>
          <w:rFonts w:ascii="Times New Roman" w:hAnsi="Times New Roman"/>
          <w:i/>
          <w:sz w:val="21"/>
          <w:szCs w:val="21"/>
        </w:rPr>
        <w:t>Вариант 1.</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Условия поставки СИФ Ливерпуль. Переход права собственности происходит в момент когда товар свободен у борта судна или на борту судна ( 4 марта 2005)</w:t>
      </w:r>
    </w:p>
    <w:p w:rsidR="0000104A" w:rsidRPr="0000104A" w:rsidRDefault="0000104A" w:rsidP="0000104A">
      <w:pPr>
        <w:spacing w:after="0" w:line="240" w:lineRule="auto"/>
        <w:ind w:right="-369" w:firstLine="510"/>
        <w:jc w:val="both"/>
        <w:rPr>
          <w:rFonts w:ascii="Times New Roman" w:hAnsi="Times New Roman"/>
          <w:i/>
          <w:sz w:val="21"/>
          <w:szCs w:val="21"/>
        </w:rPr>
      </w:pPr>
      <w:r w:rsidRPr="0000104A">
        <w:rPr>
          <w:rFonts w:ascii="Times New Roman" w:hAnsi="Times New Roman"/>
          <w:i/>
          <w:sz w:val="21"/>
          <w:szCs w:val="21"/>
        </w:rPr>
        <w:t>Вариант 2.</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 xml:space="preserve">Условия поставки </w:t>
      </w:r>
      <w:r w:rsidRPr="0000104A">
        <w:rPr>
          <w:rFonts w:ascii="Times New Roman" w:hAnsi="Times New Roman"/>
          <w:sz w:val="21"/>
          <w:szCs w:val="21"/>
          <w:lang w:val="en-US"/>
        </w:rPr>
        <w:t>DAF</w:t>
      </w:r>
      <w:r w:rsidRPr="0000104A">
        <w:rPr>
          <w:rFonts w:ascii="Times New Roman" w:hAnsi="Times New Roman"/>
          <w:sz w:val="21"/>
          <w:szCs w:val="21"/>
        </w:rPr>
        <w:t>. Товар переходит в собственность покупателя в момент исполнения им своих обязательств, то есть в момент, когда товар пересекает границу РФ (12 марта)</w:t>
      </w:r>
    </w:p>
    <w:p w:rsidR="0000104A" w:rsidRPr="0000104A" w:rsidRDefault="0000104A" w:rsidP="0000104A">
      <w:pPr>
        <w:spacing w:after="0" w:line="240" w:lineRule="auto"/>
        <w:ind w:right="-369" w:firstLine="510"/>
        <w:jc w:val="both"/>
        <w:rPr>
          <w:rFonts w:ascii="Times New Roman" w:hAnsi="Times New Roman"/>
          <w:i/>
          <w:sz w:val="21"/>
          <w:szCs w:val="21"/>
        </w:rPr>
      </w:pPr>
      <w:r w:rsidRPr="0000104A">
        <w:rPr>
          <w:rFonts w:ascii="Times New Roman" w:hAnsi="Times New Roman"/>
          <w:i/>
          <w:sz w:val="21"/>
          <w:szCs w:val="21"/>
        </w:rPr>
        <w:t xml:space="preserve"> Вариант 3.</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sz w:val="21"/>
          <w:szCs w:val="21"/>
        </w:rPr>
        <w:t>В условиях контракта сказано, что товар переходит в собственность ООО «Пресня» после его оплаты.</w:t>
      </w:r>
    </w:p>
    <w:p w:rsidR="009A5FA1" w:rsidRDefault="009A5FA1" w:rsidP="009A5FA1">
      <w:pPr>
        <w:spacing w:after="0" w:line="240" w:lineRule="auto"/>
        <w:ind w:firstLine="540"/>
        <w:rPr>
          <w:rFonts w:ascii="Times New Roman" w:eastAsia="Times New Roman" w:hAnsi="Times New Roman"/>
          <w:sz w:val="21"/>
          <w:szCs w:val="21"/>
          <w:lang w:eastAsia="ru-RU"/>
        </w:rPr>
      </w:pPr>
    </w:p>
    <w:p w:rsidR="009A5FA1" w:rsidRPr="00543FFF" w:rsidRDefault="009A5FA1" w:rsidP="009A5FA1">
      <w:pPr>
        <w:spacing w:after="0" w:line="240" w:lineRule="auto"/>
        <w:ind w:firstLine="540"/>
        <w:rPr>
          <w:rFonts w:ascii="Times New Roman" w:eastAsia="Times New Roman" w:hAnsi="Times New Roman"/>
          <w:b/>
          <w:sz w:val="21"/>
          <w:szCs w:val="21"/>
          <w:lang w:eastAsia="ru-RU"/>
        </w:rPr>
      </w:pPr>
      <w:r w:rsidRPr="00543FFF">
        <w:rPr>
          <w:rFonts w:ascii="Times New Roman" w:eastAsia="Times New Roman" w:hAnsi="Times New Roman"/>
          <w:b/>
          <w:sz w:val="21"/>
          <w:szCs w:val="21"/>
          <w:lang w:eastAsia="ru-RU"/>
        </w:rPr>
        <w:t xml:space="preserve">Семинар </w:t>
      </w:r>
      <w:r>
        <w:rPr>
          <w:rFonts w:ascii="Times New Roman" w:eastAsia="Times New Roman" w:hAnsi="Times New Roman"/>
          <w:b/>
          <w:sz w:val="21"/>
          <w:szCs w:val="21"/>
          <w:lang w:eastAsia="ru-RU"/>
        </w:rPr>
        <w:t>10</w:t>
      </w:r>
      <w:r w:rsidRPr="00543FFF">
        <w:rPr>
          <w:rFonts w:ascii="Times New Roman" w:eastAsia="Times New Roman" w:hAnsi="Times New Roman"/>
          <w:b/>
          <w:sz w:val="21"/>
          <w:szCs w:val="21"/>
          <w:lang w:eastAsia="ru-RU"/>
        </w:rPr>
        <w:t xml:space="preserve">. </w:t>
      </w:r>
      <w:r w:rsidR="00313877">
        <w:rPr>
          <w:rFonts w:ascii="Times New Roman" w:eastAsia="Times New Roman" w:hAnsi="Times New Roman"/>
          <w:b/>
          <w:sz w:val="21"/>
          <w:szCs w:val="21"/>
          <w:lang w:eastAsia="ru-RU"/>
        </w:rPr>
        <w:t>Специфика у</w:t>
      </w:r>
      <w:r w:rsidRPr="00543FFF">
        <w:rPr>
          <w:rFonts w:ascii="Times New Roman" w:eastAsia="Times New Roman" w:hAnsi="Times New Roman"/>
          <w:b/>
          <w:sz w:val="21"/>
          <w:szCs w:val="21"/>
          <w:lang w:eastAsia="ru-RU"/>
        </w:rPr>
        <w:t>чет</w:t>
      </w:r>
      <w:r w:rsidR="00313877">
        <w:rPr>
          <w:rFonts w:ascii="Times New Roman" w:eastAsia="Times New Roman" w:hAnsi="Times New Roman"/>
          <w:b/>
          <w:sz w:val="21"/>
          <w:szCs w:val="21"/>
          <w:lang w:eastAsia="ru-RU"/>
        </w:rPr>
        <w:t>а</w:t>
      </w:r>
      <w:r w:rsidRPr="00543FFF">
        <w:rPr>
          <w:rFonts w:ascii="Times New Roman" w:eastAsia="Times New Roman" w:hAnsi="Times New Roman"/>
          <w:b/>
          <w:sz w:val="21"/>
          <w:szCs w:val="21"/>
          <w:lang w:eastAsia="ru-RU"/>
        </w:rPr>
        <w:t xml:space="preserve"> бартерных  операций</w:t>
      </w:r>
    </w:p>
    <w:p w:rsidR="009A5FA1" w:rsidRPr="00EE0BA0" w:rsidRDefault="009A5FA1" w:rsidP="009A5FA1">
      <w:pPr>
        <w:spacing w:after="0" w:line="240" w:lineRule="auto"/>
        <w:ind w:firstLine="540"/>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План</w:t>
      </w:r>
    </w:p>
    <w:p w:rsidR="009A5FA1" w:rsidRPr="00EE0BA0" w:rsidRDefault="009A5FA1" w:rsidP="009A5FA1">
      <w:pPr>
        <w:spacing w:after="0" w:line="240" w:lineRule="auto"/>
        <w:ind w:firstLine="540"/>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1.</w:t>
      </w:r>
      <w:r w:rsidRPr="00EE0BA0">
        <w:rPr>
          <w:rFonts w:ascii="Times New Roman" w:eastAsia="Times New Roman" w:hAnsi="Times New Roman"/>
          <w:sz w:val="21"/>
          <w:szCs w:val="21"/>
          <w:lang w:eastAsia="ru-RU"/>
        </w:rPr>
        <w:tab/>
        <w:t xml:space="preserve">Сущность бартерных сделок, их нормативное регулирование </w:t>
      </w:r>
    </w:p>
    <w:p w:rsidR="009A5FA1" w:rsidRDefault="009A5FA1" w:rsidP="009A5FA1">
      <w:pPr>
        <w:spacing w:after="0" w:line="240" w:lineRule="auto"/>
        <w:ind w:firstLine="540"/>
        <w:rPr>
          <w:rFonts w:ascii="Times New Roman" w:eastAsia="Times New Roman" w:hAnsi="Times New Roman"/>
          <w:sz w:val="21"/>
          <w:szCs w:val="21"/>
          <w:lang w:eastAsia="ru-RU"/>
        </w:rPr>
      </w:pPr>
      <w:r w:rsidRPr="00EE0BA0">
        <w:rPr>
          <w:rFonts w:ascii="Times New Roman" w:eastAsia="Times New Roman" w:hAnsi="Times New Roman"/>
          <w:sz w:val="21"/>
          <w:szCs w:val="21"/>
          <w:lang w:eastAsia="ru-RU"/>
        </w:rPr>
        <w:t>2.</w:t>
      </w:r>
      <w:r w:rsidRPr="00EE0BA0">
        <w:rPr>
          <w:rFonts w:ascii="Times New Roman" w:eastAsia="Times New Roman" w:hAnsi="Times New Roman"/>
          <w:sz w:val="21"/>
          <w:szCs w:val="21"/>
          <w:lang w:eastAsia="ru-RU"/>
        </w:rPr>
        <w:tab/>
        <w:t>Особенности учета бартерных сделок.</w:t>
      </w:r>
    </w:p>
    <w:p w:rsidR="0000104A" w:rsidRDefault="0000104A" w:rsidP="009A5FA1">
      <w:pPr>
        <w:spacing w:after="0" w:line="240" w:lineRule="auto"/>
        <w:ind w:firstLine="540"/>
        <w:rPr>
          <w:rFonts w:ascii="Times New Roman" w:eastAsia="Times New Roman" w:hAnsi="Times New Roman"/>
          <w:sz w:val="21"/>
          <w:szCs w:val="21"/>
          <w:lang w:eastAsia="ru-RU"/>
        </w:rPr>
      </w:pPr>
    </w:p>
    <w:p w:rsidR="0000104A" w:rsidRPr="0000104A" w:rsidRDefault="0000104A" w:rsidP="0000104A">
      <w:pPr>
        <w:spacing w:after="0" w:line="240" w:lineRule="auto"/>
        <w:ind w:right="-369" w:firstLine="510"/>
        <w:jc w:val="both"/>
        <w:rPr>
          <w:rFonts w:ascii="Times New Roman" w:hAnsi="Times New Roman"/>
          <w:b/>
          <w:sz w:val="21"/>
          <w:szCs w:val="21"/>
        </w:rPr>
      </w:pPr>
      <w:r w:rsidRPr="0000104A">
        <w:rPr>
          <w:rFonts w:ascii="Times New Roman" w:hAnsi="Times New Roman"/>
          <w:b/>
          <w:sz w:val="21"/>
          <w:szCs w:val="21"/>
        </w:rPr>
        <w:t>Задачи:</w:t>
      </w:r>
    </w:p>
    <w:p w:rsidR="0000104A" w:rsidRPr="0000104A" w:rsidRDefault="0000104A" w:rsidP="0000104A">
      <w:pPr>
        <w:spacing w:after="0" w:line="240" w:lineRule="auto"/>
        <w:ind w:right="-369" w:firstLine="510"/>
        <w:jc w:val="both"/>
        <w:rPr>
          <w:rFonts w:ascii="Times New Roman" w:hAnsi="Times New Roman"/>
          <w:sz w:val="21"/>
          <w:szCs w:val="21"/>
        </w:rPr>
      </w:pPr>
      <w:r w:rsidRPr="0000104A">
        <w:rPr>
          <w:rFonts w:ascii="Times New Roman" w:hAnsi="Times New Roman"/>
          <w:b/>
          <w:bCs/>
          <w:sz w:val="21"/>
          <w:szCs w:val="21"/>
        </w:rPr>
        <w:t>Задача</w:t>
      </w:r>
      <w:r w:rsidRPr="0000104A">
        <w:rPr>
          <w:rFonts w:ascii="Times New Roman" w:hAnsi="Times New Roman"/>
          <w:b/>
          <w:sz w:val="21"/>
          <w:szCs w:val="21"/>
        </w:rPr>
        <w:t xml:space="preserve"> №1. </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Российское издательство "ЗАО "Вестник" желает закупить у иностранного поставщика партию газетной бумаги (код по ТН ВЭД 4801 00 000 0), ставка ввозной таможенной пошлины по которой согласно Таможенному тарифу РФ составляет 15% таможенной стоимости.</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lastRenderedPageBreak/>
        <w:t>Для поиска иностранного поставщика и проведения переговоров с ним с целью заключения контракта ЗАО "Вестник" заключило договор поручения с посреднической фирмой "ООО "Руслан", являющейся плательщиком НДС. Посредническое вознаграждение ООО "Руслан" составляет 1,5% от контрактной стоимости товара (в том числе НДС), исчисляется в рублях по курсу ЦБ РФ на дату заключения импортного контракта и выплачивается в течение пяти рабочих дней с момента подписания импортного контракта между ЗАО "Вестник" и иностранным поставщиком.</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 xml:space="preserve">ООО "Руслан" выполнило свои обязательства по договору, в результате чего 23 октября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 xml:space="preserve">. был заключен контракт между ЗАО "Вестник" и финской фирмой Harkkonen на поставку партии бумаги контрактной стоимостью 100 000 евро на условии "CIP Екатеринбург". Фактические расходы ООО "Руслан" на исполнение поручения ЗАО "Вестник" составили 26 000 руб. Посредническое вознаграждение ЗАО "Вестник" перечислило 24 октября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В соответствии с контрактом иностранный поставщик обязуется оплатить перевозку груза самолетом до Екатеринбурга и его страховку, при этом риск гибели товара и право собственности на товар переходят к российскому импортеру в момент передачи груза авиакомпании. Оплата контрактной стоимости иностранному поставщику должна быть произведена в полном объеме в течение трех недель с момента прибытия груза в Екатеринбург.</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 xml:space="preserve">Предположим, что финская фирма передала партию бумаги перевозчику 25 октября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 xml:space="preserve">., груз прибыл в Екатеринбург 26 октября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 xml:space="preserve">., в тот же день была подана таможенная декларация и уплачены все таможенные платежи, а оплата за бумагу была перечислена 9 ноября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 xml:space="preserve">. Допустим также, что ЗАО "Вестник" также понесло расходы на доставку груза из Москвы до своего склада силами сторонней транспортной организации в сумме 53 100 руб., в т.ч. НДС - 8100 руб., оплата данных транспортных услуг была произведена наличными при приемке груза от перевозчика 27 октября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Допустим также, что в соответствии с учетной политикой ЗАО "Вестник" учет материалов ведется с применением счетов 15 и 16, а учетная стоимость данной партии бумаги составляет 4 900 000 руб. ООО "Руслан" занимается только оказанием посреднических услуг и в соответствии с Инструкцией по применению Плана счетов осуществляет учет расходов на счете 26.</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Курс евро, установленный Банком России:</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 xml:space="preserve">- 23 октября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 - 43,75 руб.,</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 xml:space="preserve">- 24 октября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 - 43,80 руб.;</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 xml:space="preserve">- 25 октября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 - 43,71 руб.;</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 xml:space="preserve">- 26 октября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 - 43,62 руб.,</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 xml:space="preserve">- 27 октября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 - 43,50 руб.;</w:t>
      </w:r>
    </w:p>
    <w:p w:rsidR="0000104A" w:rsidRP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 xml:space="preserve">- 31 октября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 - 43,85 руб.;</w:t>
      </w:r>
    </w:p>
    <w:p w:rsid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r w:rsidRPr="0000104A">
        <w:rPr>
          <w:rFonts w:ascii="Times New Roman" w:hAnsi="Times New Roman"/>
          <w:sz w:val="21"/>
          <w:szCs w:val="21"/>
        </w:rPr>
        <w:t xml:space="preserve">- 9 ноября </w:t>
      </w:r>
      <w:smartTag w:uri="urn:schemas-microsoft-com:office:smarttags" w:element="metricconverter">
        <w:smartTagPr>
          <w:attr w:name="ProductID" w:val="2010 г"/>
        </w:smartTagPr>
        <w:r w:rsidRPr="0000104A">
          <w:rPr>
            <w:rFonts w:ascii="Times New Roman" w:hAnsi="Times New Roman"/>
            <w:sz w:val="21"/>
            <w:szCs w:val="21"/>
          </w:rPr>
          <w:t>2010 г</w:t>
        </w:r>
      </w:smartTag>
      <w:r w:rsidRPr="0000104A">
        <w:rPr>
          <w:rFonts w:ascii="Times New Roman" w:hAnsi="Times New Roman"/>
          <w:sz w:val="21"/>
          <w:szCs w:val="21"/>
        </w:rPr>
        <w:t>. - 44,10 руб.</w:t>
      </w:r>
    </w:p>
    <w:p w:rsid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p>
    <w:p w:rsidR="00DE15F3" w:rsidRPr="00A814DC" w:rsidRDefault="00DE15F3" w:rsidP="00A814DC">
      <w:pPr>
        <w:rPr>
          <w:rFonts w:ascii="Times New Roman" w:hAnsi="Times New Roman"/>
          <w:sz w:val="21"/>
          <w:szCs w:val="21"/>
        </w:rPr>
      </w:pPr>
      <w:r w:rsidRPr="00A814DC">
        <w:rPr>
          <w:rFonts w:ascii="Times New Roman" w:eastAsia="Times New Roman" w:hAnsi="Times New Roman"/>
          <w:b/>
          <w:sz w:val="21"/>
          <w:szCs w:val="21"/>
          <w:lang w:eastAsia="ru-RU"/>
        </w:rPr>
        <w:t>2.МАТЕРИАЛЫ К ПРОМЕЖУТОЧНОМУ И ИТОГОВОМУ КОНТРОЛЮ ЗНАНИЙ</w:t>
      </w:r>
    </w:p>
    <w:p w:rsidR="00DE15F3" w:rsidRPr="001131E2" w:rsidRDefault="00DE15F3" w:rsidP="00DE15F3">
      <w:pPr>
        <w:pStyle w:val="a9"/>
        <w:autoSpaceDE w:val="0"/>
        <w:autoSpaceDN w:val="0"/>
        <w:adjustRightInd w:val="0"/>
        <w:spacing w:after="0" w:line="240" w:lineRule="auto"/>
        <w:ind w:left="390"/>
        <w:outlineLvl w:val="2"/>
        <w:rPr>
          <w:rFonts w:ascii="Times New Roman" w:eastAsia="Times New Roman" w:hAnsi="Times New Roman"/>
          <w:b/>
          <w:sz w:val="21"/>
          <w:szCs w:val="21"/>
          <w:lang w:eastAsia="ru-RU"/>
        </w:rPr>
      </w:pPr>
    </w:p>
    <w:p w:rsidR="00DE15F3" w:rsidRDefault="001C45F7" w:rsidP="00DE15F3">
      <w:pPr>
        <w:pStyle w:val="a9"/>
        <w:autoSpaceDE w:val="0"/>
        <w:autoSpaceDN w:val="0"/>
        <w:adjustRightInd w:val="0"/>
        <w:spacing w:after="0" w:line="240" w:lineRule="auto"/>
        <w:ind w:left="390"/>
        <w:jc w:val="center"/>
        <w:outlineLvl w:val="2"/>
        <w:rPr>
          <w:b/>
        </w:rPr>
      </w:pPr>
      <w:hyperlink r:id="rId11" w:anchor="_Toc343210327" w:history="1">
        <w:r w:rsidR="00DE15F3" w:rsidRPr="001131E2">
          <w:rPr>
            <w:rStyle w:val="a3"/>
            <w:rFonts w:ascii="Times New Roman" w:hAnsi="Times New Roman" w:cs="Times New Roman"/>
            <w:b/>
            <w:color w:val="auto"/>
            <w:sz w:val="21"/>
            <w:szCs w:val="21"/>
          </w:rPr>
          <w:t>2.1</w:t>
        </w:r>
        <w:r w:rsidR="00DE15F3" w:rsidRPr="001131E2">
          <w:rPr>
            <w:rStyle w:val="a3"/>
            <w:rFonts w:ascii="Calibri" w:eastAsiaTheme="minorEastAsia" w:hAnsi="Calibri" w:cs="Times New Roman"/>
            <w:b/>
            <w:color w:val="auto"/>
            <w:sz w:val="22"/>
            <w:szCs w:val="22"/>
            <w:lang w:eastAsia="ru-RU"/>
          </w:rPr>
          <w:t xml:space="preserve"> </w:t>
        </w:r>
        <w:r w:rsidR="00DE15F3" w:rsidRPr="001131E2">
          <w:rPr>
            <w:rStyle w:val="a3"/>
            <w:rFonts w:ascii="Times New Roman" w:hAnsi="Times New Roman" w:cs="Times New Roman"/>
            <w:b/>
            <w:color w:val="auto"/>
            <w:sz w:val="21"/>
            <w:szCs w:val="21"/>
          </w:rPr>
          <w:t xml:space="preserve">МЕТОДИЧЕСКИЕ РЕКОМЕНДАЦИИ ПО ВЫПОЛНЕНИЮ КОНТРОЛЬНОЙ РАБОТЫ </w:t>
        </w:r>
      </w:hyperlink>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Контрольная работа является обязательным элементом системы промежуточного контроля знаний студентов обучающихся по дисциплине «Бухгалтерский учет внешнеэкономической деятельности».</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Задания, выполняемые студентами в процессе решения контрольной работы, составлены с целью систематизации их теоретических знаний и практических навыков в области бухгалтерского учета внешнеэкономической деятельности предприятия. Контрольная работа включает в себя ситуационные задачи по учету валютных, экспортных, импортных операций, а также операций с участием посредника в расчетах.</w:t>
      </w:r>
    </w:p>
    <w:p w:rsidR="00DE15F3" w:rsidRPr="0000104A" w:rsidRDefault="00DE15F3" w:rsidP="00DE15F3">
      <w:pPr>
        <w:spacing w:after="0" w:line="240" w:lineRule="auto"/>
        <w:ind w:right="-369" w:firstLine="567"/>
        <w:rPr>
          <w:rFonts w:ascii="Times New Roman" w:hAnsi="Times New Roman"/>
          <w:b/>
          <w:sz w:val="21"/>
          <w:szCs w:val="21"/>
        </w:rPr>
      </w:pPr>
      <w:r w:rsidRPr="0000104A">
        <w:rPr>
          <w:rFonts w:ascii="Times New Roman" w:hAnsi="Times New Roman"/>
          <w:b/>
          <w:sz w:val="21"/>
          <w:szCs w:val="21"/>
        </w:rPr>
        <w:t>Порядок выбора варианта контрольной работы</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 xml:space="preserve">Методические указания содержат 2  варианта. </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1 вариант выполняют студенты, у которых номер зачетной книжки оканчивается на нечетное число, или ноль – 0,1,3,5…..: если номер заканчивается на четное число – 2,4,6 ……… выполняется контрольная работа второго варианта.</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Работы, выполненные не по своему варианту, на проверку не принимаются.</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Предварительный контроль за правильностью выбора варианта осуществляется методистом кафедры.</w:t>
      </w:r>
    </w:p>
    <w:p w:rsidR="00DE15F3" w:rsidRPr="0000104A" w:rsidRDefault="00DE15F3" w:rsidP="00DE15F3">
      <w:pPr>
        <w:spacing w:after="0" w:line="240" w:lineRule="auto"/>
        <w:ind w:right="-369" w:firstLine="567"/>
        <w:rPr>
          <w:rFonts w:ascii="Times New Roman" w:hAnsi="Times New Roman"/>
          <w:b/>
          <w:sz w:val="21"/>
          <w:szCs w:val="21"/>
        </w:rPr>
      </w:pPr>
      <w:r w:rsidRPr="0000104A">
        <w:rPr>
          <w:rFonts w:ascii="Times New Roman" w:hAnsi="Times New Roman"/>
          <w:b/>
          <w:sz w:val="21"/>
          <w:szCs w:val="21"/>
        </w:rPr>
        <w:t>Требования, предъявляемые к контрольной работе</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Исходя из целей обучения и видов предусмотренных контрольных заданий по структуре контрольная работа должна содержать следующие элементы:</w:t>
      </w:r>
    </w:p>
    <w:p w:rsidR="00DE15F3" w:rsidRPr="0000104A" w:rsidRDefault="00DE15F3" w:rsidP="00CB514E">
      <w:pPr>
        <w:numPr>
          <w:ilvl w:val="0"/>
          <w:numId w:val="15"/>
        </w:numPr>
        <w:tabs>
          <w:tab w:val="left" w:pos="851"/>
        </w:tabs>
        <w:spacing w:after="0" w:line="240" w:lineRule="auto"/>
        <w:ind w:left="0" w:right="-369" w:firstLine="567"/>
        <w:jc w:val="both"/>
        <w:rPr>
          <w:rFonts w:ascii="Times New Roman" w:hAnsi="Times New Roman"/>
          <w:sz w:val="21"/>
          <w:szCs w:val="21"/>
        </w:rPr>
      </w:pPr>
      <w:r w:rsidRPr="0000104A">
        <w:rPr>
          <w:rFonts w:ascii="Times New Roman" w:hAnsi="Times New Roman"/>
          <w:sz w:val="21"/>
          <w:szCs w:val="21"/>
        </w:rPr>
        <w:t>Титульный лист, включающий все необходимые реквизиты, предусмотренные внутренним стандартом филиала АлтГУ.</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Основная часть, в рамках которой должны быть выделены отдельные задания контрольной работы, предусмотренные настоящими методическими указаниями</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Текст контрольной должен располагаться на листах формата А4 с одной стороны.</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Основной текст работы выполняется одним из следующих способов:</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 рукописным (четким почерком) или машинописным через полуторный межстрочный интервал;</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 xml:space="preserve">-в текстовом редакторе </w:t>
      </w:r>
      <w:r w:rsidRPr="0000104A">
        <w:rPr>
          <w:rFonts w:ascii="Times New Roman" w:hAnsi="Times New Roman"/>
          <w:sz w:val="21"/>
          <w:szCs w:val="21"/>
          <w:lang w:val="en-US"/>
        </w:rPr>
        <w:t>Microsoft</w:t>
      </w:r>
      <w:r w:rsidRPr="0000104A">
        <w:rPr>
          <w:rFonts w:ascii="Times New Roman" w:hAnsi="Times New Roman"/>
          <w:sz w:val="21"/>
          <w:szCs w:val="21"/>
        </w:rPr>
        <w:t xml:space="preserve"> </w:t>
      </w:r>
      <w:r w:rsidRPr="0000104A">
        <w:rPr>
          <w:rFonts w:ascii="Times New Roman" w:hAnsi="Times New Roman"/>
          <w:sz w:val="21"/>
          <w:szCs w:val="21"/>
          <w:lang w:val="en-US"/>
        </w:rPr>
        <w:t>Word</w:t>
      </w:r>
      <w:r w:rsidRPr="0000104A">
        <w:rPr>
          <w:rFonts w:ascii="Times New Roman" w:hAnsi="Times New Roman"/>
          <w:sz w:val="21"/>
          <w:szCs w:val="21"/>
        </w:rPr>
        <w:t>, размер шрифта – 14 (</w:t>
      </w:r>
      <w:r w:rsidRPr="0000104A">
        <w:rPr>
          <w:rFonts w:ascii="Times New Roman" w:hAnsi="Times New Roman"/>
          <w:sz w:val="21"/>
          <w:szCs w:val="21"/>
          <w:lang w:val="en-US"/>
        </w:rPr>
        <w:t>Times</w:t>
      </w:r>
      <w:r w:rsidRPr="0000104A">
        <w:rPr>
          <w:rFonts w:ascii="Times New Roman" w:hAnsi="Times New Roman"/>
          <w:sz w:val="21"/>
          <w:szCs w:val="21"/>
        </w:rPr>
        <w:t xml:space="preserve"> </w:t>
      </w:r>
      <w:r w:rsidRPr="0000104A">
        <w:rPr>
          <w:rFonts w:ascii="Times New Roman" w:hAnsi="Times New Roman"/>
          <w:sz w:val="21"/>
          <w:szCs w:val="21"/>
          <w:lang w:val="en-US"/>
        </w:rPr>
        <w:t>New</w:t>
      </w:r>
      <w:r w:rsidRPr="0000104A">
        <w:rPr>
          <w:rFonts w:ascii="Times New Roman" w:hAnsi="Times New Roman"/>
          <w:sz w:val="21"/>
          <w:szCs w:val="21"/>
        </w:rPr>
        <w:t xml:space="preserve"> </w:t>
      </w:r>
      <w:r w:rsidRPr="0000104A">
        <w:rPr>
          <w:rFonts w:ascii="Times New Roman" w:hAnsi="Times New Roman"/>
          <w:sz w:val="21"/>
          <w:szCs w:val="21"/>
          <w:lang w:val="en-US"/>
        </w:rPr>
        <w:t>Roman</w:t>
      </w:r>
      <w:r w:rsidRPr="0000104A">
        <w:rPr>
          <w:rFonts w:ascii="Times New Roman" w:hAnsi="Times New Roman"/>
          <w:sz w:val="21"/>
          <w:szCs w:val="21"/>
        </w:rPr>
        <w:t>).</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Независимо от варианта, материалы по ситуационной задаче должны быть представлены в виде журнала хозяйственных операций по следующей форме:</w:t>
      </w:r>
    </w:p>
    <w:p w:rsidR="00DE15F3" w:rsidRPr="0000104A" w:rsidRDefault="00DE15F3" w:rsidP="00DE15F3">
      <w:pPr>
        <w:spacing w:after="0" w:line="240" w:lineRule="auto"/>
        <w:ind w:right="-369"/>
        <w:jc w:val="both"/>
        <w:rPr>
          <w:rFonts w:ascii="Times New Roman" w:hAnsi="Times New Roman"/>
          <w:sz w:val="21"/>
          <w:szCs w:val="21"/>
        </w:rPr>
      </w:pP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lastRenderedPageBreak/>
        <w:t>Таблица  -  Порядок оформления ситуационных задач</w:t>
      </w:r>
    </w:p>
    <w:p w:rsidR="00DE15F3" w:rsidRPr="0000104A" w:rsidRDefault="00DE15F3" w:rsidP="00DE15F3">
      <w:pPr>
        <w:spacing w:after="0" w:line="240" w:lineRule="auto"/>
        <w:ind w:right="-369" w:firstLine="567"/>
        <w:rPr>
          <w:rFonts w:ascii="Times New Roman" w:hAnsi="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505"/>
        <w:gridCol w:w="2164"/>
        <w:gridCol w:w="950"/>
        <w:gridCol w:w="1076"/>
        <w:gridCol w:w="921"/>
      </w:tblGrid>
      <w:tr w:rsidR="00DE15F3" w:rsidRPr="0000104A" w:rsidTr="00DE15F3">
        <w:tc>
          <w:tcPr>
            <w:tcW w:w="591" w:type="pct"/>
            <w:vMerge w:val="restart"/>
            <w:shd w:val="clear" w:color="auto" w:fill="auto"/>
          </w:tcPr>
          <w:p w:rsidR="00DE15F3" w:rsidRPr="0000104A" w:rsidRDefault="00DE15F3" w:rsidP="00DE15F3">
            <w:pPr>
              <w:spacing w:after="0" w:line="240" w:lineRule="auto"/>
              <w:rPr>
                <w:rFonts w:ascii="Times New Roman" w:hAnsi="Times New Roman"/>
                <w:sz w:val="21"/>
                <w:szCs w:val="21"/>
              </w:rPr>
            </w:pPr>
            <w:r w:rsidRPr="0000104A">
              <w:rPr>
                <w:rFonts w:ascii="Times New Roman" w:hAnsi="Times New Roman"/>
                <w:sz w:val="21"/>
                <w:szCs w:val="21"/>
              </w:rPr>
              <w:t>Дата</w:t>
            </w:r>
          </w:p>
        </w:tc>
        <w:tc>
          <w:tcPr>
            <w:tcW w:w="1003" w:type="pct"/>
            <w:vMerge w:val="restart"/>
            <w:shd w:val="clear" w:color="auto" w:fill="auto"/>
          </w:tcPr>
          <w:p w:rsidR="00DE15F3" w:rsidRPr="0000104A" w:rsidRDefault="00DE15F3" w:rsidP="00DE15F3">
            <w:pPr>
              <w:spacing w:after="0" w:line="240" w:lineRule="auto"/>
              <w:rPr>
                <w:rFonts w:ascii="Times New Roman" w:hAnsi="Times New Roman"/>
                <w:sz w:val="21"/>
                <w:szCs w:val="21"/>
              </w:rPr>
            </w:pPr>
            <w:r w:rsidRPr="0000104A">
              <w:rPr>
                <w:rFonts w:ascii="Times New Roman" w:hAnsi="Times New Roman"/>
                <w:sz w:val="21"/>
                <w:szCs w:val="21"/>
              </w:rPr>
              <w:t>Содержание операции</w:t>
            </w:r>
          </w:p>
        </w:tc>
        <w:tc>
          <w:tcPr>
            <w:tcW w:w="1442" w:type="pct"/>
            <w:vMerge w:val="restart"/>
            <w:shd w:val="clear" w:color="auto" w:fill="auto"/>
          </w:tcPr>
          <w:p w:rsidR="00DE15F3" w:rsidRPr="0000104A" w:rsidRDefault="00DE15F3" w:rsidP="00DE15F3">
            <w:pPr>
              <w:spacing w:after="0" w:line="240" w:lineRule="auto"/>
              <w:rPr>
                <w:rFonts w:ascii="Times New Roman" w:hAnsi="Times New Roman"/>
                <w:sz w:val="21"/>
                <w:szCs w:val="21"/>
              </w:rPr>
            </w:pPr>
            <w:r w:rsidRPr="0000104A">
              <w:rPr>
                <w:rFonts w:ascii="Times New Roman" w:hAnsi="Times New Roman"/>
                <w:sz w:val="21"/>
                <w:szCs w:val="21"/>
              </w:rPr>
              <w:t>Документы, являющиеся основанием для отражения операции в бухгалтерском учете</w:t>
            </w:r>
          </w:p>
        </w:tc>
        <w:tc>
          <w:tcPr>
            <w:tcW w:w="1350" w:type="pct"/>
            <w:gridSpan w:val="2"/>
            <w:shd w:val="clear" w:color="auto" w:fill="auto"/>
          </w:tcPr>
          <w:p w:rsidR="00DE15F3" w:rsidRPr="0000104A" w:rsidRDefault="00DE15F3" w:rsidP="00DE15F3">
            <w:pPr>
              <w:spacing w:after="0" w:line="240" w:lineRule="auto"/>
              <w:rPr>
                <w:rFonts w:ascii="Times New Roman" w:hAnsi="Times New Roman"/>
                <w:sz w:val="21"/>
                <w:szCs w:val="21"/>
              </w:rPr>
            </w:pPr>
            <w:r w:rsidRPr="0000104A">
              <w:rPr>
                <w:rFonts w:ascii="Times New Roman" w:hAnsi="Times New Roman"/>
                <w:sz w:val="21"/>
                <w:szCs w:val="21"/>
              </w:rPr>
              <w:t>Корреспонденция счетов</w:t>
            </w:r>
          </w:p>
        </w:tc>
        <w:tc>
          <w:tcPr>
            <w:tcW w:w="615" w:type="pct"/>
            <w:vMerge w:val="restart"/>
            <w:shd w:val="clear" w:color="auto" w:fill="auto"/>
          </w:tcPr>
          <w:p w:rsidR="00DE15F3" w:rsidRPr="0000104A" w:rsidRDefault="00DE15F3" w:rsidP="00DE15F3">
            <w:pPr>
              <w:spacing w:after="0" w:line="240" w:lineRule="auto"/>
              <w:rPr>
                <w:rFonts w:ascii="Times New Roman" w:hAnsi="Times New Roman"/>
                <w:sz w:val="21"/>
                <w:szCs w:val="21"/>
              </w:rPr>
            </w:pPr>
            <w:r w:rsidRPr="0000104A">
              <w:rPr>
                <w:rFonts w:ascii="Times New Roman" w:hAnsi="Times New Roman"/>
                <w:sz w:val="21"/>
                <w:szCs w:val="21"/>
              </w:rPr>
              <w:t>Сумма руб.</w:t>
            </w:r>
          </w:p>
        </w:tc>
      </w:tr>
      <w:tr w:rsidR="00DE15F3" w:rsidRPr="0000104A" w:rsidTr="00DE15F3">
        <w:tc>
          <w:tcPr>
            <w:tcW w:w="591" w:type="pct"/>
            <w:vMerge/>
            <w:shd w:val="clear" w:color="auto" w:fill="auto"/>
          </w:tcPr>
          <w:p w:rsidR="00DE15F3" w:rsidRPr="0000104A" w:rsidRDefault="00DE15F3" w:rsidP="00DE15F3">
            <w:pPr>
              <w:spacing w:after="0" w:line="240" w:lineRule="auto"/>
              <w:rPr>
                <w:rFonts w:ascii="Times New Roman" w:hAnsi="Times New Roman"/>
                <w:sz w:val="21"/>
                <w:szCs w:val="21"/>
              </w:rPr>
            </w:pPr>
          </w:p>
        </w:tc>
        <w:tc>
          <w:tcPr>
            <w:tcW w:w="1003" w:type="pct"/>
            <w:vMerge/>
            <w:shd w:val="clear" w:color="auto" w:fill="auto"/>
          </w:tcPr>
          <w:p w:rsidR="00DE15F3" w:rsidRPr="0000104A" w:rsidRDefault="00DE15F3" w:rsidP="00DE15F3">
            <w:pPr>
              <w:spacing w:after="0" w:line="240" w:lineRule="auto"/>
              <w:rPr>
                <w:rFonts w:ascii="Times New Roman" w:hAnsi="Times New Roman"/>
                <w:sz w:val="21"/>
                <w:szCs w:val="21"/>
              </w:rPr>
            </w:pPr>
          </w:p>
        </w:tc>
        <w:tc>
          <w:tcPr>
            <w:tcW w:w="1442" w:type="pct"/>
            <w:vMerge/>
            <w:shd w:val="clear" w:color="auto" w:fill="auto"/>
          </w:tcPr>
          <w:p w:rsidR="00DE15F3" w:rsidRPr="0000104A" w:rsidRDefault="00DE15F3" w:rsidP="00DE15F3">
            <w:pPr>
              <w:spacing w:after="0" w:line="240" w:lineRule="auto"/>
              <w:rPr>
                <w:rFonts w:ascii="Times New Roman" w:hAnsi="Times New Roman"/>
                <w:sz w:val="21"/>
                <w:szCs w:val="21"/>
              </w:rPr>
            </w:pPr>
          </w:p>
        </w:tc>
        <w:tc>
          <w:tcPr>
            <w:tcW w:w="633" w:type="pct"/>
            <w:shd w:val="clear" w:color="auto" w:fill="auto"/>
          </w:tcPr>
          <w:p w:rsidR="00DE15F3" w:rsidRPr="0000104A" w:rsidRDefault="00DE15F3" w:rsidP="00DE15F3">
            <w:pPr>
              <w:spacing w:after="0" w:line="240" w:lineRule="auto"/>
              <w:rPr>
                <w:rFonts w:ascii="Times New Roman" w:hAnsi="Times New Roman"/>
                <w:sz w:val="21"/>
                <w:szCs w:val="21"/>
              </w:rPr>
            </w:pPr>
            <w:r w:rsidRPr="0000104A">
              <w:rPr>
                <w:rFonts w:ascii="Times New Roman" w:hAnsi="Times New Roman"/>
                <w:sz w:val="21"/>
                <w:szCs w:val="21"/>
              </w:rPr>
              <w:t>Дебит</w:t>
            </w:r>
          </w:p>
        </w:tc>
        <w:tc>
          <w:tcPr>
            <w:tcW w:w="717" w:type="pct"/>
            <w:shd w:val="clear" w:color="auto" w:fill="auto"/>
          </w:tcPr>
          <w:p w:rsidR="00DE15F3" w:rsidRPr="0000104A" w:rsidRDefault="00DE15F3" w:rsidP="00DE15F3">
            <w:pPr>
              <w:spacing w:after="0" w:line="240" w:lineRule="auto"/>
              <w:rPr>
                <w:rFonts w:ascii="Times New Roman" w:hAnsi="Times New Roman"/>
                <w:sz w:val="21"/>
                <w:szCs w:val="21"/>
              </w:rPr>
            </w:pPr>
            <w:r w:rsidRPr="0000104A">
              <w:rPr>
                <w:rFonts w:ascii="Times New Roman" w:hAnsi="Times New Roman"/>
                <w:sz w:val="21"/>
                <w:szCs w:val="21"/>
              </w:rPr>
              <w:t>Кредит</w:t>
            </w:r>
          </w:p>
        </w:tc>
        <w:tc>
          <w:tcPr>
            <w:tcW w:w="615" w:type="pct"/>
            <w:vMerge/>
            <w:shd w:val="clear" w:color="auto" w:fill="auto"/>
          </w:tcPr>
          <w:p w:rsidR="00DE15F3" w:rsidRPr="0000104A" w:rsidRDefault="00DE15F3" w:rsidP="00DE15F3">
            <w:pPr>
              <w:spacing w:after="0" w:line="240" w:lineRule="auto"/>
              <w:rPr>
                <w:rFonts w:ascii="Times New Roman" w:hAnsi="Times New Roman"/>
                <w:sz w:val="21"/>
                <w:szCs w:val="21"/>
              </w:rPr>
            </w:pPr>
          </w:p>
        </w:tc>
      </w:tr>
      <w:tr w:rsidR="00DE15F3" w:rsidRPr="0000104A" w:rsidTr="00DE15F3">
        <w:tc>
          <w:tcPr>
            <w:tcW w:w="591" w:type="pct"/>
            <w:shd w:val="clear" w:color="auto" w:fill="auto"/>
          </w:tcPr>
          <w:p w:rsidR="00DE15F3" w:rsidRPr="0000104A" w:rsidRDefault="00DE15F3" w:rsidP="00DE15F3">
            <w:pPr>
              <w:spacing w:after="0" w:line="240" w:lineRule="auto"/>
              <w:rPr>
                <w:rFonts w:ascii="Times New Roman" w:hAnsi="Times New Roman"/>
                <w:sz w:val="21"/>
                <w:szCs w:val="21"/>
              </w:rPr>
            </w:pPr>
          </w:p>
        </w:tc>
        <w:tc>
          <w:tcPr>
            <w:tcW w:w="1003" w:type="pct"/>
            <w:shd w:val="clear" w:color="auto" w:fill="auto"/>
          </w:tcPr>
          <w:p w:rsidR="00DE15F3" w:rsidRPr="0000104A" w:rsidRDefault="00DE15F3" w:rsidP="00DE15F3">
            <w:pPr>
              <w:spacing w:after="0" w:line="240" w:lineRule="auto"/>
              <w:rPr>
                <w:rFonts w:ascii="Times New Roman" w:hAnsi="Times New Roman"/>
                <w:sz w:val="21"/>
                <w:szCs w:val="21"/>
              </w:rPr>
            </w:pPr>
          </w:p>
        </w:tc>
        <w:tc>
          <w:tcPr>
            <w:tcW w:w="1442" w:type="pct"/>
            <w:shd w:val="clear" w:color="auto" w:fill="auto"/>
          </w:tcPr>
          <w:p w:rsidR="00DE15F3" w:rsidRPr="0000104A" w:rsidRDefault="00DE15F3" w:rsidP="00DE15F3">
            <w:pPr>
              <w:spacing w:after="0" w:line="240" w:lineRule="auto"/>
              <w:rPr>
                <w:rFonts w:ascii="Times New Roman" w:hAnsi="Times New Roman"/>
                <w:sz w:val="21"/>
                <w:szCs w:val="21"/>
              </w:rPr>
            </w:pPr>
          </w:p>
        </w:tc>
        <w:tc>
          <w:tcPr>
            <w:tcW w:w="633" w:type="pct"/>
            <w:shd w:val="clear" w:color="auto" w:fill="auto"/>
          </w:tcPr>
          <w:p w:rsidR="00DE15F3" w:rsidRPr="0000104A" w:rsidRDefault="00DE15F3" w:rsidP="00DE15F3">
            <w:pPr>
              <w:spacing w:after="0" w:line="240" w:lineRule="auto"/>
              <w:rPr>
                <w:rFonts w:ascii="Times New Roman" w:hAnsi="Times New Roman"/>
                <w:sz w:val="21"/>
                <w:szCs w:val="21"/>
              </w:rPr>
            </w:pPr>
          </w:p>
        </w:tc>
        <w:tc>
          <w:tcPr>
            <w:tcW w:w="717" w:type="pct"/>
            <w:shd w:val="clear" w:color="auto" w:fill="auto"/>
          </w:tcPr>
          <w:p w:rsidR="00DE15F3" w:rsidRPr="0000104A" w:rsidRDefault="00DE15F3" w:rsidP="00DE15F3">
            <w:pPr>
              <w:spacing w:after="0" w:line="240" w:lineRule="auto"/>
              <w:rPr>
                <w:rFonts w:ascii="Times New Roman" w:hAnsi="Times New Roman"/>
                <w:sz w:val="21"/>
                <w:szCs w:val="21"/>
              </w:rPr>
            </w:pPr>
          </w:p>
        </w:tc>
        <w:tc>
          <w:tcPr>
            <w:tcW w:w="615" w:type="pct"/>
            <w:shd w:val="clear" w:color="auto" w:fill="auto"/>
          </w:tcPr>
          <w:p w:rsidR="00DE15F3" w:rsidRPr="0000104A" w:rsidRDefault="00DE15F3" w:rsidP="00DE15F3">
            <w:pPr>
              <w:spacing w:after="0" w:line="240" w:lineRule="auto"/>
              <w:rPr>
                <w:rFonts w:ascii="Times New Roman" w:hAnsi="Times New Roman"/>
                <w:sz w:val="21"/>
                <w:szCs w:val="21"/>
              </w:rPr>
            </w:pPr>
          </w:p>
        </w:tc>
      </w:tr>
      <w:tr w:rsidR="00DE15F3" w:rsidRPr="0000104A" w:rsidTr="00DE15F3">
        <w:tc>
          <w:tcPr>
            <w:tcW w:w="591" w:type="pct"/>
            <w:shd w:val="clear" w:color="auto" w:fill="auto"/>
          </w:tcPr>
          <w:p w:rsidR="00DE15F3" w:rsidRPr="0000104A" w:rsidRDefault="00DE15F3" w:rsidP="00DE15F3">
            <w:pPr>
              <w:spacing w:after="0" w:line="240" w:lineRule="auto"/>
              <w:rPr>
                <w:rFonts w:ascii="Times New Roman" w:hAnsi="Times New Roman"/>
                <w:sz w:val="21"/>
                <w:szCs w:val="21"/>
              </w:rPr>
            </w:pPr>
          </w:p>
        </w:tc>
        <w:tc>
          <w:tcPr>
            <w:tcW w:w="1003" w:type="pct"/>
            <w:shd w:val="clear" w:color="auto" w:fill="auto"/>
          </w:tcPr>
          <w:p w:rsidR="00DE15F3" w:rsidRPr="0000104A" w:rsidRDefault="00DE15F3" w:rsidP="00DE15F3">
            <w:pPr>
              <w:spacing w:after="0" w:line="240" w:lineRule="auto"/>
              <w:rPr>
                <w:rFonts w:ascii="Times New Roman" w:hAnsi="Times New Roman"/>
                <w:sz w:val="21"/>
                <w:szCs w:val="21"/>
              </w:rPr>
            </w:pPr>
          </w:p>
        </w:tc>
        <w:tc>
          <w:tcPr>
            <w:tcW w:w="1442" w:type="pct"/>
            <w:shd w:val="clear" w:color="auto" w:fill="auto"/>
          </w:tcPr>
          <w:p w:rsidR="00DE15F3" w:rsidRPr="0000104A" w:rsidRDefault="00DE15F3" w:rsidP="00DE15F3">
            <w:pPr>
              <w:spacing w:after="0" w:line="240" w:lineRule="auto"/>
              <w:rPr>
                <w:rFonts w:ascii="Times New Roman" w:hAnsi="Times New Roman"/>
                <w:sz w:val="21"/>
                <w:szCs w:val="21"/>
              </w:rPr>
            </w:pPr>
          </w:p>
        </w:tc>
        <w:tc>
          <w:tcPr>
            <w:tcW w:w="633" w:type="pct"/>
            <w:shd w:val="clear" w:color="auto" w:fill="auto"/>
          </w:tcPr>
          <w:p w:rsidR="00DE15F3" w:rsidRPr="0000104A" w:rsidRDefault="00DE15F3" w:rsidP="00DE15F3">
            <w:pPr>
              <w:spacing w:after="0" w:line="240" w:lineRule="auto"/>
              <w:rPr>
                <w:rFonts w:ascii="Times New Roman" w:hAnsi="Times New Roman"/>
                <w:sz w:val="21"/>
                <w:szCs w:val="21"/>
              </w:rPr>
            </w:pPr>
          </w:p>
        </w:tc>
        <w:tc>
          <w:tcPr>
            <w:tcW w:w="717" w:type="pct"/>
            <w:shd w:val="clear" w:color="auto" w:fill="auto"/>
          </w:tcPr>
          <w:p w:rsidR="00DE15F3" w:rsidRPr="0000104A" w:rsidRDefault="00DE15F3" w:rsidP="00DE15F3">
            <w:pPr>
              <w:spacing w:after="0" w:line="240" w:lineRule="auto"/>
              <w:rPr>
                <w:rFonts w:ascii="Times New Roman" w:hAnsi="Times New Roman"/>
                <w:sz w:val="21"/>
                <w:szCs w:val="21"/>
              </w:rPr>
            </w:pPr>
          </w:p>
        </w:tc>
        <w:tc>
          <w:tcPr>
            <w:tcW w:w="615" w:type="pct"/>
            <w:shd w:val="clear" w:color="auto" w:fill="auto"/>
          </w:tcPr>
          <w:p w:rsidR="00DE15F3" w:rsidRPr="0000104A" w:rsidRDefault="00DE15F3" w:rsidP="00DE15F3">
            <w:pPr>
              <w:spacing w:after="0" w:line="240" w:lineRule="auto"/>
              <w:rPr>
                <w:rFonts w:ascii="Times New Roman" w:hAnsi="Times New Roman"/>
                <w:sz w:val="21"/>
                <w:szCs w:val="21"/>
              </w:rPr>
            </w:pPr>
          </w:p>
        </w:tc>
      </w:tr>
    </w:tbl>
    <w:p w:rsidR="00DE15F3" w:rsidRPr="0000104A" w:rsidRDefault="00DE15F3" w:rsidP="00DE15F3">
      <w:pPr>
        <w:spacing w:after="0" w:line="240" w:lineRule="auto"/>
        <w:ind w:right="-369" w:firstLine="567"/>
        <w:rPr>
          <w:rFonts w:ascii="Times New Roman" w:hAnsi="Times New Roman"/>
          <w:sz w:val="21"/>
          <w:szCs w:val="21"/>
        </w:rPr>
      </w:pP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Сроки предоставления контрольной работы на кафедру определяются в соответствии с утвержденным АлтГУ графиком учебного процесса.</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В соответствии с внутренним стандартом, срок для проверки контрольной работы – 14 календарных дней, начиная со дня поступления работы на кафедру.</w:t>
      </w:r>
    </w:p>
    <w:p w:rsidR="00DE15F3" w:rsidRPr="0000104A" w:rsidRDefault="00DE15F3" w:rsidP="00DE15F3">
      <w:pPr>
        <w:spacing w:after="0" w:line="240" w:lineRule="auto"/>
        <w:ind w:right="-369" w:firstLine="567"/>
        <w:jc w:val="both"/>
        <w:rPr>
          <w:rFonts w:ascii="Times New Roman" w:hAnsi="Times New Roman"/>
          <w:sz w:val="21"/>
          <w:szCs w:val="21"/>
        </w:rPr>
      </w:pPr>
      <w:r w:rsidRPr="0000104A">
        <w:rPr>
          <w:rFonts w:ascii="Times New Roman" w:hAnsi="Times New Roman"/>
          <w:sz w:val="21"/>
          <w:szCs w:val="21"/>
        </w:rPr>
        <w:t>Контрольная работа является обязательным элементом системы итогового контроля знаний студентов по дисциплине «Бухгалтерский учет внешнеэкономической деятельности»</w:t>
      </w:r>
    </w:p>
    <w:p w:rsidR="00DE15F3" w:rsidRPr="0000104A" w:rsidRDefault="00DE15F3" w:rsidP="00DE15F3">
      <w:pPr>
        <w:spacing w:after="0" w:line="240" w:lineRule="auto"/>
        <w:ind w:right="-369" w:firstLine="567"/>
        <w:jc w:val="both"/>
        <w:rPr>
          <w:rFonts w:ascii="Times New Roman" w:hAnsi="Times New Roman"/>
          <w:sz w:val="21"/>
          <w:szCs w:val="21"/>
        </w:rPr>
      </w:pPr>
    </w:p>
    <w:p w:rsidR="00DE15F3" w:rsidRDefault="00DE15F3" w:rsidP="00DE15F3">
      <w:pPr>
        <w:spacing w:after="0" w:line="240" w:lineRule="auto"/>
        <w:ind w:right="-369" w:firstLine="567"/>
        <w:jc w:val="both"/>
        <w:rPr>
          <w:rFonts w:ascii="Times New Roman" w:hAnsi="Times New Roman"/>
          <w:b/>
          <w:sz w:val="21"/>
          <w:szCs w:val="21"/>
        </w:rPr>
      </w:pPr>
      <w:r w:rsidRPr="0000104A">
        <w:rPr>
          <w:rFonts w:ascii="Times New Roman" w:hAnsi="Times New Roman"/>
          <w:b/>
          <w:sz w:val="21"/>
          <w:szCs w:val="21"/>
        </w:rPr>
        <w:t>Примерный вариант задания к выполнению контрольной работы</w:t>
      </w:r>
    </w:p>
    <w:p w:rsidR="00DE15F3" w:rsidRPr="00DE15F3" w:rsidRDefault="00DE15F3" w:rsidP="00DE15F3">
      <w:pPr>
        <w:spacing w:after="0" w:line="240" w:lineRule="auto"/>
        <w:ind w:right="-369" w:firstLine="567"/>
        <w:jc w:val="both"/>
        <w:rPr>
          <w:rFonts w:ascii="Times New Roman" w:hAnsi="Times New Roman"/>
          <w:b/>
          <w:sz w:val="21"/>
          <w:szCs w:val="21"/>
        </w:rPr>
      </w:pPr>
    </w:p>
    <w:p w:rsidR="00DE15F3" w:rsidRPr="00DE15F3" w:rsidRDefault="00DE15F3" w:rsidP="00DE15F3">
      <w:pPr>
        <w:spacing w:after="0" w:line="240" w:lineRule="auto"/>
        <w:jc w:val="center"/>
        <w:rPr>
          <w:rFonts w:ascii="Times New Roman" w:hAnsi="Times New Roman"/>
          <w:b/>
          <w:sz w:val="21"/>
          <w:szCs w:val="21"/>
        </w:rPr>
      </w:pPr>
      <w:r w:rsidRPr="00DE15F3">
        <w:rPr>
          <w:rFonts w:ascii="Times New Roman" w:hAnsi="Times New Roman"/>
          <w:b/>
          <w:sz w:val="21"/>
          <w:szCs w:val="21"/>
        </w:rPr>
        <w:t>Вариант 1</w:t>
      </w:r>
    </w:p>
    <w:p w:rsidR="00DE15F3" w:rsidRPr="00DE15F3" w:rsidRDefault="00DE15F3" w:rsidP="00DE15F3">
      <w:pPr>
        <w:spacing w:after="0" w:line="240" w:lineRule="auto"/>
        <w:rPr>
          <w:rFonts w:ascii="Times New Roman" w:hAnsi="Times New Roman"/>
          <w:sz w:val="21"/>
          <w:szCs w:val="21"/>
        </w:rPr>
      </w:pPr>
    </w:p>
    <w:p w:rsidR="00DE15F3" w:rsidRPr="00DE15F3" w:rsidRDefault="00DE15F3" w:rsidP="00DE15F3">
      <w:pPr>
        <w:spacing w:after="0" w:line="240" w:lineRule="auto"/>
        <w:ind w:left="360"/>
        <w:rPr>
          <w:rFonts w:ascii="Times New Roman" w:hAnsi="Times New Roman"/>
          <w:b/>
          <w:sz w:val="21"/>
          <w:szCs w:val="21"/>
        </w:rPr>
      </w:pPr>
      <w:r w:rsidRPr="00DE15F3">
        <w:rPr>
          <w:rFonts w:ascii="Times New Roman" w:hAnsi="Times New Roman"/>
          <w:b/>
          <w:sz w:val="21"/>
          <w:szCs w:val="21"/>
        </w:rPr>
        <w:t>Задание 1.</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Российская компания с иностранными инвестициями зарегистрировала учредительные документы 12 сентября. Размер уставного капитала  составляет 50 000 долл., который на конец сентября остается несформированным.</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 xml:space="preserve">Сумма задолженности иностранного учредителя по формированию уставного капитала поступила на текущий валютный счет 24 октября 2008 г. </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 xml:space="preserve">Официальный курс иностранной валюты, установленный Банком России, составлял: 12.09 - 45,1636 </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30.09 – 45,6455</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24.10 – 43,9628</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Составьте соответствующие бухгалтерские проводки по данным хозяйственным операциям</w:t>
      </w:r>
    </w:p>
    <w:p w:rsidR="00DE15F3" w:rsidRPr="00DE15F3" w:rsidRDefault="00DE15F3" w:rsidP="00DE15F3">
      <w:pPr>
        <w:spacing w:after="0" w:line="240" w:lineRule="auto"/>
        <w:rPr>
          <w:rFonts w:ascii="Times New Roman" w:hAnsi="Times New Roman"/>
          <w:sz w:val="21"/>
          <w:szCs w:val="21"/>
        </w:rPr>
      </w:pPr>
    </w:p>
    <w:p w:rsidR="00DE15F3" w:rsidRPr="00DE15F3" w:rsidRDefault="00DE15F3" w:rsidP="00A814DC">
      <w:pPr>
        <w:spacing w:after="0" w:line="240" w:lineRule="auto"/>
        <w:ind w:left="360"/>
        <w:jc w:val="both"/>
        <w:rPr>
          <w:rFonts w:ascii="Times New Roman" w:hAnsi="Times New Roman"/>
          <w:b/>
          <w:sz w:val="21"/>
          <w:szCs w:val="21"/>
        </w:rPr>
      </w:pPr>
      <w:r w:rsidRPr="00DE15F3">
        <w:rPr>
          <w:rFonts w:ascii="Times New Roman" w:hAnsi="Times New Roman"/>
          <w:b/>
          <w:sz w:val="21"/>
          <w:szCs w:val="21"/>
        </w:rPr>
        <w:t xml:space="preserve">Задание 2. </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ООО «Зима» заключило контракт с ООО «Лето» на покупку у него станка контрактной стоимостью 20 000 долл.</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lastRenderedPageBreak/>
        <w:t>ООО «Зима» 5 ноября сделало предоплату в размере 50% контрактной стоимости станка. Станок 10 ноября поступил на склад ООО «Зима» в его собственность. ООО «Зима» 15 ноября оплатило оставшиеся 50% контрактной стоимости станка. Станок 20 ноября был принят в эксплуатацию и введен в состав основных средств.</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 xml:space="preserve"> Курс долл.:</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С 05.11 – 33 руб.</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С 09.11 – 33,8 руб.</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С 15.11 – 34,3 руб.</w:t>
      </w:r>
    </w:p>
    <w:p w:rsidR="00DE15F3" w:rsidRPr="00DE15F3" w:rsidRDefault="00DE15F3" w:rsidP="00DE15F3">
      <w:pPr>
        <w:spacing w:after="0" w:line="240" w:lineRule="auto"/>
        <w:ind w:left="360"/>
        <w:rPr>
          <w:rFonts w:ascii="Times New Roman" w:hAnsi="Times New Roman"/>
          <w:sz w:val="21"/>
          <w:szCs w:val="21"/>
        </w:rPr>
      </w:pPr>
      <w:r w:rsidRPr="00DE15F3">
        <w:rPr>
          <w:rFonts w:ascii="Times New Roman" w:hAnsi="Times New Roman"/>
          <w:sz w:val="21"/>
          <w:szCs w:val="21"/>
        </w:rPr>
        <w:t>С 20.11 – 34,5 руб.</w:t>
      </w:r>
    </w:p>
    <w:p w:rsidR="00DE15F3" w:rsidRPr="00DE15F3" w:rsidRDefault="00DE15F3" w:rsidP="00DE15F3">
      <w:pPr>
        <w:spacing w:after="0" w:line="240" w:lineRule="auto"/>
        <w:rPr>
          <w:rFonts w:ascii="Times New Roman" w:hAnsi="Times New Roman"/>
          <w:sz w:val="21"/>
          <w:szCs w:val="21"/>
        </w:rPr>
      </w:pPr>
    </w:p>
    <w:p w:rsidR="00DE15F3" w:rsidRPr="00DE15F3" w:rsidRDefault="00DE15F3" w:rsidP="00A814DC">
      <w:pPr>
        <w:spacing w:after="0" w:line="240" w:lineRule="auto"/>
        <w:jc w:val="both"/>
        <w:rPr>
          <w:rFonts w:ascii="Times New Roman" w:hAnsi="Times New Roman"/>
          <w:b/>
          <w:sz w:val="21"/>
          <w:szCs w:val="21"/>
        </w:rPr>
      </w:pPr>
      <w:r w:rsidRPr="00DE15F3">
        <w:rPr>
          <w:rFonts w:ascii="Times New Roman" w:hAnsi="Times New Roman"/>
          <w:b/>
          <w:sz w:val="21"/>
          <w:szCs w:val="21"/>
        </w:rPr>
        <w:t xml:space="preserve">Задание 3. </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Компания ООО «Сибиряк» поставляет на экспорт в Белоруссию товар российского производства – валенки. Предоплата белорусского покупателя – 30% в валюте. Договорная стоимость одной партии валенок 15 000 евро. Курс евро на дату получения предоплаты – 36,8 руб.; на дату перехода права собственности на товар к покупателю – 36,9 руб.; на дату зачисления оставшейся суммы по договору – 37 руб. Получение предоплаты, реализация товара и окончательный расчет с покупателями приходятся на один месяц.</w:t>
      </w:r>
    </w:p>
    <w:p w:rsidR="00DE15F3" w:rsidRPr="00DE15F3" w:rsidRDefault="00DE15F3" w:rsidP="00A814DC">
      <w:pPr>
        <w:spacing w:after="0" w:line="240" w:lineRule="auto"/>
        <w:jc w:val="both"/>
        <w:rPr>
          <w:rFonts w:ascii="Times New Roman" w:hAnsi="Times New Roman"/>
          <w:b/>
          <w:i/>
          <w:sz w:val="21"/>
          <w:szCs w:val="21"/>
          <w:u w:val="single"/>
        </w:rPr>
      </w:pPr>
      <w:r w:rsidRPr="00DE15F3">
        <w:rPr>
          <w:rFonts w:ascii="Times New Roman" w:hAnsi="Times New Roman"/>
          <w:sz w:val="21"/>
          <w:szCs w:val="21"/>
        </w:rPr>
        <w:t>Фактическая себестоимость партии валенок по данным бухгалтерского учета 350 000 руб. НДС в сумме 63 000 руб., предъявленный производителем данной партии товара,  на дату реализации товара на экспорт не принят к вычету.</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Отразите в учете ООО «Сибиряк» расчеты с белорусским покупателем.</w:t>
      </w:r>
    </w:p>
    <w:p w:rsidR="00DE15F3" w:rsidRPr="00DE15F3" w:rsidRDefault="00DE15F3" w:rsidP="00A814DC">
      <w:pPr>
        <w:spacing w:after="0" w:line="240" w:lineRule="auto"/>
        <w:jc w:val="both"/>
        <w:rPr>
          <w:rFonts w:ascii="Times New Roman" w:hAnsi="Times New Roman"/>
          <w:sz w:val="21"/>
          <w:szCs w:val="21"/>
        </w:rPr>
      </w:pPr>
    </w:p>
    <w:p w:rsidR="00DE15F3" w:rsidRPr="00DE15F3" w:rsidRDefault="00DE15F3" w:rsidP="00A814DC">
      <w:pPr>
        <w:spacing w:after="0" w:line="240" w:lineRule="auto"/>
        <w:jc w:val="both"/>
        <w:rPr>
          <w:rFonts w:ascii="Times New Roman" w:hAnsi="Times New Roman"/>
          <w:b/>
          <w:sz w:val="21"/>
          <w:szCs w:val="21"/>
        </w:rPr>
      </w:pPr>
      <w:r w:rsidRPr="00DE15F3">
        <w:rPr>
          <w:rFonts w:ascii="Times New Roman" w:hAnsi="Times New Roman"/>
          <w:b/>
          <w:sz w:val="21"/>
          <w:szCs w:val="21"/>
        </w:rPr>
        <w:t>Задание 4.</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Российская компания ООО «Элегант», занимающаяся оптовой торговлей, приобретает у белорусского поставщика женские трикотажные изделия. Договорная стоимость товара составляет10 000 евро. Расчеты за товары производятся евро. Поставка товаров выполняется на условиях 30%-ной предоплаты.</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ООО «Элегант» осуществило предоплату за трикотажные изделия в адрес белорусского поставщика 19 мая. Товар был принят и поставлен на учет 30 мая. Вся полученная партия женского трикотажа была реализована в мае. Окончательный расчет за поставленный товар ООО «Элегант» произвело 2 июня.</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Курс евро: 19.05 – 36,9053 руб.; 30.05 – 36,8904 руб.; 31.05 – 36,7827 руб.; 02.06 -36,7699 руб.</w:t>
      </w:r>
    </w:p>
    <w:p w:rsidR="00DE15F3" w:rsidRPr="00DE15F3" w:rsidRDefault="00DE15F3" w:rsidP="00A814DC">
      <w:pPr>
        <w:spacing w:after="0" w:line="240" w:lineRule="auto"/>
        <w:jc w:val="both"/>
        <w:rPr>
          <w:rFonts w:ascii="Times New Roman" w:hAnsi="Times New Roman"/>
          <w:sz w:val="21"/>
          <w:szCs w:val="21"/>
        </w:rPr>
      </w:pPr>
    </w:p>
    <w:p w:rsidR="00DE15F3" w:rsidRPr="00DE15F3" w:rsidRDefault="00DE15F3" w:rsidP="00A814DC">
      <w:pPr>
        <w:spacing w:after="0" w:line="240" w:lineRule="auto"/>
        <w:jc w:val="both"/>
        <w:rPr>
          <w:rFonts w:ascii="Times New Roman" w:hAnsi="Times New Roman"/>
          <w:b/>
          <w:sz w:val="21"/>
          <w:szCs w:val="21"/>
        </w:rPr>
      </w:pPr>
      <w:r w:rsidRPr="00DE15F3">
        <w:rPr>
          <w:rFonts w:ascii="Times New Roman" w:hAnsi="Times New Roman"/>
          <w:b/>
          <w:sz w:val="21"/>
          <w:szCs w:val="21"/>
        </w:rPr>
        <w:t>Задание 5.</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 xml:space="preserve">ООО «Альфа» заключило импортный контракт на поставку оборудования. Контрактная стоимость оборудования составляет 190 000 евро. Право </w:t>
      </w:r>
      <w:r w:rsidRPr="00DE15F3">
        <w:rPr>
          <w:rFonts w:ascii="Times New Roman" w:hAnsi="Times New Roman"/>
          <w:sz w:val="21"/>
          <w:szCs w:val="21"/>
        </w:rPr>
        <w:lastRenderedPageBreak/>
        <w:t>собственности по условиям контракта переходи к ООО «Альфа» после погрузки оборудования на борт судна в порту А.</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2 ноября иностранный поставщик отгрузил в адрес ООО «Альфа» оборудование.</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3 ноября оборудование прибыло в порт А и было погружено на борт судна.</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5 ноября оборудование прибыло на границу РФ в порт «Санкт-Петербург». Счет за транспортировку оборудования от порта А до порта «Санкт-Петербург» в сумме 13000 евро акцептован ООО «Альфа» 5 ноября.</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6 ноября таможенный орган принял поданную ООО «Альфа» таможенную декларацию и на ее основании данное предприятие уплатило с расчетного счета таможенную пошлину по ставке10 % и НДС – 18 %. В этот же день оборудование было выпущено в свободное обращение.</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8 ноября оборудование поступило на склад предприятия и было введено в состав основных средств.</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Курс евро: с 02.11 -28,5 руб.; с 03.11 – 28,7 руб., с 05.11 – 28,8 руб., с 06.11 – 28,9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Какие суммы таможенной пошлины и НДС уплатило ООО «Альфа»</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Отразите операции на счетах бухгалтерского учета.</w:t>
      </w:r>
    </w:p>
    <w:p w:rsidR="00DE15F3" w:rsidRPr="00DE15F3" w:rsidRDefault="00DE15F3" w:rsidP="00A814DC">
      <w:pPr>
        <w:spacing w:after="0" w:line="240" w:lineRule="auto"/>
        <w:jc w:val="both"/>
        <w:rPr>
          <w:rFonts w:ascii="Times New Roman" w:hAnsi="Times New Roman"/>
          <w:sz w:val="21"/>
          <w:szCs w:val="21"/>
        </w:rPr>
      </w:pPr>
    </w:p>
    <w:p w:rsidR="00DE15F3" w:rsidRPr="00DE15F3" w:rsidRDefault="00DE15F3" w:rsidP="00A814DC">
      <w:pPr>
        <w:spacing w:after="0" w:line="240" w:lineRule="auto"/>
        <w:jc w:val="both"/>
        <w:rPr>
          <w:rFonts w:ascii="Times New Roman" w:hAnsi="Times New Roman"/>
          <w:b/>
          <w:sz w:val="21"/>
          <w:szCs w:val="21"/>
        </w:rPr>
      </w:pPr>
      <w:r w:rsidRPr="00DE15F3">
        <w:rPr>
          <w:rFonts w:ascii="Times New Roman" w:hAnsi="Times New Roman"/>
          <w:b/>
          <w:sz w:val="21"/>
          <w:szCs w:val="21"/>
        </w:rPr>
        <w:t>Задание 6.</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ЗАО «Контакт» 3 сентября заключило контракт с иностранной фирмой на поставку четырех равных партий спецодежды на общую сумму 125 000 дол.</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11 сентября была произведена предоплата в размере 30%.</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13 сентября ЗАО «Контакт» получило первую партию спецодежды. Таможенная стоимость совпадает с контрактной. Ставка таможенной пошлины равна 10%, размер таможенного сбора 9 500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13 сентября ЗАО «Контакт» уплатило с расчетного счета таможенные пошлину, сбор и НДС.</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14 сентября ЗАО «Контакт» вывезло груз с таможни. Стоимость доставки партии спецодежды от территории таможни до склада покупателя составила 35 000 руб. (в том числе НДС – 18%), что подтверждается подписанным актом оказанных услуг транспортной организации от 14 сентября.</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Курс доллара: 03.09 – 25,6260 руб.; 11.09 – 25,6018 руб.; 13.09 – 25.5154 руб.; 14.09 – 25,4256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Какова стоимость, по которой данная партия спецодежды будет оприходована в учете ЗАО «Контакт» по данным бухгалтерского учета.</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Составьте бухгалтерские проводки и приведите бухгалтерские расчеты.</w:t>
      </w:r>
    </w:p>
    <w:p w:rsidR="00DE15F3" w:rsidRPr="00DE15F3" w:rsidRDefault="00DE15F3" w:rsidP="00A814DC">
      <w:pPr>
        <w:spacing w:after="0" w:line="240" w:lineRule="auto"/>
        <w:ind w:left="360"/>
        <w:jc w:val="both"/>
        <w:rPr>
          <w:rFonts w:ascii="Times New Roman" w:hAnsi="Times New Roman"/>
          <w:sz w:val="21"/>
          <w:szCs w:val="21"/>
        </w:rPr>
      </w:pPr>
    </w:p>
    <w:p w:rsidR="00DE15F3" w:rsidRPr="00DE15F3" w:rsidRDefault="00DE15F3" w:rsidP="00A814DC">
      <w:pPr>
        <w:spacing w:after="0" w:line="240" w:lineRule="auto"/>
        <w:jc w:val="both"/>
        <w:rPr>
          <w:rFonts w:ascii="Times New Roman" w:hAnsi="Times New Roman"/>
          <w:b/>
          <w:sz w:val="21"/>
          <w:szCs w:val="21"/>
        </w:rPr>
      </w:pPr>
      <w:r w:rsidRPr="00DE15F3">
        <w:rPr>
          <w:rFonts w:ascii="Times New Roman" w:hAnsi="Times New Roman"/>
          <w:b/>
          <w:sz w:val="21"/>
          <w:szCs w:val="21"/>
        </w:rPr>
        <w:t>Задание 7.</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На 1 августа у ООО «Прогресс» числились на валютном счете 50 000 долл.</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lastRenderedPageBreak/>
        <w:t xml:space="preserve">1 августа ООО «Прогресс» заключило договор с иностранной фирмой </w:t>
      </w:r>
      <w:r w:rsidRPr="00DE15F3">
        <w:rPr>
          <w:rFonts w:ascii="Times New Roman" w:hAnsi="Times New Roman"/>
          <w:sz w:val="21"/>
          <w:szCs w:val="21"/>
          <w:lang w:val="en-US"/>
        </w:rPr>
        <w:t>Shark</w:t>
      </w:r>
      <w:r w:rsidRPr="00DE15F3">
        <w:rPr>
          <w:rFonts w:ascii="Times New Roman" w:hAnsi="Times New Roman"/>
          <w:sz w:val="21"/>
          <w:szCs w:val="21"/>
        </w:rPr>
        <w:t xml:space="preserve"> на импорт товара. Контрактная цена составила 30 000 долл. По условиям контракта право собственности на товар переходит к покупателю после пересечения товаром границы РФ. Все расходы по «таможенной очистке» товара возложены на поставщика.</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10 августа ООО «Прогресс» сделало предоплату в размере 10% контрактной стоимости товара.</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 xml:space="preserve">20 августа поставщик </w:t>
      </w:r>
      <w:r w:rsidRPr="00DE15F3">
        <w:rPr>
          <w:rFonts w:ascii="Times New Roman" w:hAnsi="Times New Roman"/>
          <w:sz w:val="21"/>
          <w:szCs w:val="21"/>
          <w:lang w:val="en-US"/>
        </w:rPr>
        <w:t>Shark</w:t>
      </w:r>
      <w:r w:rsidRPr="00DE15F3">
        <w:rPr>
          <w:rFonts w:ascii="Times New Roman" w:hAnsi="Times New Roman"/>
          <w:sz w:val="21"/>
          <w:szCs w:val="21"/>
        </w:rPr>
        <w:t xml:space="preserve"> отгрузил со своего склада в адрес покупателя товар.</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25 августа товар прибыл на таможню РФ.</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28 августа товар пересек границу и был передан экспедитору ООО «Прогресс».</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30 августа товар поступил на склад покупателя и был оприходован. В этот же день с валютного счета покупатель перечислил в погашение задолженности 17 000 долл.</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Банк России установил следующие курсы:</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С 31.07 – 25,5999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С 01.08 – 25,5448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С 10.08 – 25,3444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С 18.08 – 25,7818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С 21.08 – 25,7408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С 25.08 – 25,7609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С 28.08 – 25,6544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С 30.08 – 25,763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С 31.08 – 25,6494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Каким образом будут отражены в бухгалтерском учете ООО «Прогресс» данные хозяйственные операции?</w:t>
      </w:r>
    </w:p>
    <w:p w:rsidR="00DE15F3" w:rsidRPr="00DE15F3" w:rsidRDefault="00DE15F3" w:rsidP="00A814DC">
      <w:pPr>
        <w:spacing w:after="0" w:line="240" w:lineRule="auto"/>
        <w:jc w:val="both"/>
        <w:rPr>
          <w:rFonts w:ascii="Times New Roman" w:hAnsi="Times New Roman"/>
          <w:b/>
          <w:sz w:val="21"/>
          <w:szCs w:val="21"/>
        </w:rPr>
      </w:pPr>
    </w:p>
    <w:p w:rsidR="00DE15F3" w:rsidRPr="00DE15F3" w:rsidRDefault="00DE15F3" w:rsidP="00A814DC">
      <w:pPr>
        <w:spacing w:after="0" w:line="240" w:lineRule="auto"/>
        <w:jc w:val="both"/>
        <w:rPr>
          <w:rFonts w:ascii="Times New Roman" w:hAnsi="Times New Roman"/>
          <w:b/>
          <w:sz w:val="21"/>
          <w:szCs w:val="21"/>
        </w:rPr>
      </w:pPr>
      <w:r w:rsidRPr="00DE15F3">
        <w:rPr>
          <w:rFonts w:ascii="Times New Roman" w:hAnsi="Times New Roman"/>
          <w:b/>
          <w:sz w:val="21"/>
          <w:szCs w:val="21"/>
        </w:rPr>
        <w:t>Задание 8.</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Проведите сравнительный анализ по оформлению загранкомандировок и отражению на счетах бухгалтерского и налогового учета расходов, связанных с направлением работников организаций в загранкомандировки со ссылкой на соответствующие правила бухгалтерского учета и НК РФ</w:t>
      </w:r>
    </w:p>
    <w:p w:rsidR="00DE15F3" w:rsidRPr="00DE15F3" w:rsidRDefault="00DE15F3" w:rsidP="00A814DC">
      <w:pPr>
        <w:spacing w:after="0" w:line="240" w:lineRule="auto"/>
        <w:jc w:val="both"/>
        <w:rPr>
          <w:rFonts w:ascii="Times New Roman" w:hAnsi="Times New Roman"/>
          <w:b/>
          <w:sz w:val="21"/>
          <w:szCs w:val="21"/>
        </w:rPr>
      </w:pPr>
    </w:p>
    <w:p w:rsidR="00DE15F3" w:rsidRPr="00DE15F3" w:rsidRDefault="00DE15F3" w:rsidP="00A814DC">
      <w:pPr>
        <w:spacing w:after="0" w:line="240" w:lineRule="auto"/>
        <w:jc w:val="both"/>
        <w:rPr>
          <w:rFonts w:ascii="Times New Roman" w:hAnsi="Times New Roman"/>
          <w:b/>
          <w:sz w:val="21"/>
          <w:szCs w:val="21"/>
        </w:rPr>
      </w:pPr>
      <w:r w:rsidRPr="00DE15F3">
        <w:rPr>
          <w:rFonts w:ascii="Times New Roman" w:hAnsi="Times New Roman"/>
          <w:b/>
          <w:sz w:val="21"/>
          <w:szCs w:val="21"/>
        </w:rPr>
        <w:t>Вариант 2.</w:t>
      </w:r>
    </w:p>
    <w:p w:rsidR="00DE15F3" w:rsidRPr="00DE15F3" w:rsidRDefault="00DE15F3" w:rsidP="00A814DC">
      <w:pPr>
        <w:spacing w:after="0" w:line="240" w:lineRule="auto"/>
        <w:jc w:val="both"/>
        <w:rPr>
          <w:rFonts w:ascii="Times New Roman" w:hAnsi="Times New Roman"/>
          <w:sz w:val="21"/>
          <w:szCs w:val="21"/>
        </w:rPr>
      </w:pPr>
    </w:p>
    <w:p w:rsidR="00DE15F3" w:rsidRPr="00DE15F3" w:rsidRDefault="00DE15F3" w:rsidP="00A814DC">
      <w:pPr>
        <w:spacing w:after="0" w:line="240" w:lineRule="auto"/>
        <w:jc w:val="both"/>
        <w:rPr>
          <w:rFonts w:ascii="Times New Roman" w:hAnsi="Times New Roman"/>
          <w:b/>
          <w:sz w:val="21"/>
          <w:szCs w:val="21"/>
        </w:rPr>
      </w:pPr>
      <w:r w:rsidRPr="00DE15F3">
        <w:rPr>
          <w:rFonts w:ascii="Times New Roman" w:hAnsi="Times New Roman"/>
          <w:b/>
          <w:sz w:val="21"/>
          <w:szCs w:val="21"/>
        </w:rPr>
        <w:t>Здание 1.</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 xml:space="preserve">В ноябре на валютный счет ЗАО «Кредит» поступил аванс от иностранного партнера в счет будущей поставки готовой продукции Размер аванса составил 30 000 дол. США. В декабре отгружена готовая продукция в адрес покупателя на общую сумму договора 40 000 дол. До конца года других операций по валютному счету не было. Курс доллара, установленный Банком России </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на день зачисления валюты – 29,5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lastRenderedPageBreak/>
        <w:t>На день отгрузки продукции – 30 руб.</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На конец года – 31.12 – 29 руб.</w:t>
      </w:r>
    </w:p>
    <w:p w:rsidR="00DE15F3" w:rsidRPr="00DE15F3" w:rsidRDefault="00DE15F3" w:rsidP="00A814DC">
      <w:pPr>
        <w:spacing w:after="0" w:line="240" w:lineRule="auto"/>
        <w:jc w:val="both"/>
        <w:rPr>
          <w:rFonts w:ascii="Times New Roman" w:hAnsi="Times New Roman"/>
          <w:sz w:val="21"/>
          <w:szCs w:val="21"/>
        </w:rPr>
      </w:pPr>
    </w:p>
    <w:p w:rsidR="00DE15F3" w:rsidRPr="00DE15F3" w:rsidRDefault="00DE15F3" w:rsidP="00A814DC">
      <w:pPr>
        <w:spacing w:after="0" w:line="240" w:lineRule="auto"/>
        <w:jc w:val="both"/>
        <w:rPr>
          <w:rFonts w:ascii="Times New Roman" w:hAnsi="Times New Roman"/>
          <w:b/>
          <w:sz w:val="21"/>
          <w:szCs w:val="21"/>
        </w:rPr>
      </w:pPr>
      <w:r w:rsidRPr="00DE15F3">
        <w:rPr>
          <w:rFonts w:ascii="Times New Roman" w:hAnsi="Times New Roman"/>
          <w:b/>
          <w:sz w:val="21"/>
          <w:szCs w:val="21"/>
        </w:rPr>
        <w:t xml:space="preserve">Задание 2. </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ООО «Зима» заключило контракт с ООО «Лето» на покупку у него станка контрактной стоимостью 30 000 долл.</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 xml:space="preserve">ООО «Зима» 5 ноября сделало предоплату в размере 50% контрактной стоимости станка. Станок 10 ноября поступил на склад ООО «Зима» в его собственность. Станок 15 ноября был принят в эксплуатацию и введен в состав основных средств. ООО «Зима» 20 ноября оплатило оставшиеся 50% контрактной стоимости станка. </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 xml:space="preserve"> Курс долл.:</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С 05.11 – 33 руб.</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С 09.11 – 34 руб.</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С 15.11 – 34,3 руб.</w:t>
      </w:r>
    </w:p>
    <w:p w:rsidR="00DE15F3" w:rsidRPr="00DE15F3" w:rsidRDefault="00DE15F3" w:rsidP="00A814DC">
      <w:pPr>
        <w:spacing w:after="0" w:line="240" w:lineRule="auto"/>
        <w:ind w:left="360"/>
        <w:jc w:val="both"/>
        <w:rPr>
          <w:rFonts w:ascii="Times New Roman" w:hAnsi="Times New Roman"/>
          <w:sz w:val="21"/>
          <w:szCs w:val="21"/>
        </w:rPr>
      </w:pPr>
      <w:r w:rsidRPr="00DE15F3">
        <w:rPr>
          <w:rFonts w:ascii="Times New Roman" w:hAnsi="Times New Roman"/>
          <w:sz w:val="21"/>
          <w:szCs w:val="21"/>
        </w:rPr>
        <w:t>С 20.11 – 34,5 руб.</w:t>
      </w:r>
    </w:p>
    <w:p w:rsidR="00DE15F3" w:rsidRPr="00DE15F3" w:rsidRDefault="00DE15F3" w:rsidP="00A814DC">
      <w:pPr>
        <w:spacing w:after="0" w:line="240" w:lineRule="auto"/>
        <w:jc w:val="both"/>
        <w:rPr>
          <w:rFonts w:ascii="Times New Roman" w:hAnsi="Times New Roman"/>
          <w:sz w:val="21"/>
          <w:szCs w:val="21"/>
        </w:rPr>
      </w:pPr>
    </w:p>
    <w:p w:rsidR="00DE15F3" w:rsidRPr="00DE15F3" w:rsidRDefault="00DE15F3" w:rsidP="00A814DC">
      <w:pPr>
        <w:spacing w:after="0" w:line="240" w:lineRule="auto"/>
        <w:jc w:val="both"/>
        <w:rPr>
          <w:rFonts w:ascii="Times New Roman" w:hAnsi="Times New Roman"/>
          <w:b/>
          <w:sz w:val="21"/>
          <w:szCs w:val="21"/>
        </w:rPr>
      </w:pPr>
      <w:r w:rsidRPr="00DE15F3">
        <w:rPr>
          <w:rFonts w:ascii="Times New Roman" w:hAnsi="Times New Roman"/>
          <w:b/>
          <w:sz w:val="21"/>
          <w:szCs w:val="21"/>
        </w:rPr>
        <w:t>Задание 3.</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Компания ООО «Сибиряк» поставляет на экспорт в Белоруссию товар российского производства – валенки. Предоплата белорусского покупателя – 30% в валюте. Договорная стоимость одной партии валенок 30 000 евро. Курс евро на дату получения предоплаты – 36,8 руб.; на дату перехода права собственности на товар к покупателю – 36,9 руб.; на дату зачисления оставшейся суммы по договору – 37 руб. Получение предоплаты, реализация товара и окончательный расчет с покупателями приходятся на один месяц.</w:t>
      </w:r>
    </w:p>
    <w:p w:rsidR="00DE15F3" w:rsidRPr="00DE15F3" w:rsidRDefault="00DE15F3" w:rsidP="00A814DC">
      <w:pPr>
        <w:spacing w:after="0" w:line="240" w:lineRule="auto"/>
        <w:jc w:val="both"/>
        <w:rPr>
          <w:rFonts w:ascii="Times New Roman" w:hAnsi="Times New Roman"/>
          <w:b/>
          <w:i/>
          <w:sz w:val="21"/>
          <w:szCs w:val="21"/>
          <w:u w:val="single"/>
        </w:rPr>
      </w:pPr>
      <w:r w:rsidRPr="00DE15F3">
        <w:rPr>
          <w:rFonts w:ascii="Times New Roman" w:hAnsi="Times New Roman"/>
          <w:sz w:val="21"/>
          <w:szCs w:val="21"/>
        </w:rPr>
        <w:t>Фактическая себестоимость партии валенок по данным бухгалтерского учета 690 000 руб. НДС в сумме 124 200 руб., предъявленный производителем данной партии товара, на дату реализации товара на экспорт не принят к вычету.</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Отразите в учете ООО «Сибиряк» расчеты с белорусским покупателем.</w:t>
      </w:r>
    </w:p>
    <w:p w:rsidR="00DE15F3" w:rsidRPr="00DE15F3" w:rsidRDefault="00DE15F3" w:rsidP="00A814DC">
      <w:pPr>
        <w:spacing w:after="0" w:line="240" w:lineRule="auto"/>
        <w:jc w:val="both"/>
        <w:rPr>
          <w:rFonts w:ascii="Times New Roman" w:hAnsi="Times New Roman"/>
          <w:b/>
          <w:sz w:val="21"/>
          <w:szCs w:val="21"/>
        </w:rPr>
      </w:pPr>
    </w:p>
    <w:p w:rsidR="00DE15F3" w:rsidRPr="00DE15F3" w:rsidRDefault="00DE15F3" w:rsidP="00A814DC">
      <w:pPr>
        <w:spacing w:after="0" w:line="240" w:lineRule="auto"/>
        <w:jc w:val="both"/>
        <w:rPr>
          <w:rFonts w:ascii="Times New Roman" w:hAnsi="Times New Roman"/>
          <w:b/>
          <w:sz w:val="21"/>
          <w:szCs w:val="21"/>
        </w:rPr>
      </w:pPr>
      <w:r w:rsidRPr="00DE15F3">
        <w:rPr>
          <w:rFonts w:ascii="Times New Roman" w:hAnsi="Times New Roman"/>
          <w:b/>
          <w:sz w:val="21"/>
          <w:szCs w:val="21"/>
        </w:rPr>
        <w:t xml:space="preserve">Задание 4. </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ООО «Стройдом» заключило импортный контракт на постановку оборудования. Контрактная стоимость оборудования составляет109 000 дол. Право собственности по условиям контракта переходит к ООО «Стройдом» после погрузки оборудования на борт судна в порту А.</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2 ноября иностранный поставщик отгрузил в адрес ООО «Стройдом» оборудование.</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3 ноября оборудование прибыло в порт А и было погружено на борт судна.</w:t>
      </w:r>
    </w:p>
    <w:p w:rsidR="00DE15F3" w:rsidRPr="00DE15F3" w:rsidRDefault="00DE15F3" w:rsidP="00A814DC">
      <w:pPr>
        <w:spacing w:after="0" w:line="240" w:lineRule="auto"/>
        <w:jc w:val="both"/>
        <w:rPr>
          <w:rFonts w:ascii="Times New Roman" w:hAnsi="Times New Roman"/>
          <w:sz w:val="21"/>
          <w:szCs w:val="21"/>
        </w:rPr>
      </w:pPr>
      <w:r w:rsidRPr="00DE15F3">
        <w:rPr>
          <w:rFonts w:ascii="Times New Roman" w:hAnsi="Times New Roman"/>
          <w:sz w:val="21"/>
          <w:szCs w:val="21"/>
        </w:rPr>
        <w:t>5 ноября оборудование прибыло на границу РФ в порт «Санкт-Петербург». Счет за транспортировку оборудования от порта А до порта «Санкт-Петербург» в сумме 8500 дол. акцептован ООО «Стройдом» 5 ноября.</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lastRenderedPageBreak/>
        <w:t>6 ноября таможенный орган принял поданную ООО «Стройдом» таможенную декларацию и на ее основании данное предприятие уплатило с расчетного счета таможенную пошлину по ставке 10 % и НДС -18 %. В этот же день оборудование было выпущено в свободное обращение.</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8 ноября оборудование поступило на склад предприятия и было введено в состав основных средств.</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Курс доллара: с 02.11 – 33,1 руб.; с 03. 11 – 34,25 руб., с 05.11 – 35,01руб.; с 06.11 – 34,23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 xml:space="preserve">Какие суммы таможенной пошлины и НДС уплатило ООО «Стройдом». </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Составьте бухгалтерские проводки и приведите расчеты.</w:t>
      </w:r>
    </w:p>
    <w:p w:rsidR="00DE15F3" w:rsidRPr="00DE15F3" w:rsidRDefault="00DE15F3" w:rsidP="00634EFF">
      <w:pPr>
        <w:spacing w:after="0" w:line="240" w:lineRule="auto"/>
        <w:jc w:val="both"/>
        <w:rPr>
          <w:rFonts w:ascii="Times New Roman" w:hAnsi="Times New Roman"/>
          <w:sz w:val="21"/>
          <w:szCs w:val="21"/>
        </w:rPr>
      </w:pPr>
    </w:p>
    <w:p w:rsidR="00DE15F3" w:rsidRPr="00DE15F3" w:rsidRDefault="00DE15F3" w:rsidP="00634EFF">
      <w:pPr>
        <w:spacing w:after="0" w:line="240" w:lineRule="auto"/>
        <w:jc w:val="both"/>
        <w:rPr>
          <w:rFonts w:ascii="Times New Roman" w:hAnsi="Times New Roman"/>
          <w:b/>
          <w:sz w:val="21"/>
          <w:szCs w:val="21"/>
        </w:rPr>
      </w:pPr>
      <w:r w:rsidRPr="00DE15F3">
        <w:rPr>
          <w:rFonts w:ascii="Times New Roman" w:hAnsi="Times New Roman"/>
          <w:b/>
          <w:sz w:val="21"/>
          <w:szCs w:val="21"/>
        </w:rPr>
        <w:t>Задание 5.</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Российская организация приобретает импортный товар контрактной стоимостью 10 400 евро.</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 xml:space="preserve">Дата принятия ГТД таможенными органами – 23 июня. Курс евро на дату принятия ГТД установлен Банком России в размере 34,15 руб. Таможенная пошлина составляет 15%, таможенный сбор – 1000 руб., НДС – 18%. В этот же день таможенная пошлина, таможенный сбор и сумма </w:t>
      </w:r>
      <w:r w:rsidRPr="00DE15F3">
        <w:rPr>
          <w:rFonts w:ascii="Times New Roman" w:hAnsi="Times New Roman"/>
          <w:sz w:val="21"/>
          <w:szCs w:val="21"/>
        </w:rPr>
        <w:tab/>
        <w:t>НДС были перечислены покупателем с расчетного счета. На 22 июня остаток средств на валютном счете – 150 евро.</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На 22 июня курс евро установлен Банком России в размере 34,1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22 июня для оплаты контракта российская организация перечислила в банк 40 000 руб. и оформило заявку на покупку валюты в сумме стоимости импортного контракта и комиссии банка за перевод валюты в адрес испанской фирмы. Комиссия банка за перевод – 20 евро, списана банком с валютного счета в день оплаты по импортному контракту.</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23 июня на валютный счет российской организации банк зачислил приобретенную сумму иностранной валюты. Курс приобретения на бирже составил 34,25 руб. / евро. Сумма комиссионного вознаграждения банка – 6750 руб. Остаток денежных средств был зачислен обратно на расчетный счет российской организации.</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24 июня российская организация дала поручение банку перечислить иностранную валюту в оплату импортног7о контракта. Курс Банка России на этот день составил 34,2 руб. / евро.</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Отразите операции на счетах бухгалтерского учета, определите остаток средств на валютном счете.</w:t>
      </w:r>
    </w:p>
    <w:p w:rsidR="00DE15F3" w:rsidRPr="00DE15F3" w:rsidRDefault="00DE15F3" w:rsidP="00634EFF">
      <w:pPr>
        <w:spacing w:after="0" w:line="240" w:lineRule="auto"/>
        <w:jc w:val="both"/>
        <w:rPr>
          <w:rFonts w:ascii="Times New Roman" w:hAnsi="Times New Roman"/>
          <w:b/>
          <w:bCs/>
          <w:sz w:val="21"/>
          <w:szCs w:val="21"/>
        </w:rPr>
      </w:pPr>
    </w:p>
    <w:p w:rsidR="00DE15F3" w:rsidRPr="00DE15F3" w:rsidRDefault="00DE15F3" w:rsidP="00634EFF">
      <w:pPr>
        <w:spacing w:after="0" w:line="240" w:lineRule="auto"/>
        <w:jc w:val="both"/>
        <w:rPr>
          <w:rFonts w:ascii="Times New Roman" w:hAnsi="Times New Roman"/>
          <w:b/>
          <w:bCs/>
          <w:sz w:val="21"/>
          <w:szCs w:val="21"/>
        </w:rPr>
      </w:pPr>
      <w:r w:rsidRPr="00DE15F3">
        <w:rPr>
          <w:rFonts w:ascii="Times New Roman" w:hAnsi="Times New Roman"/>
          <w:b/>
          <w:bCs/>
          <w:sz w:val="21"/>
          <w:szCs w:val="21"/>
        </w:rPr>
        <w:t>Задание 6.</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 xml:space="preserve">Комитент ЗАО «Русь» реализует экспортную продукцию через комиссионера ЗАО «Сервис» по договору комиссии и с участием последнего в расчетах. Вознаграждение ЗАО «Сервис» составляет 2950 евро (в том числе НДС) и </w:t>
      </w:r>
      <w:r w:rsidRPr="00DE15F3">
        <w:rPr>
          <w:rFonts w:ascii="Times New Roman" w:hAnsi="Times New Roman"/>
          <w:sz w:val="21"/>
          <w:szCs w:val="21"/>
        </w:rPr>
        <w:lastRenderedPageBreak/>
        <w:t>удерживается из выручки комитента. Выручку ЗАО «Сервис» определяет «по отгрузке». ЗАО «Сервис» заключило внешнеторговый контракт с иностранной компанией «</w:t>
      </w:r>
      <w:r w:rsidRPr="00DE15F3">
        <w:rPr>
          <w:rFonts w:ascii="Times New Roman" w:hAnsi="Times New Roman"/>
          <w:sz w:val="21"/>
          <w:szCs w:val="21"/>
          <w:lang w:val="en-US"/>
        </w:rPr>
        <w:t>Forest</w:t>
      </w:r>
      <w:r w:rsidRPr="00DE15F3">
        <w:rPr>
          <w:rFonts w:ascii="Times New Roman" w:hAnsi="Times New Roman"/>
          <w:sz w:val="21"/>
          <w:szCs w:val="21"/>
        </w:rPr>
        <w:t>» на сумму 50 000 евро. Право собственности на товар переходит к «</w:t>
      </w:r>
      <w:r w:rsidRPr="00DE15F3">
        <w:rPr>
          <w:rFonts w:ascii="Times New Roman" w:hAnsi="Times New Roman"/>
          <w:sz w:val="21"/>
          <w:szCs w:val="21"/>
          <w:lang w:val="en-US"/>
        </w:rPr>
        <w:t>Forest</w:t>
      </w:r>
      <w:r w:rsidRPr="00DE15F3">
        <w:rPr>
          <w:rFonts w:ascii="Times New Roman" w:hAnsi="Times New Roman"/>
          <w:sz w:val="21"/>
          <w:szCs w:val="21"/>
        </w:rPr>
        <w:t>» при передаче продукции организации перевозчику.</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16 ноября 2010 г. ЗАО «Сервис» получило продукцию от ЗАО «Русь», а 18 ноября 2010 г. предало ее организации-перевозчику.</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20 ноября 2010 г. поступила выручка за продукцию, в этот же день ЗАО «Сервис» перечислило денежные средства на счет ЗАО «Русь» за минусом комиссионного вознаграждения.</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На таможне ЗАО «Сервис» заплатило вывозную пошлину в размере 310 000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Курс евро, установленный Банком России: 16.11 -30,6 руб.; 18.11 – 31,6 руб.; 20.11 – 32,6 руб.</w:t>
      </w:r>
    </w:p>
    <w:p w:rsidR="00DE15F3" w:rsidRPr="00DE15F3" w:rsidRDefault="00DE15F3" w:rsidP="00634EFF">
      <w:pPr>
        <w:spacing w:after="0" w:line="240" w:lineRule="auto"/>
        <w:jc w:val="both"/>
        <w:rPr>
          <w:rFonts w:ascii="Times New Roman" w:hAnsi="Times New Roman"/>
          <w:sz w:val="21"/>
          <w:szCs w:val="21"/>
        </w:rPr>
      </w:pPr>
    </w:p>
    <w:p w:rsidR="00DE15F3" w:rsidRPr="00DE15F3" w:rsidRDefault="00DE15F3" w:rsidP="00634EFF">
      <w:pPr>
        <w:spacing w:after="0" w:line="240" w:lineRule="auto"/>
        <w:jc w:val="both"/>
        <w:rPr>
          <w:rFonts w:ascii="Times New Roman" w:hAnsi="Times New Roman"/>
          <w:b/>
          <w:sz w:val="21"/>
          <w:szCs w:val="21"/>
        </w:rPr>
      </w:pPr>
      <w:r w:rsidRPr="00DE15F3">
        <w:rPr>
          <w:rFonts w:ascii="Times New Roman" w:hAnsi="Times New Roman"/>
          <w:b/>
          <w:sz w:val="21"/>
          <w:szCs w:val="21"/>
        </w:rPr>
        <w:t>Задание 7.</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На 1 августа у ООО «Прогресс» числились на валютном счете 50 000 долл.</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 xml:space="preserve">1 августа ООО «Прогресс» заключило договор с иностранной фирмой </w:t>
      </w:r>
      <w:r w:rsidRPr="00DE15F3">
        <w:rPr>
          <w:rFonts w:ascii="Times New Roman" w:hAnsi="Times New Roman"/>
          <w:sz w:val="21"/>
          <w:szCs w:val="21"/>
          <w:lang w:val="en-US"/>
        </w:rPr>
        <w:t>Shark</w:t>
      </w:r>
      <w:r w:rsidRPr="00DE15F3">
        <w:rPr>
          <w:rFonts w:ascii="Times New Roman" w:hAnsi="Times New Roman"/>
          <w:sz w:val="21"/>
          <w:szCs w:val="21"/>
        </w:rPr>
        <w:t xml:space="preserve"> на импорт товара. Контрактная цена составила 30 000 долл. По условиям контракта право собственности на товар переходит к покупателю после пересечения товаром границы РФ. Все расходы по «таможенной очистке» товара возложены на поставщика.</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10 августа ООО «Прогресс» сделало предоплату в размере 10% контрактной стоимости товара.</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 xml:space="preserve">20 августа поставщик </w:t>
      </w:r>
      <w:r w:rsidRPr="00DE15F3">
        <w:rPr>
          <w:rFonts w:ascii="Times New Roman" w:hAnsi="Times New Roman"/>
          <w:sz w:val="21"/>
          <w:szCs w:val="21"/>
          <w:lang w:val="en-US"/>
        </w:rPr>
        <w:t>Shark</w:t>
      </w:r>
      <w:r w:rsidRPr="00DE15F3">
        <w:rPr>
          <w:rFonts w:ascii="Times New Roman" w:hAnsi="Times New Roman"/>
          <w:sz w:val="21"/>
          <w:szCs w:val="21"/>
        </w:rPr>
        <w:t xml:space="preserve"> отгрузил со своего склада в адрес покупателя товар.</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25 августа товар прибыл на таможню РФ.</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28 августа товар пересек границу и был передан экспедитору ООО «Прогресс».</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30 августа товар поступил на склад покупателя и был оприходован. В этот же день с валютного счета покупатель перечислил в погашение задолженности 17 000 долл.</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Банк России установил следующие курсы:</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С 31.07 – 25,5999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С 01.08 – 25,5448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С 10.08 – 25,3444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С 18.08 – 25,7818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С 21.08 – 25,7408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С 25.08 – 25,7609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С 28.08 – 25,6544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С 30.08 – 25,763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С 31.08 – 25,6494 руб.</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Каким образом будут отражены в бухгалтерском учете ООО «Прогресс» данные хозяйственные операции?</w:t>
      </w:r>
    </w:p>
    <w:p w:rsidR="00DE15F3" w:rsidRPr="00DE15F3" w:rsidRDefault="00DE15F3" w:rsidP="00634EFF">
      <w:pPr>
        <w:spacing w:after="0" w:line="240" w:lineRule="auto"/>
        <w:jc w:val="both"/>
        <w:rPr>
          <w:rFonts w:ascii="Times New Roman" w:hAnsi="Times New Roman"/>
          <w:sz w:val="21"/>
          <w:szCs w:val="21"/>
        </w:rPr>
      </w:pPr>
    </w:p>
    <w:p w:rsidR="00DE15F3" w:rsidRPr="00DE15F3" w:rsidRDefault="00DE15F3" w:rsidP="00634EFF">
      <w:pPr>
        <w:spacing w:after="0" w:line="240" w:lineRule="auto"/>
        <w:jc w:val="both"/>
        <w:rPr>
          <w:rFonts w:ascii="Times New Roman" w:hAnsi="Times New Roman"/>
          <w:b/>
          <w:sz w:val="21"/>
          <w:szCs w:val="21"/>
        </w:rPr>
      </w:pPr>
      <w:r w:rsidRPr="00DE15F3">
        <w:rPr>
          <w:rFonts w:ascii="Times New Roman" w:hAnsi="Times New Roman"/>
          <w:b/>
          <w:sz w:val="21"/>
          <w:szCs w:val="21"/>
        </w:rPr>
        <w:lastRenderedPageBreak/>
        <w:t>Задание 8.</w:t>
      </w:r>
    </w:p>
    <w:p w:rsidR="00DE15F3" w:rsidRPr="00DE15F3" w:rsidRDefault="00DE15F3" w:rsidP="00634EFF">
      <w:pPr>
        <w:spacing w:after="0" w:line="240" w:lineRule="auto"/>
        <w:jc w:val="both"/>
        <w:rPr>
          <w:rFonts w:ascii="Times New Roman" w:hAnsi="Times New Roman"/>
          <w:sz w:val="21"/>
          <w:szCs w:val="21"/>
        </w:rPr>
      </w:pPr>
      <w:r w:rsidRPr="00DE15F3">
        <w:rPr>
          <w:rFonts w:ascii="Times New Roman" w:hAnsi="Times New Roman"/>
          <w:sz w:val="21"/>
          <w:szCs w:val="21"/>
        </w:rPr>
        <w:t>Проведите сравнительный анализ по оформлению загранкомандировок и отражению на счетах бухгалтерского и налогового учета расходов, связанных с направлением работников организаций в загранкомандировки со ссылкой на соответствующие правила бухгалтерского учета и НК РФ</w:t>
      </w:r>
    </w:p>
    <w:p w:rsidR="00DE15F3" w:rsidRDefault="00DE15F3" w:rsidP="0000104A">
      <w:pPr>
        <w:autoSpaceDE w:val="0"/>
        <w:autoSpaceDN w:val="0"/>
        <w:adjustRightInd w:val="0"/>
        <w:spacing w:after="0" w:line="240" w:lineRule="auto"/>
        <w:ind w:firstLine="540"/>
        <w:jc w:val="both"/>
        <w:outlineLvl w:val="2"/>
        <w:rPr>
          <w:rFonts w:ascii="Times New Roman" w:hAnsi="Times New Roman"/>
          <w:sz w:val="21"/>
          <w:szCs w:val="21"/>
        </w:rPr>
      </w:pPr>
    </w:p>
    <w:p w:rsidR="00DE15F3" w:rsidRDefault="00DE15F3" w:rsidP="00DE15F3">
      <w:pPr>
        <w:pStyle w:val="a9"/>
        <w:autoSpaceDE w:val="0"/>
        <w:autoSpaceDN w:val="0"/>
        <w:adjustRightInd w:val="0"/>
        <w:spacing w:after="0" w:line="240" w:lineRule="auto"/>
        <w:ind w:left="390"/>
        <w:jc w:val="center"/>
        <w:outlineLvl w:val="2"/>
        <w:rPr>
          <w:rFonts w:ascii="Times New Roman" w:eastAsia="Times New Roman" w:hAnsi="Times New Roman"/>
          <w:b/>
          <w:sz w:val="21"/>
          <w:szCs w:val="21"/>
          <w:lang w:eastAsia="ru-RU"/>
        </w:rPr>
      </w:pPr>
      <w:r w:rsidRPr="001131E2">
        <w:rPr>
          <w:rFonts w:ascii="Times New Roman" w:eastAsia="Times New Roman" w:hAnsi="Times New Roman"/>
          <w:b/>
          <w:sz w:val="21"/>
          <w:szCs w:val="21"/>
          <w:lang w:eastAsia="ru-RU"/>
        </w:rPr>
        <w:t>2.2. ПРИМЕРНЫЕ ЗАДАНИЯ К ПРОМЕЖУТОЧНОМУ КОНТРОЛЮ ЗНАНИЙ</w:t>
      </w:r>
    </w:p>
    <w:p w:rsidR="00DE15F3" w:rsidRDefault="00DE15F3" w:rsidP="0000104A">
      <w:pPr>
        <w:autoSpaceDE w:val="0"/>
        <w:autoSpaceDN w:val="0"/>
        <w:adjustRightInd w:val="0"/>
        <w:spacing w:after="0" w:line="240" w:lineRule="auto"/>
        <w:ind w:firstLine="540"/>
        <w:jc w:val="both"/>
        <w:outlineLvl w:val="2"/>
        <w:rPr>
          <w:rFonts w:ascii="Times New Roman" w:hAnsi="Times New Roman"/>
          <w:sz w:val="21"/>
          <w:szCs w:val="21"/>
        </w:rPr>
      </w:pPr>
    </w:p>
    <w:p w:rsidR="0000104A" w:rsidRPr="0000104A" w:rsidRDefault="0000104A" w:rsidP="0000104A">
      <w:pPr>
        <w:tabs>
          <w:tab w:val="left" w:pos="709"/>
        </w:tabs>
        <w:jc w:val="center"/>
        <w:rPr>
          <w:rFonts w:ascii="Times New Roman" w:hAnsi="Times New Roman"/>
          <w:b/>
          <w:bCs/>
          <w:sz w:val="21"/>
          <w:szCs w:val="21"/>
        </w:rPr>
      </w:pPr>
      <w:r w:rsidRPr="0000104A">
        <w:rPr>
          <w:rFonts w:ascii="Times New Roman" w:hAnsi="Times New Roman"/>
          <w:b/>
          <w:bCs/>
          <w:sz w:val="21"/>
          <w:szCs w:val="21"/>
        </w:rPr>
        <w:t>Примерные задания для самостоятельной работы для ДЕ 1</w:t>
      </w:r>
    </w:p>
    <w:p w:rsidR="0000104A" w:rsidRPr="0000104A" w:rsidRDefault="0000104A" w:rsidP="0000104A">
      <w:pPr>
        <w:jc w:val="center"/>
        <w:rPr>
          <w:rFonts w:ascii="Times New Roman" w:hAnsi="Times New Roman"/>
          <w:b/>
          <w:sz w:val="21"/>
          <w:szCs w:val="21"/>
        </w:rPr>
      </w:pPr>
      <w:r w:rsidRPr="0000104A">
        <w:rPr>
          <w:rFonts w:ascii="Times New Roman" w:hAnsi="Times New Roman"/>
          <w:b/>
          <w:sz w:val="21"/>
          <w:szCs w:val="21"/>
        </w:rPr>
        <w:t>Примерный перечень тестовых вопросов:</w:t>
      </w:r>
    </w:p>
    <w:p w:rsidR="0000104A" w:rsidRPr="0000104A" w:rsidRDefault="0000104A" w:rsidP="00CB514E">
      <w:pPr>
        <w:numPr>
          <w:ilvl w:val="0"/>
          <w:numId w:val="16"/>
        </w:numPr>
        <w:spacing w:after="0" w:line="240" w:lineRule="auto"/>
        <w:ind w:right="-369"/>
        <w:rPr>
          <w:rFonts w:ascii="Times New Roman" w:hAnsi="Times New Roman"/>
          <w:sz w:val="21"/>
          <w:szCs w:val="21"/>
        </w:rPr>
      </w:pPr>
      <w:r w:rsidRPr="0000104A">
        <w:rPr>
          <w:rFonts w:ascii="Times New Roman" w:hAnsi="Times New Roman"/>
          <w:sz w:val="21"/>
          <w:szCs w:val="21"/>
        </w:rPr>
        <w:t>К валютным ценностям относятся:</w:t>
      </w:r>
    </w:p>
    <w:p w:rsidR="0000104A" w:rsidRPr="0000104A" w:rsidRDefault="0000104A" w:rsidP="00CB514E">
      <w:pPr>
        <w:numPr>
          <w:ilvl w:val="1"/>
          <w:numId w:val="16"/>
        </w:numPr>
        <w:spacing w:after="0" w:line="240" w:lineRule="auto"/>
        <w:ind w:left="709" w:right="-369" w:hanging="283"/>
        <w:rPr>
          <w:rFonts w:ascii="Times New Roman" w:hAnsi="Times New Roman"/>
          <w:sz w:val="21"/>
          <w:szCs w:val="21"/>
        </w:rPr>
      </w:pPr>
      <w:r w:rsidRPr="0000104A">
        <w:rPr>
          <w:rFonts w:ascii="Times New Roman" w:hAnsi="Times New Roman"/>
          <w:sz w:val="21"/>
          <w:szCs w:val="21"/>
        </w:rPr>
        <w:t>внешние ценные бумаги</w:t>
      </w:r>
    </w:p>
    <w:p w:rsidR="0000104A" w:rsidRPr="0000104A" w:rsidRDefault="0000104A" w:rsidP="00CB514E">
      <w:pPr>
        <w:numPr>
          <w:ilvl w:val="1"/>
          <w:numId w:val="16"/>
        </w:numPr>
        <w:spacing w:after="0" w:line="240" w:lineRule="auto"/>
        <w:ind w:left="709" w:right="-369" w:hanging="283"/>
        <w:rPr>
          <w:rFonts w:ascii="Times New Roman" w:hAnsi="Times New Roman"/>
          <w:sz w:val="21"/>
          <w:szCs w:val="21"/>
        </w:rPr>
      </w:pPr>
      <w:r w:rsidRPr="0000104A">
        <w:rPr>
          <w:rFonts w:ascii="Times New Roman" w:hAnsi="Times New Roman"/>
          <w:sz w:val="21"/>
          <w:szCs w:val="21"/>
        </w:rPr>
        <w:t>драгоценные металлы</w:t>
      </w:r>
    </w:p>
    <w:p w:rsidR="00211717" w:rsidRPr="00211717" w:rsidRDefault="0000104A" w:rsidP="00CB514E">
      <w:pPr>
        <w:numPr>
          <w:ilvl w:val="1"/>
          <w:numId w:val="16"/>
        </w:numPr>
        <w:spacing w:after="0" w:line="240" w:lineRule="auto"/>
        <w:ind w:left="709" w:right="-369" w:hanging="283"/>
        <w:rPr>
          <w:rFonts w:ascii="Times New Roman" w:hAnsi="Times New Roman"/>
          <w:sz w:val="21"/>
          <w:szCs w:val="21"/>
        </w:rPr>
      </w:pPr>
      <w:r w:rsidRPr="0000104A">
        <w:rPr>
          <w:rFonts w:ascii="Times New Roman" w:hAnsi="Times New Roman"/>
          <w:sz w:val="21"/>
          <w:szCs w:val="21"/>
        </w:rPr>
        <w:t>иностранная валюта</w:t>
      </w:r>
    </w:p>
    <w:p w:rsidR="0000104A" w:rsidRPr="0000104A" w:rsidRDefault="0000104A" w:rsidP="00211717">
      <w:pPr>
        <w:spacing w:after="0" w:line="240" w:lineRule="auto"/>
        <w:ind w:right="-369"/>
        <w:rPr>
          <w:rFonts w:ascii="Times New Roman" w:hAnsi="Times New Roman"/>
          <w:sz w:val="21"/>
          <w:szCs w:val="21"/>
        </w:rPr>
      </w:pPr>
      <w:r w:rsidRPr="0000104A">
        <w:rPr>
          <w:rFonts w:ascii="Times New Roman" w:hAnsi="Times New Roman"/>
          <w:sz w:val="21"/>
          <w:szCs w:val="21"/>
        </w:rPr>
        <w:t>2. Как исчисляются адвалорные пошлины?</w:t>
      </w:r>
    </w:p>
    <w:p w:rsidR="0000104A" w:rsidRPr="0000104A" w:rsidRDefault="0000104A" w:rsidP="00CB514E">
      <w:pPr>
        <w:numPr>
          <w:ilvl w:val="0"/>
          <w:numId w:val="19"/>
        </w:numPr>
        <w:tabs>
          <w:tab w:val="clear" w:pos="1068"/>
          <w:tab w:val="num" w:pos="708"/>
        </w:tabs>
        <w:spacing w:after="0" w:line="240" w:lineRule="auto"/>
        <w:ind w:left="708" w:right="-369"/>
        <w:rPr>
          <w:rFonts w:ascii="Times New Roman" w:hAnsi="Times New Roman"/>
          <w:sz w:val="21"/>
          <w:szCs w:val="21"/>
        </w:rPr>
      </w:pPr>
      <w:r w:rsidRPr="0000104A">
        <w:rPr>
          <w:rFonts w:ascii="Times New Roman" w:hAnsi="Times New Roman"/>
          <w:sz w:val="21"/>
          <w:szCs w:val="21"/>
        </w:rPr>
        <w:t>в процентах от таможенной стоимости товаров, заявленных к таможенному оформлению.</w:t>
      </w:r>
    </w:p>
    <w:p w:rsidR="0000104A" w:rsidRPr="0000104A" w:rsidRDefault="0000104A" w:rsidP="00CB514E">
      <w:pPr>
        <w:numPr>
          <w:ilvl w:val="0"/>
          <w:numId w:val="19"/>
        </w:numPr>
        <w:tabs>
          <w:tab w:val="clear" w:pos="1068"/>
          <w:tab w:val="num" w:pos="708"/>
        </w:tabs>
        <w:spacing w:after="0" w:line="240" w:lineRule="auto"/>
        <w:ind w:left="708" w:right="-369"/>
        <w:rPr>
          <w:rFonts w:ascii="Times New Roman" w:hAnsi="Times New Roman"/>
          <w:sz w:val="21"/>
          <w:szCs w:val="21"/>
        </w:rPr>
      </w:pPr>
      <w:r w:rsidRPr="0000104A">
        <w:rPr>
          <w:rFonts w:ascii="Times New Roman" w:hAnsi="Times New Roman"/>
          <w:sz w:val="21"/>
          <w:szCs w:val="21"/>
        </w:rPr>
        <w:t>за единицу объема облагаемых товаров</w:t>
      </w:r>
    </w:p>
    <w:p w:rsidR="0000104A" w:rsidRPr="0000104A" w:rsidRDefault="0000104A" w:rsidP="00CB514E">
      <w:pPr>
        <w:numPr>
          <w:ilvl w:val="0"/>
          <w:numId w:val="19"/>
        </w:numPr>
        <w:tabs>
          <w:tab w:val="clear" w:pos="1068"/>
          <w:tab w:val="num" w:pos="708"/>
        </w:tabs>
        <w:spacing w:after="0" w:line="240" w:lineRule="auto"/>
        <w:ind w:left="708" w:right="-369"/>
        <w:rPr>
          <w:rFonts w:ascii="Times New Roman" w:hAnsi="Times New Roman"/>
          <w:sz w:val="21"/>
          <w:szCs w:val="21"/>
        </w:rPr>
      </w:pPr>
      <w:r w:rsidRPr="0000104A">
        <w:rPr>
          <w:rFonts w:ascii="Times New Roman" w:hAnsi="Times New Roman"/>
          <w:sz w:val="21"/>
          <w:szCs w:val="21"/>
        </w:rPr>
        <w:t>за единицу веса облагаемых товаров</w:t>
      </w:r>
    </w:p>
    <w:p w:rsidR="0000104A" w:rsidRPr="0000104A" w:rsidRDefault="0000104A" w:rsidP="00CB514E">
      <w:pPr>
        <w:numPr>
          <w:ilvl w:val="0"/>
          <w:numId w:val="19"/>
        </w:numPr>
        <w:tabs>
          <w:tab w:val="clear" w:pos="1068"/>
          <w:tab w:val="num" w:pos="708"/>
        </w:tabs>
        <w:spacing w:after="0" w:line="240" w:lineRule="auto"/>
        <w:ind w:left="708" w:right="-369"/>
        <w:rPr>
          <w:rFonts w:ascii="Times New Roman" w:hAnsi="Times New Roman"/>
          <w:sz w:val="21"/>
          <w:szCs w:val="21"/>
        </w:rPr>
      </w:pPr>
      <w:r w:rsidRPr="0000104A">
        <w:rPr>
          <w:rFonts w:ascii="Times New Roman" w:hAnsi="Times New Roman"/>
          <w:sz w:val="21"/>
          <w:szCs w:val="21"/>
        </w:rPr>
        <w:t>в процентах от контрактной стоимости облагаемых товаров</w:t>
      </w:r>
    </w:p>
    <w:p w:rsidR="0000104A" w:rsidRPr="0000104A" w:rsidRDefault="0000104A" w:rsidP="00211717">
      <w:pPr>
        <w:spacing w:after="0" w:line="240" w:lineRule="auto"/>
        <w:ind w:right="-369"/>
        <w:rPr>
          <w:rFonts w:ascii="Times New Roman" w:hAnsi="Times New Roman"/>
          <w:sz w:val="21"/>
          <w:szCs w:val="21"/>
        </w:rPr>
      </w:pPr>
      <w:r w:rsidRPr="0000104A">
        <w:rPr>
          <w:rFonts w:ascii="Times New Roman" w:hAnsi="Times New Roman"/>
          <w:sz w:val="21"/>
          <w:szCs w:val="21"/>
        </w:rPr>
        <w:t>3. Как называются отклонения в операциях с иностранной валютой, связанные с изменением курса ЦБ РФ?</w:t>
      </w:r>
    </w:p>
    <w:p w:rsidR="0000104A" w:rsidRPr="0000104A" w:rsidRDefault="0000104A" w:rsidP="00CB514E">
      <w:pPr>
        <w:numPr>
          <w:ilvl w:val="0"/>
          <w:numId w:val="17"/>
        </w:numPr>
        <w:tabs>
          <w:tab w:val="clear" w:pos="1080"/>
          <w:tab w:val="num" w:pos="720"/>
        </w:tabs>
        <w:spacing w:after="0" w:line="240" w:lineRule="auto"/>
        <w:ind w:left="720" w:right="-369"/>
        <w:rPr>
          <w:rFonts w:ascii="Times New Roman" w:hAnsi="Times New Roman"/>
          <w:sz w:val="21"/>
          <w:szCs w:val="21"/>
        </w:rPr>
      </w:pPr>
      <w:r w:rsidRPr="0000104A">
        <w:rPr>
          <w:rFonts w:ascii="Times New Roman" w:hAnsi="Times New Roman"/>
          <w:sz w:val="21"/>
          <w:szCs w:val="21"/>
        </w:rPr>
        <w:t>Суммовые разницы</w:t>
      </w:r>
    </w:p>
    <w:p w:rsidR="0000104A" w:rsidRPr="0000104A" w:rsidRDefault="0000104A" w:rsidP="00CB514E">
      <w:pPr>
        <w:numPr>
          <w:ilvl w:val="0"/>
          <w:numId w:val="17"/>
        </w:numPr>
        <w:tabs>
          <w:tab w:val="clear" w:pos="1080"/>
          <w:tab w:val="num" w:pos="720"/>
        </w:tabs>
        <w:spacing w:after="0" w:line="240" w:lineRule="auto"/>
        <w:ind w:left="720" w:right="-369"/>
        <w:rPr>
          <w:rFonts w:ascii="Times New Roman" w:hAnsi="Times New Roman"/>
          <w:sz w:val="21"/>
          <w:szCs w:val="21"/>
        </w:rPr>
      </w:pPr>
      <w:r w:rsidRPr="0000104A">
        <w:rPr>
          <w:rFonts w:ascii="Times New Roman" w:hAnsi="Times New Roman"/>
          <w:sz w:val="21"/>
          <w:szCs w:val="21"/>
        </w:rPr>
        <w:t>Курсовые разницы</w:t>
      </w:r>
    </w:p>
    <w:p w:rsidR="0000104A" w:rsidRPr="0000104A" w:rsidRDefault="0000104A" w:rsidP="00CB514E">
      <w:pPr>
        <w:numPr>
          <w:ilvl w:val="0"/>
          <w:numId w:val="17"/>
        </w:numPr>
        <w:tabs>
          <w:tab w:val="clear" w:pos="1080"/>
          <w:tab w:val="num" w:pos="720"/>
        </w:tabs>
        <w:spacing w:after="0" w:line="240" w:lineRule="auto"/>
        <w:ind w:left="720" w:right="-369"/>
        <w:rPr>
          <w:rFonts w:ascii="Times New Roman" w:hAnsi="Times New Roman"/>
          <w:sz w:val="21"/>
          <w:szCs w:val="21"/>
        </w:rPr>
      </w:pPr>
      <w:r w:rsidRPr="0000104A">
        <w:rPr>
          <w:rFonts w:ascii="Times New Roman" w:hAnsi="Times New Roman"/>
          <w:sz w:val="21"/>
          <w:szCs w:val="21"/>
        </w:rPr>
        <w:t>Курсовые или суммовые разницы</w:t>
      </w:r>
    </w:p>
    <w:p w:rsidR="0000104A" w:rsidRDefault="0000104A" w:rsidP="00CB514E">
      <w:pPr>
        <w:numPr>
          <w:ilvl w:val="0"/>
          <w:numId w:val="17"/>
        </w:numPr>
        <w:tabs>
          <w:tab w:val="clear" w:pos="1080"/>
          <w:tab w:val="num" w:pos="720"/>
        </w:tabs>
        <w:spacing w:after="0" w:line="240" w:lineRule="auto"/>
        <w:ind w:left="720" w:right="-369"/>
        <w:rPr>
          <w:rFonts w:ascii="Times New Roman" w:hAnsi="Times New Roman"/>
          <w:sz w:val="21"/>
          <w:szCs w:val="21"/>
        </w:rPr>
      </w:pPr>
      <w:r w:rsidRPr="0000104A">
        <w:rPr>
          <w:rFonts w:ascii="Times New Roman" w:hAnsi="Times New Roman"/>
          <w:sz w:val="21"/>
          <w:szCs w:val="21"/>
        </w:rPr>
        <w:t>В операциях с иностранной валютой никаких отклонений не возникает</w:t>
      </w:r>
    </w:p>
    <w:p w:rsidR="0000104A" w:rsidRPr="0000104A" w:rsidRDefault="0000104A" w:rsidP="00211717">
      <w:pPr>
        <w:spacing w:after="0" w:line="240" w:lineRule="auto"/>
        <w:ind w:right="-369"/>
        <w:rPr>
          <w:rFonts w:ascii="Times New Roman" w:hAnsi="Times New Roman"/>
          <w:sz w:val="21"/>
          <w:szCs w:val="21"/>
        </w:rPr>
      </w:pPr>
      <w:r w:rsidRPr="0000104A">
        <w:rPr>
          <w:rFonts w:ascii="Times New Roman" w:hAnsi="Times New Roman"/>
          <w:sz w:val="21"/>
          <w:szCs w:val="21"/>
        </w:rPr>
        <w:t>4. Составьте бухгалтерскую проводку на сумму отрицательной курсовой разницы как результат переоценки валютных средств, находящихся в пути.</w:t>
      </w:r>
    </w:p>
    <w:p w:rsidR="0000104A" w:rsidRPr="00211717" w:rsidRDefault="0000104A" w:rsidP="00CB514E">
      <w:pPr>
        <w:numPr>
          <w:ilvl w:val="0"/>
          <w:numId w:val="18"/>
        </w:numPr>
        <w:spacing w:after="0" w:line="240" w:lineRule="auto"/>
        <w:ind w:right="-369"/>
        <w:rPr>
          <w:rFonts w:ascii="Times New Roman" w:hAnsi="Times New Roman"/>
          <w:sz w:val="21"/>
          <w:szCs w:val="21"/>
        </w:rPr>
      </w:pPr>
      <w:r w:rsidRPr="00211717">
        <w:rPr>
          <w:rFonts w:ascii="Times New Roman" w:hAnsi="Times New Roman"/>
          <w:sz w:val="21"/>
          <w:szCs w:val="21"/>
        </w:rPr>
        <w:t>Д 99 К 57</w:t>
      </w:r>
    </w:p>
    <w:p w:rsidR="0000104A" w:rsidRPr="00211717" w:rsidRDefault="0000104A" w:rsidP="00CB514E">
      <w:pPr>
        <w:numPr>
          <w:ilvl w:val="0"/>
          <w:numId w:val="18"/>
        </w:numPr>
        <w:spacing w:after="0" w:line="240" w:lineRule="auto"/>
        <w:ind w:right="-369"/>
        <w:rPr>
          <w:rFonts w:ascii="Times New Roman" w:hAnsi="Times New Roman"/>
          <w:sz w:val="21"/>
          <w:szCs w:val="21"/>
        </w:rPr>
      </w:pPr>
      <w:r w:rsidRPr="00211717">
        <w:rPr>
          <w:rFonts w:ascii="Times New Roman" w:hAnsi="Times New Roman"/>
          <w:sz w:val="21"/>
          <w:szCs w:val="21"/>
        </w:rPr>
        <w:t>Д 84 К57</w:t>
      </w:r>
    </w:p>
    <w:p w:rsidR="0000104A" w:rsidRPr="00211717" w:rsidRDefault="0000104A" w:rsidP="00CB514E">
      <w:pPr>
        <w:numPr>
          <w:ilvl w:val="0"/>
          <w:numId w:val="18"/>
        </w:numPr>
        <w:spacing w:after="0" w:line="240" w:lineRule="auto"/>
        <w:ind w:right="-369"/>
        <w:rPr>
          <w:rFonts w:ascii="Times New Roman" w:hAnsi="Times New Roman"/>
          <w:sz w:val="21"/>
          <w:szCs w:val="21"/>
        </w:rPr>
      </w:pPr>
      <w:r w:rsidRPr="00211717">
        <w:rPr>
          <w:rFonts w:ascii="Times New Roman" w:hAnsi="Times New Roman"/>
          <w:sz w:val="21"/>
          <w:szCs w:val="21"/>
        </w:rPr>
        <w:t>Д97 К 57</w:t>
      </w:r>
    </w:p>
    <w:p w:rsidR="0000104A" w:rsidRPr="00211717" w:rsidRDefault="0000104A" w:rsidP="00CB514E">
      <w:pPr>
        <w:numPr>
          <w:ilvl w:val="0"/>
          <w:numId w:val="18"/>
        </w:numPr>
        <w:spacing w:after="0" w:line="240" w:lineRule="auto"/>
        <w:ind w:right="-369"/>
        <w:rPr>
          <w:rFonts w:ascii="Times New Roman" w:hAnsi="Times New Roman"/>
          <w:sz w:val="21"/>
          <w:szCs w:val="21"/>
        </w:rPr>
      </w:pPr>
      <w:r w:rsidRPr="00211717">
        <w:rPr>
          <w:rFonts w:ascii="Times New Roman" w:hAnsi="Times New Roman"/>
          <w:sz w:val="21"/>
          <w:szCs w:val="21"/>
        </w:rPr>
        <w:t>Д 91 К 57</w:t>
      </w:r>
    </w:p>
    <w:p w:rsidR="0000104A" w:rsidRPr="00211717" w:rsidRDefault="0000104A" w:rsidP="00CB514E">
      <w:pPr>
        <w:numPr>
          <w:ilvl w:val="0"/>
          <w:numId w:val="18"/>
        </w:numPr>
        <w:spacing w:after="0" w:line="240" w:lineRule="auto"/>
        <w:ind w:right="-369"/>
        <w:rPr>
          <w:rFonts w:ascii="Times New Roman" w:hAnsi="Times New Roman"/>
          <w:sz w:val="21"/>
          <w:szCs w:val="21"/>
        </w:rPr>
      </w:pPr>
      <w:r w:rsidRPr="00211717">
        <w:rPr>
          <w:rFonts w:ascii="Times New Roman" w:hAnsi="Times New Roman"/>
          <w:sz w:val="21"/>
          <w:szCs w:val="21"/>
        </w:rPr>
        <w:t>Д 57  К 91</w:t>
      </w:r>
    </w:p>
    <w:p w:rsidR="00211717" w:rsidRPr="00211717" w:rsidRDefault="00211717" w:rsidP="00211717">
      <w:p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5.</w:t>
      </w:r>
      <w:r w:rsidRPr="00211717">
        <w:rPr>
          <w:rFonts w:ascii="Times New Roman" w:hAnsi="Times New Roman"/>
        </w:rPr>
        <w:t xml:space="preserve"> </w:t>
      </w:r>
      <w:r w:rsidRPr="00211717">
        <w:rPr>
          <w:rFonts w:ascii="Times New Roman" w:hAnsi="Times New Roman"/>
          <w:sz w:val="21"/>
          <w:szCs w:val="21"/>
        </w:rPr>
        <w:t>Доля валютной выручки от экспорта товаров, подлежащая обязательной продаже составляет:</w:t>
      </w:r>
    </w:p>
    <w:p w:rsidR="00211717" w:rsidRPr="00211717" w:rsidRDefault="00211717" w:rsidP="00CB514E">
      <w:pPr>
        <w:pStyle w:val="a9"/>
        <w:numPr>
          <w:ilvl w:val="0"/>
          <w:numId w:val="27"/>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50 %</w:t>
      </w:r>
    </w:p>
    <w:p w:rsidR="00211717" w:rsidRPr="00211717" w:rsidRDefault="00211717" w:rsidP="00CB514E">
      <w:pPr>
        <w:pStyle w:val="a9"/>
        <w:numPr>
          <w:ilvl w:val="0"/>
          <w:numId w:val="27"/>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75 %</w:t>
      </w:r>
    </w:p>
    <w:p w:rsidR="00211717" w:rsidRPr="00211717" w:rsidRDefault="00211717" w:rsidP="00CB514E">
      <w:pPr>
        <w:pStyle w:val="a9"/>
        <w:numPr>
          <w:ilvl w:val="0"/>
          <w:numId w:val="27"/>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25 %</w:t>
      </w:r>
    </w:p>
    <w:p w:rsidR="00211717" w:rsidRPr="00211717" w:rsidRDefault="00211717" w:rsidP="00CB514E">
      <w:pPr>
        <w:pStyle w:val="a9"/>
        <w:numPr>
          <w:ilvl w:val="0"/>
          <w:numId w:val="27"/>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lastRenderedPageBreak/>
        <w:t xml:space="preserve"> 0 %</w:t>
      </w:r>
    </w:p>
    <w:p w:rsidR="00211717" w:rsidRPr="00211717" w:rsidRDefault="00211717" w:rsidP="00211717">
      <w:pPr>
        <w:autoSpaceDE w:val="0"/>
        <w:autoSpaceDN w:val="0"/>
        <w:adjustRightInd w:val="0"/>
        <w:spacing w:after="0" w:line="240" w:lineRule="auto"/>
        <w:jc w:val="both"/>
        <w:outlineLvl w:val="2"/>
        <w:rPr>
          <w:rFonts w:ascii="Times New Roman" w:hAnsi="Times New Roman"/>
          <w:sz w:val="21"/>
          <w:szCs w:val="21"/>
        </w:rPr>
      </w:pPr>
      <w:r>
        <w:rPr>
          <w:rFonts w:ascii="Times New Roman" w:hAnsi="Times New Roman"/>
          <w:sz w:val="21"/>
          <w:szCs w:val="21"/>
        </w:rPr>
        <w:t>6.</w:t>
      </w:r>
      <w:r w:rsidRPr="00211717">
        <w:rPr>
          <w:rFonts w:ascii="Times New Roman" w:hAnsi="Times New Roman"/>
          <w:sz w:val="21"/>
          <w:szCs w:val="21"/>
        </w:rPr>
        <w:t>Моментом перехода права собственности на товар по импортному контракту следует считать:</w:t>
      </w:r>
    </w:p>
    <w:p w:rsidR="00211717" w:rsidRPr="00211717" w:rsidRDefault="00211717" w:rsidP="00CB514E">
      <w:pPr>
        <w:pStyle w:val="a9"/>
        <w:numPr>
          <w:ilvl w:val="0"/>
          <w:numId w:val="28"/>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дату отгрузки товара перевозчику;</w:t>
      </w:r>
    </w:p>
    <w:p w:rsidR="00211717" w:rsidRPr="00211717" w:rsidRDefault="00211717" w:rsidP="00CB514E">
      <w:pPr>
        <w:pStyle w:val="a9"/>
        <w:numPr>
          <w:ilvl w:val="0"/>
          <w:numId w:val="28"/>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дату пересечения товаром границы РФ;</w:t>
      </w:r>
    </w:p>
    <w:p w:rsidR="00211717" w:rsidRPr="00211717" w:rsidRDefault="00211717" w:rsidP="00CB514E">
      <w:pPr>
        <w:pStyle w:val="a9"/>
        <w:numPr>
          <w:ilvl w:val="0"/>
          <w:numId w:val="28"/>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дату пересечения товаром границы иностранного государства;</w:t>
      </w:r>
    </w:p>
    <w:p w:rsidR="00211717" w:rsidRPr="00211717" w:rsidRDefault="00211717" w:rsidP="00CB514E">
      <w:pPr>
        <w:pStyle w:val="a9"/>
        <w:numPr>
          <w:ilvl w:val="0"/>
          <w:numId w:val="28"/>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все вышеперечисленные варианты</w:t>
      </w:r>
    </w:p>
    <w:p w:rsidR="00211717" w:rsidRPr="00211717" w:rsidRDefault="00211717" w:rsidP="00CB514E">
      <w:pPr>
        <w:pStyle w:val="a9"/>
        <w:numPr>
          <w:ilvl w:val="0"/>
          <w:numId w:val="28"/>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определено договором и базисными условиями поставки</w:t>
      </w:r>
    </w:p>
    <w:p w:rsidR="00211717" w:rsidRPr="00211717" w:rsidRDefault="00211717" w:rsidP="00211717">
      <w:pPr>
        <w:autoSpaceDE w:val="0"/>
        <w:autoSpaceDN w:val="0"/>
        <w:adjustRightInd w:val="0"/>
        <w:spacing w:after="0" w:line="240" w:lineRule="auto"/>
        <w:jc w:val="both"/>
        <w:outlineLvl w:val="2"/>
        <w:rPr>
          <w:rFonts w:ascii="Times New Roman" w:hAnsi="Times New Roman"/>
          <w:sz w:val="21"/>
          <w:szCs w:val="21"/>
        </w:rPr>
      </w:pPr>
      <w:r>
        <w:rPr>
          <w:rFonts w:ascii="Times New Roman" w:hAnsi="Times New Roman"/>
          <w:sz w:val="21"/>
          <w:szCs w:val="21"/>
        </w:rPr>
        <w:t xml:space="preserve">7. </w:t>
      </w:r>
      <w:r w:rsidRPr="00211717">
        <w:rPr>
          <w:rFonts w:ascii="Times New Roman" w:hAnsi="Times New Roman"/>
          <w:sz w:val="21"/>
          <w:szCs w:val="21"/>
        </w:rPr>
        <w:t>Бухгалтерские записи по переоценке стоимости валютных денежных знаков в кассе организации в связи с ростом курса долл. США оформляются проводкой:</w:t>
      </w:r>
    </w:p>
    <w:p w:rsidR="00211717" w:rsidRPr="00211717" w:rsidRDefault="00211717" w:rsidP="00CB514E">
      <w:pPr>
        <w:pStyle w:val="a9"/>
        <w:numPr>
          <w:ilvl w:val="0"/>
          <w:numId w:val="29"/>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Д 50 К 91</w:t>
      </w:r>
    </w:p>
    <w:p w:rsidR="00211717" w:rsidRPr="00211717" w:rsidRDefault="00211717" w:rsidP="00CB514E">
      <w:pPr>
        <w:pStyle w:val="a9"/>
        <w:numPr>
          <w:ilvl w:val="0"/>
          <w:numId w:val="29"/>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Д 50 К 99</w:t>
      </w:r>
    </w:p>
    <w:p w:rsidR="00211717" w:rsidRPr="00211717" w:rsidRDefault="00211717" w:rsidP="00CB514E">
      <w:pPr>
        <w:pStyle w:val="a9"/>
        <w:numPr>
          <w:ilvl w:val="0"/>
          <w:numId w:val="29"/>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Д 91 К 50</w:t>
      </w:r>
    </w:p>
    <w:p w:rsidR="00211717" w:rsidRPr="00211717" w:rsidRDefault="00211717" w:rsidP="00211717">
      <w:pPr>
        <w:autoSpaceDE w:val="0"/>
        <w:autoSpaceDN w:val="0"/>
        <w:adjustRightInd w:val="0"/>
        <w:spacing w:after="0" w:line="240" w:lineRule="auto"/>
        <w:jc w:val="both"/>
        <w:outlineLvl w:val="2"/>
        <w:rPr>
          <w:rFonts w:ascii="Times New Roman" w:hAnsi="Times New Roman"/>
          <w:sz w:val="21"/>
          <w:szCs w:val="21"/>
        </w:rPr>
      </w:pPr>
      <w:r>
        <w:rPr>
          <w:rFonts w:ascii="Times New Roman" w:hAnsi="Times New Roman"/>
          <w:sz w:val="21"/>
          <w:szCs w:val="21"/>
        </w:rPr>
        <w:t xml:space="preserve">8. </w:t>
      </w:r>
      <w:r w:rsidRPr="00211717">
        <w:rPr>
          <w:rFonts w:ascii="Times New Roman" w:hAnsi="Times New Roman"/>
          <w:sz w:val="21"/>
          <w:szCs w:val="21"/>
        </w:rPr>
        <w:t>Бухгалтерские записи по переоценке кредиторской задолженности перед поставщиком по импортному контракту в связи с ростом курса долл. США оформляются проводками:</w:t>
      </w:r>
    </w:p>
    <w:p w:rsidR="00211717" w:rsidRPr="00211717" w:rsidRDefault="00211717" w:rsidP="00CB514E">
      <w:pPr>
        <w:pStyle w:val="a9"/>
        <w:numPr>
          <w:ilvl w:val="0"/>
          <w:numId w:val="30"/>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Д 60 К 91</w:t>
      </w:r>
    </w:p>
    <w:p w:rsidR="00211717" w:rsidRPr="00211717" w:rsidRDefault="00211717" w:rsidP="00CB514E">
      <w:pPr>
        <w:pStyle w:val="a9"/>
        <w:numPr>
          <w:ilvl w:val="0"/>
          <w:numId w:val="30"/>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Д 99 К 60</w:t>
      </w:r>
    </w:p>
    <w:p w:rsidR="00211717" w:rsidRPr="00211717" w:rsidRDefault="00211717" w:rsidP="00CB514E">
      <w:pPr>
        <w:pStyle w:val="a9"/>
        <w:numPr>
          <w:ilvl w:val="0"/>
          <w:numId w:val="30"/>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Д 91 К 60</w:t>
      </w:r>
    </w:p>
    <w:p w:rsidR="00211717" w:rsidRPr="00211717" w:rsidRDefault="00211717" w:rsidP="00211717">
      <w:pPr>
        <w:autoSpaceDE w:val="0"/>
        <w:autoSpaceDN w:val="0"/>
        <w:adjustRightInd w:val="0"/>
        <w:spacing w:after="0" w:line="240" w:lineRule="auto"/>
        <w:jc w:val="both"/>
        <w:outlineLvl w:val="2"/>
        <w:rPr>
          <w:rFonts w:ascii="Times New Roman" w:hAnsi="Times New Roman"/>
          <w:sz w:val="21"/>
          <w:szCs w:val="21"/>
        </w:rPr>
      </w:pPr>
      <w:r>
        <w:rPr>
          <w:rFonts w:ascii="Times New Roman" w:hAnsi="Times New Roman"/>
          <w:sz w:val="21"/>
          <w:szCs w:val="21"/>
        </w:rPr>
        <w:t xml:space="preserve">9. </w:t>
      </w:r>
      <w:r w:rsidRPr="00211717">
        <w:rPr>
          <w:rFonts w:ascii="Times New Roman" w:hAnsi="Times New Roman"/>
          <w:sz w:val="21"/>
          <w:szCs w:val="21"/>
        </w:rPr>
        <w:t xml:space="preserve">К валютным ценностям относятся </w:t>
      </w:r>
    </w:p>
    <w:p w:rsidR="00211717" w:rsidRPr="00211717" w:rsidRDefault="00211717" w:rsidP="00CB514E">
      <w:pPr>
        <w:pStyle w:val="a9"/>
        <w:numPr>
          <w:ilvl w:val="0"/>
          <w:numId w:val="31"/>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драгоценные металлы;</w:t>
      </w:r>
    </w:p>
    <w:p w:rsidR="00211717" w:rsidRPr="00211717" w:rsidRDefault="00211717" w:rsidP="00CB514E">
      <w:pPr>
        <w:pStyle w:val="a9"/>
        <w:numPr>
          <w:ilvl w:val="0"/>
          <w:numId w:val="31"/>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изделия из драгоценных металлов;</w:t>
      </w:r>
    </w:p>
    <w:p w:rsidR="00211717" w:rsidRPr="00211717" w:rsidRDefault="00211717" w:rsidP="00CB514E">
      <w:pPr>
        <w:pStyle w:val="a9"/>
        <w:numPr>
          <w:ilvl w:val="0"/>
          <w:numId w:val="31"/>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природные драгоценные камни;</w:t>
      </w:r>
    </w:p>
    <w:p w:rsidR="00211717" w:rsidRPr="00211717" w:rsidRDefault="00211717" w:rsidP="00CB514E">
      <w:pPr>
        <w:pStyle w:val="a9"/>
        <w:numPr>
          <w:ilvl w:val="0"/>
          <w:numId w:val="31"/>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ювелирные изделия из драгоценных камней</w:t>
      </w:r>
    </w:p>
    <w:p w:rsidR="00211717" w:rsidRPr="00211717" w:rsidRDefault="00211717" w:rsidP="00CB514E">
      <w:pPr>
        <w:pStyle w:val="a9"/>
        <w:numPr>
          <w:ilvl w:val="0"/>
          <w:numId w:val="31"/>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иностранная валюта</w:t>
      </w:r>
    </w:p>
    <w:p w:rsidR="00211717" w:rsidRDefault="00211717" w:rsidP="00CB514E">
      <w:pPr>
        <w:pStyle w:val="a9"/>
        <w:numPr>
          <w:ilvl w:val="0"/>
          <w:numId w:val="31"/>
        </w:numPr>
        <w:autoSpaceDE w:val="0"/>
        <w:autoSpaceDN w:val="0"/>
        <w:adjustRightInd w:val="0"/>
        <w:spacing w:after="0" w:line="240" w:lineRule="auto"/>
        <w:jc w:val="both"/>
        <w:outlineLvl w:val="2"/>
        <w:rPr>
          <w:rFonts w:ascii="Times New Roman" w:hAnsi="Times New Roman"/>
          <w:sz w:val="21"/>
          <w:szCs w:val="21"/>
        </w:rPr>
      </w:pPr>
      <w:r w:rsidRPr="00211717">
        <w:rPr>
          <w:rFonts w:ascii="Times New Roman" w:hAnsi="Times New Roman"/>
          <w:sz w:val="21"/>
          <w:szCs w:val="21"/>
        </w:rPr>
        <w:t>внешние ценные бумаги</w:t>
      </w:r>
    </w:p>
    <w:p w:rsidR="0086544A" w:rsidRPr="0086544A" w:rsidRDefault="00211717" w:rsidP="0086544A">
      <w:pPr>
        <w:autoSpaceDE w:val="0"/>
        <w:autoSpaceDN w:val="0"/>
        <w:adjustRightInd w:val="0"/>
        <w:spacing w:after="0" w:line="240" w:lineRule="auto"/>
        <w:jc w:val="both"/>
        <w:outlineLvl w:val="2"/>
        <w:rPr>
          <w:rFonts w:ascii="Times New Roman" w:hAnsi="Times New Roman"/>
          <w:sz w:val="21"/>
          <w:szCs w:val="21"/>
        </w:rPr>
      </w:pPr>
      <w:r>
        <w:rPr>
          <w:rFonts w:ascii="Times New Roman" w:hAnsi="Times New Roman"/>
          <w:sz w:val="21"/>
          <w:szCs w:val="21"/>
        </w:rPr>
        <w:t>10.</w:t>
      </w:r>
      <w:r w:rsidR="0086544A" w:rsidRPr="0086544A">
        <w:t xml:space="preserve"> </w:t>
      </w:r>
      <w:r w:rsidR="0086544A" w:rsidRPr="0086544A">
        <w:rPr>
          <w:rFonts w:ascii="Times New Roman" w:hAnsi="Times New Roman"/>
          <w:sz w:val="21"/>
          <w:szCs w:val="21"/>
        </w:rPr>
        <w:t>На дату составления бухгалтерской отчетности подлежит пересчету стоимость следующих активов и обязательств:</w:t>
      </w:r>
    </w:p>
    <w:p w:rsidR="0086544A" w:rsidRPr="0086544A" w:rsidRDefault="0086544A" w:rsidP="00CB514E">
      <w:pPr>
        <w:pStyle w:val="a9"/>
        <w:numPr>
          <w:ilvl w:val="0"/>
          <w:numId w:val="32"/>
        </w:numPr>
        <w:autoSpaceDE w:val="0"/>
        <w:autoSpaceDN w:val="0"/>
        <w:adjustRightInd w:val="0"/>
        <w:spacing w:after="0" w:line="240" w:lineRule="auto"/>
        <w:jc w:val="both"/>
        <w:outlineLvl w:val="2"/>
        <w:rPr>
          <w:rFonts w:ascii="Times New Roman" w:hAnsi="Times New Roman"/>
          <w:sz w:val="21"/>
          <w:szCs w:val="21"/>
        </w:rPr>
      </w:pPr>
      <w:r w:rsidRPr="0086544A">
        <w:rPr>
          <w:rFonts w:ascii="Times New Roman" w:hAnsi="Times New Roman" w:cs="Calibri"/>
          <w:sz w:val="21"/>
          <w:szCs w:val="21"/>
        </w:rPr>
        <w:t>ценных</w:t>
      </w:r>
      <w:r w:rsidRPr="0086544A">
        <w:rPr>
          <w:rFonts w:ascii="Times New Roman" w:hAnsi="Times New Roman"/>
          <w:sz w:val="21"/>
          <w:szCs w:val="21"/>
        </w:rPr>
        <w:t xml:space="preserve"> </w:t>
      </w:r>
      <w:r w:rsidRPr="0086544A">
        <w:rPr>
          <w:rFonts w:ascii="Times New Roman" w:hAnsi="Times New Roman" w:cs="Calibri"/>
          <w:sz w:val="21"/>
          <w:szCs w:val="21"/>
        </w:rPr>
        <w:t>бумаг</w:t>
      </w:r>
      <w:r w:rsidRPr="0086544A">
        <w:rPr>
          <w:rFonts w:ascii="Times New Roman" w:hAnsi="Times New Roman"/>
          <w:sz w:val="21"/>
          <w:szCs w:val="21"/>
        </w:rPr>
        <w:t xml:space="preserve"> (</w:t>
      </w:r>
      <w:r w:rsidRPr="0086544A">
        <w:rPr>
          <w:rFonts w:ascii="Times New Roman" w:hAnsi="Times New Roman" w:cs="Calibri"/>
          <w:sz w:val="21"/>
          <w:szCs w:val="21"/>
        </w:rPr>
        <w:t>в</w:t>
      </w:r>
      <w:r w:rsidRPr="0086544A">
        <w:rPr>
          <w:rFonts w:ascii="Times New Roman" w:hAnsi="Times New Roman"/>
          <w:sz w:val="21"/>
          <w:szCs w:val="21"/>
        </w:rPr>
        <w:t xml:space="preserve"> </w:t>
      </w:r>
      <w:r w:rsidRPr="0086544A">
        <w:rPr>
          <w:rFonts w:ascii="Times New Roman" w:hAnsi="Times New Roman" w:cs="Calibri"/>
          <w:sz w:val="21"/>
          <w:szCs w:val="21"/>
        </w:rPr>
        <w:t>том</w:t>
      </w:r>
      <w:r w:rsidRPr="0086544A">
        <w:rPr>
          <w:rFonts w:ascii="Times New Roman" w:hAnsi="Times New Roman"/>
          <w:sz w:val="21"/>
          <w:szCs w:val="21"/>
        </w:rPr>
        <w:t xml:space="preserve"> </w:t>
      </w:r>
      <w:r w:rsidRPr="0086544A">
        <w:rPr>
          <w:rFonts w:ascii="Times New Roman" w:hAnsi="Times New Roman" w:cs="Calibri"/>
          <w:sz w:val="21"/>
          <w:szCs w:val="21"/>
        </w:rPr>
        <w:t>числе</w:t>
      </w:r>
      <w:r w:rsidRPr="0086544A">
        <w:rPr>
          <w:rFonts w:ascii="Times New Roman" w:hAnsi="Times New Roman"/>
          <w:sz w:val="21"/>
          <w:szCs w:val="21"/>
        </w:rPr>
        <w:t xml:space="preserve"> </w:t>
      </w:r>
      <w:r w:rsidRPr="0086544A">
        <w:rPr>
          <w:rFonts w:ascii="Times New Roman" w:hAnsi="Times New Roman" w:cs="Calibri"/>
          <w:sz w:val="21"/>
          <w:szCs w:val="21"/>
        </w:rPr>
        <w:t>акций</w:t>
      </w:r>
      <w:r w:rsidRPr="0086544A">
        <w:rPr>
          <w:rFonts w:ascii="Times New Roman" w:hAnsi="Times New Roman"/>
          <w:sz w:val="21"/>
          <w:szCs w:val="21"/>
        </w:rPr>
        <w:t xml:space="preserve">), </w:t>
      </w:r>
      <w:r w:rsidRPr="0086544A">
        <w:rPr>
          <w:rFonts w:ascii="Times New Roman" w:hAnsi="Times New Roman" w:cs="Calibri"/>
          <w:sz w:val="21"/>
          <w:szCs w:val="21"/>
        </w:rPr>
        <w:t>заемных</w:t>
      </w:r>
      <w:r w:rsidRPr="0086544A">
        <w:rPr>
          <w:rFonts w:ascii="Times New Roman" w:hAnsi="Times New Roman"/>
          <w:sz w:val="21"/>
          <w:szCs w:val="21"/>
        </w:rPr>
        <w:t xml:space="preserve"> </w:t>
      </w:r>
      <w:r w:rsidRPr="0086544A">
        <w:rPr>
          <w:rFonts w:ascii="Times New Roman" w:hAnsi="Times New Roman" w:cs="Calibri"/>
          <w:sz w:val="21"/>
          <w:szCs w:val="21"/>
        </w:rPr>
        <w:t>средств</w:t>
      </w:r>
      <w:r w:rsidRPr="0086544A">
        <w:rPr>
          <w:rFonts w:ascii="Times New Roman" w:hAnsi="Times New Roman"/>
          <w:sz w:val="21"/>
          <w:szCs w:val="21"/>
        </w:rPr>
        <w:t xml:space="preserve">, </w:t>
      </w:r>
      <w:r w:rsidRPr="0086544A">
        <w:rPr>
          <w:rFonts w:ascii="Times New Roman" w:hAnsi="Times New Roman" w:cs="Calibri"/>
          <w:sz w:val="21"/>
          <w:szCs w:val="21"/>
        </w:rPr>
        <w:t>денежных</w:t>
      </w:r>
      <w:r w:rsidRPr="0086544A">
        <w:rPr>
          <w:rFonts w:ascii="Times New Roman" w:hAnsi="Times New Roman"/>
          <w:sz w:val="21"/>
          <w:szCs w:val="21"/>
        </w:rPr>
        <w:t xml:space="preserve"> </w:t>
      </w:r>
      <w:r w:rsidRPr="0086544A">
        <w:rPr>
          <w:rFonts w:ascii="Times New Roman" w:hAnsi="Times New Roman" w:cs="Calibri"/>
          <w:sz w:val="21"/>
          <w:szCs w:val="21"/>
        </w:rPr>
        <w:t>средств</w:t>
      </w:r>
      <w:r w:rsidRPr="0086544A">
        <w:rPr>
          <w:rFonts w:ascii="Times New Roman" w:hAnsi="Times New Roman"/>
          <w:sz w:val="21"/>
          <w:szCs w:val="21"/>
        </w:rPr>
        <w:t xml:space="preserve"> </w:t>
      </w:r>
      <w:r w:rsidRPr="0086544A">
        <w:rPr>
          <w:rFonts w:ascii="Times New Roman" w:hAnsi="Times New Roman" w:cs="Calibri"/>
          <w:sz w:val="21"/>
          <w:szCs w:val="21"/>
        </w:rPr>
        <w:t>в</w:t>
      </w:r>
      <w:r w:rsidRPr="0086544A">
        <w:rPr>
          <w:rFonts w:ascii="Times New Roman" w:hAnsi="Times New Roman"/>
          <w:sz w:val="21"/>
          <w:szCs w:val="21"/>
        </w:rPr>
        <w:t xml:space="preserve"> </w:t>
      </w:r>
      <w:r w:rsidRPr="0086544A">
        <w:rPr>
          <w:rFonts w:ascii="Times New Roman" w:hAnsi="Times New Roman" w:cs="Calibri"/>
          <w:sz w:val="21"/>
          <w:szCs w:val="21"/>
        </w:rPr>
        <w:t>кассе</w:t>
      </w:r>
      <w:r w:rsidRPr="0086544A">
        <w:rPr>
          <w:rFonts w:ascii="Times New Roman" w:hAnsi="Times New Roman"/>
          <w:sz w:val="21"/>
          <w:szCs w:val="21"/>
        </w:rPr>
        <w:t xml:space="preserve">, </w:t>
      </w:r>
      <w:r w:rsidRPr="0086544A">
        <w:rPr>
          <w:rFonts w:ascii="Times New Roman" w:hAnsi="Times New Roman" w:cs="Calibri"/>
          <w:sz w:val="21"/>
          <w:szCs w:val="21"/>
        </w:rPr>
        <w:t>средств</w:t>
      </w:r>
      <w:r w:rsidRPr="0086544A">
        <w:rPr>
          <w:rFonts w:ascii="Times New Roman" w:hAnsi="Times New Roman"/>
          <w:sz w:val="21"/>
          <w:szCs w:val="21"/>
        </w:rPr>
        <w:t xml:space="preserve"> </w:t>
      </w:r>
      <w:r w:rsidRPr="0086544A">
        <w:rPr>
          <w:rFonts w:ascii="Times New Roman" w:hAnsi="Times New Roman" w:cs="Calibri"/>
          <w:sz w:val="21"/>
          <w:szCs w:val="21"/>
        </w:rPr>
        <w:t>на</w:t>
      </w:r>
      <w:r w:rsidRPr="0086544A">
        <w:rPr>
          <w:rFonts w:ascii="Times New Roman" w:hAnsi="Times New Roman"/>
          <w:sz w:val="21"/>
          <w:szCs w:val="21"/>
        </w:rPr>
        <w:t xml:space="preserve"> </w:t>
      </w:r>
      <w:r w:rsidRPr="0086544A">
        <w:rPr>
          <w:rFonts w:ascii="Times New Roman" w:hAnsi="Times New Roman" w:cs="Calibri"/>
          <w:sz w:val="21"/>
          <w:szCs w:val="21"/>
        </w:rPr>
        <w:t>банковских</w:t>
      </w:r>
      <w:r w:rsidRPr="0086544A">
        <w:rPr>
          <w:rFonts w:ascii="Times New Roman" w:hAnsi="Times New Roman"/>
          <w:sz w:val="21"/>
          <w:szCs w:val="21"/>
        </w:rPr>
        <w:t xml:space="preserve"> </w:t>
      </w:r>
      <w:r w:rsidRPr="0086544A">
        <w:rPr>
          <w:rFonts w:ascii="Times New Roman" w:hAnsi="Times New Roman" w:cs="Calibri"/>
          <w:sz w:val="21"/>
          <w:szCs w:val="21"/>
        </w:rPr>
        <w:t>счетах</w:t>
      </w:r>
      <w:r w:rsidRPr="0086544A">
        <w:rPr>
          <w:rFonts w:ascii="Times New Roman" w:hAnsi="Times New Roman"/>
          <w:sz w:val="21"/>
          <w:szCs w:val="21"/>
        </w:rPr>
        <w:t xml:space="preserve">, </w:t>
      </w:r>
      <w:r w:rsidRPr="0086544A">
        <w:rPr>
          <w:rFonts w:ascii="Times New Roman" w:hAnsi="Times New Roman" w:cs="Calibri"/>
          <w:sz w:val="21"/>
          <w:szCs w:val="21"/>
        </w:rPr>
        <w:t>средств</w:t>
      </w:r>
      <w:r w:rsidRPr="0086544A">
        <w:rPr>
          <w:rFonts w:ascii="Times New Roman" w:hAnsi="Times New Roman"/>
          <w:sz w:val="21"/>
          <w:szCs w:val="21"/>
        </w:rPr>
        <w:t xml:space="preserve"> </w:t>
      </w:r>
      <w:r w:rsidRPr="0086544A">
        <w:rPr>
          <w:rFonts w:ascii="Times New Roman" w:hAnsi="Times New Roman" w:cs="Calibri"/>
          <w:sz w:val="21"/>
          <w:szCs w:val="21"/>
        </w:rPr>
        <w:t>в</w:t>
      </w:r>
      <w:r w:rsidRPr="0086544A">
        <w:rPr>
          <w:rFonts w:ascii="Times New Roman" w:hAnsi="Times New Roman"/>
          <w:sz w:val="21"/>
          <w:szCs w:val="21"/>
        </w:rPr>
        <w:t xml:space="preserve"> </w:t>
      </w:r>
      <w:r w:rsidRPr="0086544A">
        <w:rPr>
          <w:rFonts w:ascii="Times New Roman" w:hAnsi="Times New Roman" w:cs="Calibri"/>
          <w:sz w:val="21"/>
          <w:szCs w:val="21"/>
        </w:rPr>
        <w:t>расчетах</w:t>
      </w:r>
      <w:r w:rsidRPr="0086544A">
        <w:rPr>
          <w:rFonts w:ascii="Times New Roman" w:hAnsi="Times New Roman"/>
          <w:sz w:val="21"/>
          <w:szCs w:val="21"/>
        </w:rPr>
        <w:t xml:space="preserve"> (</w:t>
      </w:r>
      <w:r w:rsidRPr="0086544A">
        <w:rPr>
          <w:rFonts w:ascii="Times New Roman" w:hAnsi="Times New Roman" w:cs="Calibri"/>
          <w:sz w:val="21"/>
          <w:szCs w:val="21"/>
        </w:rPr>
        <w:t>включая</w:t>
      </w:r>
      <w:r w:rsidRPr="0086544A">
        <w:rPr>
          <w:rFonts w:ascii="Times New Roman" w:hAnsi="Times New Roman"/>
          <w:sz w:val="21"/>
          <w:szCs w:val="21"/>
        </w:rPr>
        <w:t xml:space="preserve"> </w:t>
      </w:r>
      <w:r w:rsidRPr="0086544A">
        <w:rPr>
          <w:rFonts w:ascii="Times New Roman" w:hAnsi="Times New Roman" w:cs="Calibri"/>
          <w:sz w:val="21"/>
          <w:szCs w:val="21"/>
        </w:rPr>
        <w:t>авансы</w:t>
      </w:r>
      <w:r w:rsidRPr="0086544A">
        <w:rPr>
          <w:rFonts w:ascii="Times New Roman" w:hAnsi="Times New Roman"/>
          <w:sz w:val="21"/>
          <w:szCs w:val="21"/>
        </w:rPr>
        <w:t xml:space="preserve"> </w:t>
      </w:r>
      <w:r w:rsidRPr="0086544A">
        <w:rPr>
          <w:rFonts w:ascii="Times New Roman" w:hAnsi="Times New Roman" w:cs="Calibri"/>
          <w:sz w:val="21"/>
          <w:szCs w:val="21"/>
        </w:rPr>
        <w:t>получ</w:t>
      </w:r>
      <w:r w:rsidRPr="0086544A">
        <w:rPr>
          <w:rFonts w:ascii="Times New Roman" w:hAnsi="Times New Roman"/>
          <w:sz w:val="21"/>
          <w:szCs w:val="21"/>
        </w:rPr>
        <w:t>енные и выданные)</w:t>
      </w:r>
    </w:p>
    <w:p w:rsidR="0086544A" w:rsidRPr="0086544A" w:rsidRDefault="0086544A" w:rsidP="00CB514E">
      <w:pPr>
        <w:pStyle w:val="a9"/>
        <w:numPr>
          <w:ilvl w:val="0"/>
          <w:numId w:val="32"/>
        </w:numPr>
        <w:autoSpaceDE w:val="0"/>
        <w:autoSpaceDN w:val="0"/>
        <w:adjustRightInd w:val="0"/>
        <w:spacing w:after="0" w:line="240" w:lineRule="auto"/>
        <w:jc w:val="both"/>
        <w:outlineLvl w:val="2"/>
        <w:rPr>
          <w:rFonts w:ascii="Times New Roman" w:hAnsi="Times New Roman"/>
          <w:sz w:val="21"/>
          <w:szCs w:val="21"/>
        </w:rPr>
      </w:pPr>
      <w:r w:rsidRPr="0086544A">
        <w:rPr>
          <w:rFonts w:ascii="Times New Roman" w:hAnsi="Times New Roman" w:cs="Calibri"/>
          <w:sz w:val="21"/>
          <w:szCs w:val="21"/>
        </w:rPr>
        <w:t>уставного</w:t>
      </w:r>
      <w:r w:rsidRPr="0086544A">
        <w:rPr>
          <w:rFonts w:ascii="Times New Roman" w:hAnsi="Times New Roman"/>
          <w:sz w:val="21"/>
          <w:szCs w:val="21"/>
        </w:rPr>
        <w:t xml:space="preserve"> </w:t>
      </w:r>
      <w:r w:rsidRPr="0086544A">
        <w:rPr>
          <w:rFonts w:ascii="Times New Roman" w:hAnsi="Times New Roman" w:cs="Calibri"/>
          <w:sz w:val="21"/>
          <w:szCs w:val="21"/>
        </w:rPr>
        <w:t>капитала</w:t>
      </w:r>
      <w:r w:rsidRPr="0086544A">
        <w:rPr>
          <w:rFonts w:ascii="Times New Roman" w:hAnsi="Times New Roman"/>
          <w:sz w:val="21"/>
          <w:szCs w:val="21"/>
        </w:rPr>
        <w:t>;</w:t>
      </w:r>
    </w:p>
    <w:p w:rsidR="0086544A" w:rsidRPr="0086544A" w:rsidRDefault="0086544A" w:rsidP="00CB514E">
      <w:pPr>
        <w:pStyle w:val="a9"/>
        <w:numPr>
          <w:ilvl w:val="0"/>
          <w:numId w:val="32"/>
        </w:numPr>
        <w:autoSpaceDE w:val="0"/>
        <w:autoSpaceDN w:val="0"/>
        <w:adjustRightInd w:val="0"/>
        <w:spacing w:after="0" w:line="240" w:lineRule="auto"/>
        <w:jc w:val="both"/>
        <w:outlineLvl w:val="2"/>
        <w:rPr>
          <w:rFonts w:ascii="Times New Roman" w:hAnsi="Times New Roman"/>
          <w:sz w:val="21"/>
          <w:szCs w:val="21"/>
        </w:rPr>
      </w:pPr>
      <w:r w:rsidRPr="0086544A">
        <w:rPr>
          <w:rFonts w:ascii="Times New Roman" w:hAnsi="Times New Roman" w:cs="Calibri"/>
          <w:sz w:val="21"/>
          <w:szCs w:val="21"/>
        </w:rPr>
        <w:t>основных</w:t>
      </w:r>
      <w:r w:rsidRPr="0086544A">
        <w:rPr>
          <w:rFonts w:ascii="Times New Roman" w:hAnsi="Times New Roman"/>
          <w:sz w:val="21"/>
          <w:szCs w:val="21"/>
        </w:rPr>
        <w:t xml:space="preserve"> </w:t>
      </w:r>
      <w:r w:rsidRPr="0086544A">
        <w:rPr>
          <w:rFonts w:ascii="Times New Roman" w:hAnsi="Times New Roman" w:cs="Calibri"/>
          <w:sz w:val="21"/>
          <w:szCs w:val="21"/>
        </w:rPr>
        <w:t>средств</w:t>
      </w:r>
      <w:r w:rsidRPr="0086544A">
        <w:rPr>
          <w:rFonts w:ascii="Times New Roman" w:hAnsi="Times New Roman"/>
          <w:sz w:val="21"/>
          <w:szCs w:val="21"/>
        </w:rPr>
        <w:t xml:space="preserve">, </w:t>
      </w:r>
      <w:r w:rsidRPr="0086544A">
        <w:rPr>
          <w:rFonts w:ascii="Times New Roman" w:hAnsi="Times New Roman" w:cs="Calibri"/>
          <w:sz w:val="21"/>
          <w:szCs w:val="21"/>
        </w:rPr>
        <w:t>расчетов</w:t>
      </w:r>
      <w:r w:rsidRPr="0086544A">
        <w:rPr>
          <w:rFonts w:ascii="Times New Roman" w:hAnsi="Times New Roman"/>
          <w:sz w:val="21"/>
          <w:szCs w:val="21"/>
        </w:rPr>
        <w:t xml:space="preserve"> </w:t>
      </w:r>
      <w:r w:rsidRPr="0086544A">
        <w:rPr>
          <w:rFonts w:ascii="Times New Roman" w:hAnsi="Times New Roman" w:cs="Calibri"/>
          <w:sz w:val="21"/>
          <w:szCs w:val="21"/>
        </w:rPr>
        <w:t>с</w:t>
      </w:r>
      <w:r w:rsidRPr="0086544A">
        <w:rPr>
          <w:rFonts w:ascii="Times New Roman" w:hAnsi="Times New Roman"/>
          <w:sz w:val="21"/>
          <w:szCs w:val="21"/>
        </w:rPr>
        <w:t xml:space="preserve"> </w:t>
      </w:r>
      <w:r w:rsidRPr="0086544A">
        <w:rPr>
          <w:rFonts w:ascii="Times New Roman" w:hAnsi="Times New Roman" w:cs="Calibri"/>
          <w:sz w:val="21"/>
          <w:szCs w:val="21"/>
        </w:rPr>
        <w:t>поставщиками</w:t>
      </w:r>
    </w:p>
    <w:p w:rsidR="00211717" w:rsidRDefault="0086544A" w:rsidP="00CB514E">
      <w:pPr>
        <w:pStyle w:val="a9"/>
        <w:numPr>
          <w:ilvl w:val="0"/>
          <w:numId w:val="32"/>
        </w:numPr>
        <w:autoSpaceDE w:val="0"/>
        <w:autoSpaceDN w:val="0"/>
        <w:adjustRightInd w:val="0"/>
        <w:spacing w:after="0" w:line="240" w:lineRule="auto"/>
        <w:jc w:val="both"/>
        <w:outlineLvl w:val="2"/>
        <w:rPr>
          <w:rFonts w:ascii="Times New Roman" w:hAnsi="Times New Roman"/>
          <w:sz w:val="21"/>
          <w:szCs w:val="21"/>
        </w:rPr>
      </w:pPr>
      <w:r w:rsidRPr="0086544A">
        <w:rPr>
          <w:rFonts w:ascii="Times New Roman" w:hAnsi="Times New Roman" w:cs="Calibri"/>
          <w:sz w:val="21"/>
          <w:szCs w:val="21"/>
        </w:rPr>
        <w:t>денежных</w:t>
      </w:r>
      <w:r w:rsidRPr="0086544A">
        <w:rPr>
          <w:rFonts w:ascii="Times New Roman" w:hAnsi="Times New Roman"/>
          <w:sz w:val="21"/>
          <w:szCs w:val="21"/>
        </w:rPr>
        <w:t xml:space="preserve"> </w:t>
      </w:r>
      <w:r w:rsidRPr="0086544A">
        <w:rPr>
          <w:rFonts w:ascii="Times New Roman" w:hAnsi="Times New Roman" w:cs="Calibri"/>
          <w:sz w:val="21"/>
          <w:szCs w:val="21"/>
        </w:rPr>
        <w:t>знаков</w:t>
      </w:r>
      <w:r w:rsidRPr="0086544A">
        <w:rPr>
          <w:rFonts w:ascii="Times New Roman" w:hAnsi="Times New Roman"/>
          <w:sz w:val="21"/>
          <w:szCs w:val="21"/>
        </w:rPr>
        <w:t xml:space="preserve"> </w:t>
      </w:r>
      <w:r w:rsidRPr="0086544A">
        <w:rPr>
          <w:rFonts w:ascii="Times New Roman" w:hAnsi="Times New Roman" w:cs="Calibri"/>
          <w:sz w:val="21"/>
          <w:szCs w:val="21"/>
        </w:rPr>
        <w:t>в</w:t>
      </w:r>
      <w:r w:rsidRPr="0086544A">
        <w:rPr>
          <w:rFonts w:ascii="Times New Roman" w:hAnsi="Times New Roman"/>
          <w:sz w:val="21"/>
          <w:szCs w:val="21"/>
        </w:rPr>
        <w:t xml:space="preserve"> </w:t>
      </w:r>
      <w:r w:rsidRPr="0086544A">
        <w:rPr>
          <w:rFonts w:ascii="Times New Roman" w:hAnsi="Times New Roman" w:cs="Calibri"/>
          <w:sz w:val="21"/>
          <w:szCs w:val="21"/>
        </w:rPr>
        <w:t>кассе</w:t>
      </w:r>
      <w:r w:rsidRPr="0086544A">
        <w:rPr>
          <w:rFonts w:ascii="Times New Roman" w:hAnsi="Times New Roman"/>
          <w:sz w:val="21"/>
          <w:szCs w:val="21"/>
        </w:rPr>
        <w:t xml:space="preserve"> </w:t>
      </w:r>
      <w:r w:rsidRPr="0086544A">
        <w:rPr>
          <w:rFonts w:ascii="Times New Roman" w:hAnsi="Times New Roman" w:cs="Calibri"/>
          <w:sz w:val="21"/>
          <w:szCs w:val="21"/>
        </w:rPr>
        <w:t>организации</w:t>
      </w:r>
      <w:r w:rsidRPr="0086544A">
        <w:rPr>
          <w:rFonts w:ascii="Times New Roman" w:hAnsi="Times New Roman"/>
          <w:sz w:val="21"/>
          <w:szCs w:val="21"/>
        </w:rPr>
        <w:t xml:space="preserve">, </w:t>
      </w:r>
      <w:r w:rsidRPr="0086544A">
        <w:rPr>
          <w:rFonts w:ascii="Times New Roman" w:hAnsi="Times New Roman" w:cs="Calibri"/>
          <w:sz w:val="21"/>
          <w:szCs w:val="21"/>
        </w:rPr>
        <w:t>средств</w:t>
      </w:r>
      <w:r w:rsidRPr="0086544A">
        <w:rPr>
          <w:rFonts w:ascii="Times New Roman" w:hAnsi="Times New Roman"/>
          <w:sz w:val="21"/>
          <w:szCs w:val="21"/>
        </w:rPr>
        <w:t xml:space="preserve"> </w:t>
      </w:r>
      <w:r w:rsidRPr="0086544A">
        <w:rPr>
          <w:rFonts w:ascii="Times New Roman" w:hAnsi="Times New Roman" w:cs="Calibri"/>
          <w:sz w:val="21"/>
          <w:szCs w:val="21"/>
        </w:rPr>
        <w:t>на</w:t>
      </w:r>
      <w:r w:rsidRPr="0086544A">
        <w:rPr>
          <w:rFonts w:ascii="Times New Roman" w:hAnsi="Times New Roman"/>
          <w:sz w:val="21"/>
          <w:szCs w:val="21"/>
        </w:rPr>
        <w:t xml:space="preserve"> </w:t>
      </w:r>
      <w:r w:rsidRPr="0086544A">
        <w:rPr>
          <w:rFonts w:ascii="Times New Roman" w:hAnsi="Times New Roman" w:cs="Calibri"/>
          <w:sz w:val="21"/>
          <w:szCs w:val="21"/>
        </w:rPr>
        <w:t>банковских</w:t>
      </w:r>
      <w:r w:rsidRPr="0086544A">
        <w:rPr>
          <w:rFonts w:ascii="Times New Roman" w:hAnsi="Times New Roman"/>
          <w:sz w:val="21"/>
          <w:szCs w:val="21"/>
        </w:rPr>
        <w:t xml:space="preserve"> </w:t>
      </w:r>
      <w:r w:rsidRPr="0086544A">
        <w:rPr>
          <w:rFonts w:ascii="Times New Roman" w:hAnsi="Times New Roman" w:cs="Calibri"/>
          <w:sz w:val="21"/>
          <w:szCs w:val="21"/>
        </w:rPr>
        <w:t>счетах</w:t>
      </w:r>
      <w:r w:rsidRPr="0086544A">
        <w:rPr>
          <w:rFonts w:ascii="Times New Roman" w:hAnsi="Times New Roman"/>
          <w:sz w:val="21"/>
          <w:szCs w:val="21"/>
        </w:rPr>
        <w:t xml:space="preserve">, </w:t>
      </w:r>
      <w:r w:rsidRPr="0086544A">
        <w:rPr>
          <w:rFonts w:ascii="Times New Roman" w:hAnsi="Times New Roman" w:cs="Calibri"/>
          <w:sz w:val="21"/>
          <w:szCs w:val="21"/>
        </w:rPr>
        <w:t>ценных</w:t>
      </w:r>
      <w:r w:rsidRPr="0086544A">
        <w:rPr>
          <w:rFonts w:ascii="Times New Roman" w:hAnsi="Times New Roman"/>
          <w:sz w:val="21"/>
          <w:szCs w:val="21"/>
        </w:rPr>
        <w:t xml:space="preserve"> </w:t>
      </w:r>
      <w:r w:rsidRPr="0086544A">
        <w:rPr>
          <w:rFonts w:ascii="Times New Roman" w:hAnsi="Times New Roman" w:cs="Calibri"/>
          <w:sz w:val="21"/>
          <w:szCs w:val="21"/>
        </w:rPr>
        <w:t>бумаг</w:t>
      </w:r>
      <w:r w:rsidRPr="0086544A">
        <w:rPr>
          <w:rFonts w:ascii="Times New Roman" w:hAnsi="Times New Roman"/>
          <w:sz w:val="21"/>
          <w:szCs w:val="21"/>
        </w:rPr>
        <w:t xml:space="preserve"> (</w:t>
      </w:r>
      <w:r w:rsidRPr="0086544A">
        <w:rPr>
          <w:rFonts w:ascii="Times New Roman" w:hAnsi="Times New Roman" w:cs="Calibri"/>
          <w:sz w:val="21"/>
          <w:szCs w:val="21"/>
        </w:rPr>
        <w:t>кроме</w:t>
      </w:r>
      <w:r w:rsidRPr="0086544A">
        <w:rPr>
          <w:rFonts w:ascii="Times New Roman" w:hAnsi="Times New Roman"/>
          <w:sz w:val="21"/>
          <w:szCs w:val="21"/>
        </w:rPr>
        <w:t xml:space="preserve"> </w:t>
      </w:r>
      <w:r w:rsidRPr="0086544A">
        <w:rPr>
          <w:rFonts w:ascii="Times New Roman" w:hAnsi="Times New Roman" w:cs="Calibri"/>
          <w:sz w:val="21"/>
          <w:szCs w:val="21"/>
        </w:rPr>
        <w:t>акций</w:t>
      </w:r>
      <w:r w:rsidRPr="0086544A">
        <w:rPr>
          <w:rFonts w:ascii="Times New Roman" w:hAnsi="Times New Roman"/>
          <w:sz w:val="21"/>
          <w:szCs w:val="21"/>
        </w:rPr>
        <w:t xml:space="preserve">), </w:t>
      </w:r>
      <w:r w:rsidRPr="0086544A">
        <w:rPr>
          <w:rFonts w:ascii="Times New Roman" w:hAnsi="Times New Roman" w:cs="Calibri"/>
          <w:sz w:val="21"/>
          <w:szCs w:val="21"/>
        </w:rPr>
        <w:t>средств</w:t>
      </w:r>
      <w:r w:rsidRPr="0086544A">
        <w:rPr>
          <w:rFonts w:ascii="Times New Roman" w:hAnsi="Times New Roman"/>
          <w:sz w:val="21"/>
          <w:szCs w:val="21"/>
        </w:rPr>
        <w:t xml:space="preserve"> </w:t>
      </w:r>
      <w:r w:rsidRPr="0086544A">
        <w:rPr>
          <w:rFonts w:ascii="Times New Roman" w:hAnsi="Times New Roman" w:cs="Calibri"/>
          <w:sz w:val="21"/>
          <w:szCs w:val="21"/>
        </w:rPr>
        <w:t>в</w:t>
      </w:r>
      <w:r w:rsidRPr="0086544A">
        <w:rPr>
          <w:rFonts w:ascii="Times New Roman" w:hAnsi="Times New Roman"/>
          <w:sz w:val="21"/>
          <w:szCs w:val="21"/>
        </w:rPr>
        <w:t xml:space="preserve"> </w:t>
      </w:r>
      <w:r w:rsidRPr="0086544A">
        <w:rPr>
          <w:rFonts w:ascii="Times New Roman" w:hAnsi="Times New Roman" w:cs="Calibri"/>
          <w:sz w:val="21"/>
          <w:szCs w:val="21"/>
        </w:rPr>
        <w:t>расчетах</w:t>
      </w:r>
      <w:r w:rsidRPr="0086544A">
        <w:rPr>
          <w:rFonts w:ascii="Times New Roman" w:hAnsi="Times New Roman"/>
          <w:sz w:val="21"/>
          <w:szCs w:val="21"/>
        </w:rPr>
        <w:t xml:space="preserve"> (</w:t>
      </w:r>
      <w:r w:rsidRPr="0086544A">
        <w:rPr>
          <w:rFonts w:ascii="Times New Roman" w:hAnsi="Times New Roman" w:cs="Calibri"/>
          <w:sz w:val="21"/>
          <w:szCs w:val="21"/>
        </w:rPr>
        <w:t>включая</w:t>
      </w:r>
      <w:r w:rsidRPr="0086544A">
        <w:rPr>
          <w:rFonts w:ascii="Times New Roman" w:hAnsi="Times New Roman"/>
          <w:sz w:val="21"/>
          <w:szCs w:val="21"/>
        </w:rPr>
        <w:t xml:space="preserve"> </w:t>
      </w:r>
      <w:r w:rsidRPr="0086544A">
        <w:rPr>
          <w:rFonts w:ascii="Times New Roman" w:hAnsi="Times New Roman" w:cs="Calibri"/>
          <w:sz w:val="21"/>
          <w:szCs w:val="21"/>
        </w:rPr>
        <w:t>по</w:t>
      </w:r>
      <w:r w:rsidRPr="0086544A">
        <w:rPr>
          <w:rFonts w:ascii="Times New Roman" w:hAnsi="Times New Roman"/>
          <w:sz w:val="21"/>
          <w:szCs w:val="21"/>
        </w:rPr>
        <w:t xml:space="preserve"> </w:t>
      </w:r>
      <w:r w:rsidRPr="0086544A">
        <w:rPr>
          <w:rFonts w:ascii="Times New Roman" w:hAnsi="Times New Roman" w:cs="Calibri"/>
          <w:sz w:val="21"/>
          <w:szCs w:val="21"/>
        </w:rPr>
        <w:t>заемным</w:t>
      </w:r>
      <w:r w:rsidRPr="0086544A">
        <w:rPr>
          <w:rFonts w:ascii="Times New Roman" w:hAnsi="Times New Roman"/>
          <w:sz w:val="21"/>
          <w:szCs w:val="21"/>
        </w:rPr>
        <w:t xml:space="preserve"> </w:t>
      </w:r>
      <w:r w:rsidRPr="0086544A">
        <w:rPr>
          <w:rFonts w:ascii="Times New Roman" w:hAnsi="Times New Roman" w:cs="Calibri"/>
          <w:sz w:val="21"/>
          <w:szCs w:val="21"/>
        </w:rPr>
        <w:t>обязательствам</w:t>
      </w:r>
      <w:r w:rsidRPr="0086544A">
        <w:rPr>
          <w:rFonts w:ascii="Times New Roman" w:hAnsi="Times New Roman"/>
          <w:sz w:val="21"/>
          <w:szCs w:val="21"/>
        </w:rPr>
        <w:t xml:space="preserve">), </w:t>
      </w:r>
      <w:r w:rsidRPr="0086544A">
        <w:rPr>
          <w:rFonts w:ascii="Times New Roman" w:hAnsi="Times New Roman" w:cs="Calibri"/>
          <w:sz w:val="21"/>
          <w:szCs w:val="21"/>
        </w:rPr>
        <w:t>за</w:t>
      </w:r>
      <w:r w:rsidRPr="0086544A">
        <w:rPr>
          <w:rFonts w:ascii="Times New Roman" w:hAnsi="Times New Roman"/>
          <w:sz w:val="21"/>
          <w:szCs w:val="21"/>
        </w:rPr>
        <w:t xml:space="preserve"> </w:t>
      </w:r>
      <w:r w:rsidRPr="0086544A">
        <w:rPr>
          <w:rFonts w:ascii="Times New Roman" w:hAnsi="Times New Roman" w:cs="Calibri"/>
          <w:sz w:val="21"/>
          <w:szCs w:val="21"/>
        </w:rPr>
        <w:t>исключением</w:t>
      </w:r>
      <w:r w:rsidRPr="0086544A">
        <w:rPr>
          <w:rFonts w:ascii="Times New Roman" w:hAnsi="Times New Roman"/>
          <w:sz w:val="21"/>
          <w:szCs w:val="21"/>
        </w:rPr>
        <w:t xml:space="preserve"> </w:t>
      </w:r>
      <w:r w:rsidRPr="0086544A">
        <w:rPr>
          <w:rFonts w:ascii="Times New Roman" w:hAnsi="Times New Roman" w:cs="Calibri"/>
          <w:sz w:val="21"/>
          <w:szCs w:val="21"/>
        </w:rPr>
        <w:t>авансо</w:t>
      </w:r>
      <w:r w:rsidRPr="0086544A">
        <w:rPr>
          <w:rFonts w:ascii="Times New Roman" w:hAnsi="Times New Roman"/>
          <w:sz w:val="21"/>
          <w:szCs w:val="21"/>
        </w:rPr>
        <w:t>в полученных и выданных</w:t>
      </w:r>
    </w:p>
    <w:p w:rsidR="0086544A" w:rsidRPr="0086544A" w:rsidRDefault="0086544A" w:rsidP="0086544A">
      <w:pPr>
        <w:pStyle w:val="a9"/>
        <w:autoSpaceDE w:val="0"/>
        <w:autoSpaceDN w:val="0"/>
        <w:adjustRightInd w:val="0"/>
        <w:spacing w:after="0" w:line="240" w:lineRule="auto"/>
        <w:jc w:val="both"/>
        <w:outlineLvl w:val="2"/>
        <w:rPr>
          <w:rFonts w:ascii="Times New Roman" w:hAnsi="Times New Roman"/>
          <w:sz w:val="21"/>
          <w:szCs w:val="21"/>
        </w:rPr>
      </w:pPr>
    </w:p>
    <w:p w:rsidR="0000104A" w:rsidRPr="0000104A" w:rsidRDefault="0000104A" w:rsidP="0000104A">
      <w:pPr>
        <w:tabs>
          <w:tab w:val="left" w:pos="709"/>
        </w:tabs>
        <w:spacing w:after="0" w:line="240" w:lineRule="auto"/>
        <w:jc w:val="center"/>
        <w:rPr>
          <w:rFonts w:ascii="Times New Roman" w:hAnsi="Times New Roman"/>
          <w:b/>
          <w:bCs/>
          <w:sz w:val="21"/>
          <w:szCs w:val="21"/>
        </w:rPr>
      </w:pPr>
      <w:r w:rsidRPr="0000104A">
        <w:rPr>
          <w:rFonts w:ascii="Times New Roman" w:hAnsi="Times New Roman"/>
          <w:b/>
          <w:bCs/>
          <w:sz w:val="21"/>
          <w:szCs w:val="21"/>
        </w:rPr>
        <w:t>При</w:t>
      </w:r>
      <w:r w:rsidR="00DE15F3">
        <w:rPr>
          <w:rFonts w:ascii="Times New Roman" w:hAnsi="Times New Roman"/>
          <w:b/>
          <w:bCs/>
          <w:sz w:val="21"/>
          <w:szCs w:val="21"/>
        </w:rPr>
        <w:t xml:space="preserve">мерные </w:t>
      </w:r>
      <w:r w:rsidRPr="0000104A">
        <w:rPr>
          <w:rFonts w:ascii="Times New Roman" w:hAnsi="Times New Roman"/>
          <w:b/>
          <w:bCs/>
          <w:sz w:val="21"/>
          <w:szCs w:val="21"/>
        </w:rPr>
        <w:t>задания для контрольной работы ДЕ 2</w:t>
      </w:r>
    </w:p>
    <w:p w:rsidR="0000104A" w:rsidRPr="0000104A" w:rsidRDefault="0000104A" w:rsidP="0000104A">
      <w:pPr>
        <w:spacing w:after="0" w:line="240" w:lineRule="auto"/>
        <w:jc w:val="both"/>
        <w:rPr>
          <w:rFonts w:ascii="Times New Roman" w:hAnsi="Times New Roman"/>
          <w:bCs/>
          <w:sz w:val="21"/>
          <w:szCs w:val="21"/>
        </w:rPr>
      </w:pPr>
    </w:p>
    <w:p w:rsidR="0000104A" w:rsidRPr="0000104A" w:rsidRDefault="0000104A" w:rsidP="0000104A">
      <w:pPr>
        <w:spacing w:after="0" w:line="240" w:lineRule="auto"/>
        <w:ind w:right="-369" w:firstLine="567"/>
        <w:jc w:val="both"/>
        <w:rPr>
          <w:rFonts w:ascii="Times New Roman" w:hAnsi="Times New Roman"/>
          <w:bCs/>
          <w:sz w:val="21"/>
          <w:szCs w:val="21"/>
        </w:rPr>
      </w:pPr>
      <w:r w:rsidRPr="0000104A">
        <w:rPr>
          <w:rFonts w:ascii="Times New Roman" w:hAnsi="Times New Roman"/>
          <w:b/>
          <w:bCs/>
          <w:sz w:val="21"/>
          <w:szCs w:val="21"/>
        </w:rPr>
        <w:t>1.</w:t>
      </w:r>
      <w:r w:rsidRPr="0000104A">
        <w:rPr>
          <w:rFonts w:ascii="Times New Roman" w:hAnsi="Times New Roman"/>
          <w:bCs/>
          <w:sz w:val="21"/>
          <w:szCs w:val="21"/>
        </w:rPr>
        <w:t xml:space="preserve"> 15 апреля </w:t>
      </w:r>
      <w:smartTag w:uri="urn:schemas-microsoft-com:office:smarttags" w:element="metricconverter">
        <w:smartTagPr>
          <w:attr w:name="ProductID" w:val="2010 г"/>
        </w:smartTagPr>
        <w:r w:rsidRPr="0000104A">
          <w:rPr>
            <w:rFonts w:ascii="Times New Roman" w:hAnsi="Times New Roman"/>
            <w:bCs/>
            <w:sz w:val="21"/>
            <w:szCs w:val="21"/>
          </w:rPr>
          <w:t>2010 г</w:t>
        </w:r>
      </w:smartTag>
      <w:r w:rsidRPr="0000104A">
        <w:rPr>
          <w:rFonts w:ascii="Times New Roman" w:hAnsi="Times New Roman"/>
          <w:bCs/>
          <w:sz w:val="21"/>
          <w:szCs w:val="21"/>
        </w:rPr>
        <w:t xml:space="preserve">. ЗАО «Метелица» представило в банк поручение на покупку иностранной валюты в размере 10000 долл. США для погашения </w:t>
      </w:r>
      <w:r w:rsidRPr="0000104A">
        <w:rPr>
          <w:rFonts w:ascii="Times New Roman" w:hAnsi="Times New Roman"/>
          <w:bCs/>
          <w:sz w:val="21"/>
          <w:szCs w:val="21"/>
        </w:rPr>
        <w:lastRenderedPageBreak/>
        <w:t>задолженности по кредитному договору. Для покупки валюты была выделена сумма 314 000 руб. Валюта была приобретена по курсу 31,3 руб.</w:t>
      </w:r>
    </w:p>
    <w:p w:rsidR="0000104A" w:rsidRPr="0000104A" w:rsidRDefault="0000104A" w:rsidP="0000104A">
      <w:pPr>
        <w:spacing w:after="0" w:line="240" w:lineRule="auto"/>
        <w:ind w:right="-369" w:firstLine="567"/>
        <w:jc w:val="both"/>
        <w:rPr>
          <w:rFonts w:ascii="Times New Roman" w:hAnsi="Times New Roman"/>
          <w:bCs/>
          <w:sz w:val="21"/>
          <w:szCs w:val="21"/>
        </w:rPr>
      </w:pPr>
      <w:r w:rsidRPr="0000104A">
        <w:rPr>
          <w:rFonts w:ascii="Times New Roman" w:hAnsi="Times New Roman"/>
          <w:bCs/>
          <w:sz w:val="21"/>
          <w:szCs w:val="21"/>
        </w:rPr>
        <w:t xml:space="preserve">18 апреля 2010 валюта была зачислена на валютный счет организации. А 22 апреля </w:t>
      </w:r>
      <w:smartTag w:uri="urn:schemas-microsoft-com:office:smarttags" w:element="metricconverter">
        <w:smartTagPr>
          <w:attr w:name="ProductID" w:val="2010 г"/>
        </w:smartTagPr>
        <w:r w:rsidRPr="0000104A">
          <w:rPr>
            <w:rFonts w:ascii="Times New Roman" w:hAnsi="Times New Roman"/>
            <w:bCs/>
            <w:sz w:val="21"/>
            <w:szCs w:val="21"/>
          </w:rPr>
          <w:t>2010 г</w:t>
        </w:r>
      </w:smartTag>
      <w:r w:rsidRPr="0000104A">
        <w:rPr>
          <w:rFonts w:ascii="Times New Roman" w:hAnsi="Times New Roman"/>
          <w:bCs/>
          <w:sz w:val="21"/>
          <w:szCs w:val="21"/>
        </w:rPr>
        <w:t>. ЗАО «Метелица» перечислило их зарубежному кредитору.</w:t>
      </w:r>
    </w:p>
    <w:p w:rsidR="0000104A" w:rsidRPr="0000104A" w:rsidRDefault="0000104A" w:rsidP="0000104A">
      <w:pPr>
        <w:spacing w:after="0" w:line="240" w:lineRule="auto"/>
        <w:ind w:right="-369" w:firstLine="567"/>
        <w:jc w:val="both"/>
        <w:rPr>
          <w:rFonts w:ascii="Times New Roman" w:hAnsi="Times New Roman"/>
          <w:bCs/>
          <w:sz w:val="21"/>
          <w:szCs w:val="21"/>
        </w:rPr>
      </w:pPr>
      <w:r w:rsidRPr="0000104A">
        <w:rPr>
          <w:rFonts w:ascii="Times New Roman" w:hAnsi="Times New Roman"/>
          <w:bCs/>
          <w:sz w:val="21"/>
          <w:szCs w:val="21"/>
        </w:rPr>
        <w:t>За покупку иностранной валюты банк удержал комиссионное вознаграждение в размере 500 руб. вознаграждение было удержано в день зачисления приобретенной валюты на валютный счет организации.</w:t>
      </w:r>
    </w:p>
    <w:p w:rsidR="0000104A" w:rsidRPr="0000104A" w:rsidRDefault="0000104A" w:rsidP="0000104A">
      <w:pPr>
        <w:spacing w:after="0" w:line="240" w:lineRule="auto"/>
        <w:ind w:right="-369" w:firstLine="567"/>
        <w:jc w:val="both"/>
        <w:rPr>
          <w:rFonts w:ascii="Times New Roman" w:hAnsi="Times New Roman"/>
          <w:bCs/>
          <w:sz w:val="21"/>
          <w:szCs w:val="21"/>
        </w:rPr>
      </w:pPr>
      <w:r w:rsidRPr="0000104A">
        <w:rPr>
          <w:rFonts w:ascii="Times New Roman" w:hAnsi="Times New Roman"/>
          <w:bCs/>
          <w:sz w:val="21"/>
          <w:szCs w:val="21"/>
        </w:rPr>
        <w:t xml:space="preserve">Курс </w:t>
      </w:r>
      <w:r w:rsidRPr="0000104A">
        <w:rPr>
          <w:rFonts w:ascii="Times New Roman" w:hAnsi="Times New Roman"/>
          <w:sz w:val="21"/>
          <w:szCs w:val="21"/>
        </w:rPr>
        <w:t>Банка России:</w:t>
      </w:r>
    </w:p>
    <w:p w:rsidR="0000104A" w:rsidRPr="0000104A" w:rsidRDefault="0000104A" w:rsidP="0000104A">
      <w:pPr>
        <w:spacing w:after="0" w:line="240" w:lineRule="auto"/>
        <w:ind w:right="-369" w:firstLine="567"/>
        <w:jc w:val="both"/>
        <w:rPr>
          <w:rFonts w:ascii="Times New Roman" w:hAnsi="Times New Roman"/>
          <w:bCs/>
          <w:sz w:val="21"/>
          <w:szCs w:val="21"/>
        </w:rPr>
      </w:pPr>
      <w:r w:rsidRPr="0000104A">
        <w:rPr>
          <w:rFonts w:ascii="Times New Roman" w:hAnsi="Times New Roman"/>
          <w:bCs/>
          <w:sz w:val="21"/>
          <w:szCs w:val="21"/>
        </w:rPr>
        <w:t>- на 17 апреля 2005 – 31,2</w:t>
      </w:r>
    </w:p>
    <w:p w:rsidR="0000104A" w:rsidRPr="0000104A" w:rsidRDefault="0000104A" w:rsidP="0000104A">
      <w:pPr>
        <w:spacing w:after="0" w:line="240" w:lineRule="auto"/>
        <w:ind w:right="-369" w:firstLine="567"/>
        <w:jc w:val="both"/>
        <w:rPr>
          <w:rFonts w:ascii="Times New Roman" w:hAnsi="Times New Roman"/>
          <w:bCs/>
          <w:sz w:val="21"/>
          <w:szCs w:val="21"/>
        </w:rPr>
      </w:pPr>
      <w:r w:rsidRPr="0000104A">
        <w:rPr>
          <w:rFonts w:ascii="Times New Roman" w:hAnsi="Times New Roman"/>
          <w:bCs/>
          <w:sz w:val="21"/>
          <w:szCs w:val="21"/>
        </w:rPr>
        <w:t>- на 22 апреля 2005 – 31,1</w:t>
      </w:r>
    </w:p>
    <w:p w:rsidR="0000104A" w:rsidRPr="0000104A" w:rsidRDefault="0000104A" w:rsidP="0000104A">
      <w:pPr>
        <w:spacing w:after="0" w:line="240" w:lineRule="auto"/>
        <w:ind w:right="-369" w:firstLine="567"/>
        <w:jc w:val="both"/>
        <w:rPr>
          <w:rFonts w:ascii="Times New Roman" w:hAnsi="Times New Roman"/>
          <w:bCs/>
          <w:sz w:val="21"/>
          <w:szCs w:val="21"/>
        </w:rPr>
      </w:pPr>
    </w:p>
    <w:p w:rsidR="0000104A" w:rsidRPr="0000104A" w:rsidRDefault="0000104A" w:rsidP="0000104A">
      <w:pPr>
        <w:pStyle w:val="ConsNormal"/>
        <w:widowControl/>
        <w:ind w:right="-369" w:firstLine="567"/>
        <w:jc w:val="both"/>
        <w:rPr>
          <w:rFonts w:ascii="Times New Roman" w:hAnsi="Times New Roman" w:cs="Times New Roman"/>
          <w:sz w:val="21"/>
          <w:szCs w:val="21"/>
        </w:rPr>
      </w:pPr>
      <w:r w:rsidRPr="0000104A">
        <w:rPr>
          <w:rFonts w:ascii="Times New Roman" w:hAnsi="Times New Roman" w:cs="Times New Roman"/>
          <w:b/>
          <w:sz w:val="21"/>
          <w:szCs w:val="21"/>
        </w:rPr>
        <w:t>2.</w:t>
      </w:r>
      <w:r w:rsidRPr="0000104A">
        <w:rPr>
          <w:rFonts w:ascii="Times New Roman" w:hAnsi="Times New Roman" w:cs="Times New Roman"/>
          <w:sz w:val="21"/>
          <w:szCs w:val="21"/>
        </w:rPr>
        <w:t xml:space="preserve"> Организация направило работника в загранкомандировку и выдало ему корпоративную карту. 2 февраля 2005г. на валютный счет с текущего счета организации перечислено 2000 евро. Вернувшись 4.02 работник предоставил отчет, в котором указано, что 3.02 оплачен авиабилет – 500 евро,  4.02 оплачен счет за гостиницу – 400 евро. К авансовому отчету приложены авиабилет, счет за гостиницу. По данным выпискам банка, со счета карты списаны: 3.02 – 500 евро, 5.02 – 400 евро.</w:t>
      </w:r>
    </w:p>
    <w:p w:rsidR="0000104A" w:rsidRPr="0000104A" w:rsidRDefault="0000104A" w:rsidP="0000104A">
      <w:pPr>
        <w:pStyle w:val="ConsNormal"/>
        <w:widowControl/>
        <w:ind w:right="-369" w:firstLine="567"/>
        <w:jc w:val="both"/>
        <w:rPr>
          <w:rFonts w:ascii="Times New Roman" w:hAnsi="Times New Roman" w:cs="Times New Roman"/>
          <w:sz w:val="21"/>
          <w:szCs w:val="21"/>
        </w:rPr>
      </w:pPr>
      <w:r w:rsidRPr="0000104A">
        <w:rPr>
          <w:rFonts w:ascii="Times New Roman" w:hAnsi="Times New Roman" w:cs="Times New Roman"/>
          <w:sz w:val="21"/>
          <w:szCs w:val="21"/>
        </w:rPr>
        <w:t xml:space="preserve">Официальный курс: </w:t>
      </w:r>
    </w:p>
    <w:p w:rsidR="0000104A" w:rsidRPr="0000104A" w:rsidRDefault="0000104A" w:rsidP="0000104A">
      <w:pPr>
        <w:pStyle w:val="ConsNormal"/>
        <w:widowControl/>
        <w:ind w:right="-369" w:firstLine="567"/>
        <w:jc w:val="both"/>
        <w:rPr>
          <w:rFonts w:ascii="Times New Roman" w:hAnsi="Times New Roman" w:cs="Times New Roman"/>
          <w:sz w:val="21"/>
          <w:szCs w:val="21"/>
        </w:rPr>
      </w:pPr>
      <w:r w:rsidRPr="0000104A">
        <w:rPr>
          <w:rFonts w:ascii="Times New Roman" w:hAnsi="Times New Roman" w:cs="Times New Roman"/>
          <w:sz w:val="21"/>
          <w:szCs w:val="21"/>
        </w:rPr>
        <w:t>02.02 -  34,4</w:t>
      </w:r>
    </w:p>
    <w:p w:rsidR="0000104A" w:rsidRPr="0000104A" w:rsidRDefault="0000104A" w:rsidP="0000104A">
      <w:pPr>
        <w:pStyle w:val="ConsNormal"/>
        <w:widowControl/>
        <w:ind w:right="-369" w:firstLine="567"/>
        <w:jc w:val="both"/>
        <w:rPr>
          <w:rFonts w:ascii="Times New Roman" w:hAnsi="Times New Roman" w:cs="Times New Roman"/>
          <w:sz w:val="21"/>
          <w:szCs w:val="21"/>
        </w:rPr>
      </w:pPr>
      <w:r w:rsidRPr="0000104A">
        <w:rPr>
          <w:rFonts w:ascii="Times New Roman" w:hAnsi="Times New Roman" w:cs="Times New Roman"/>
          <w:sz w:val="21"/>
          <w:szCs w:val="21"/>
        </w:rPr>
        <w:t>03.02 – 34,5</w:t>
      </w:r>
    </w:p>
    <w:p w:rsidR="0000104A" w:rsidRPr="0000104A" w:rsidRDefault="0000104A" w:rsidP="0000104A">
      <w:pPr>
        <w:pStyle w:val="ConsNormal"/>
        <w:widowControl/>
        <w:ind w:right="-369" w:firstLine="567"/>
        <w:jc w:val="both"/>
        <w:rPr>
          <w:rFonts w:ascii="Times New Roman" w:hAnsi="Times New Roman" w:cs="Times New Roman"/>
          <w:sz w:val="21"/>
          <w:szCs w:val="21"/>
        </w:rPr>
      </w:pPr>
      <w:r w:rsidRPr="0000104A">
        <w:rPr>
          <w:rFonts w:ascii="Times New Roman" w:hAnsi="Times New Roman" w:cs="Times New Roman"/>
          <w:sz w:val="21"/>
          <w:szCs w:val="21"/>
        </w:rPr>
        <w:t>04.02 – 34,6</w:t>
      </w:r>
    </w:p>
    <w:p w:rsidR="0000104A" w:rsidRPr="0000104A" w:rsidRDefault="0000104A" w:rsidP="0000104A">
      <w:pPr>
        <w:pStyle w:val="ConsNormal"/>
        <w:widowControl/>
        <w:ind w:right="-369" w:firstLine="567"/>
        <w:jc w:val="both"/>
        <w:rPr>
          <w:rFonts w:ascii="Times New Roman" w:hAnsi="Times New Roman" w:cs="Times New Roman"/>
          <w:sz w:val="21"/>
          <w:szCs w:val="21"/>
        </w:rPr>
      </w:pPr>
      <w:r w:rsidRPr="0000104A">
        <w:rPr>
          <w:rFonts w:ascii="Times New Roman" w:hAnsi="Times New Roman" w:cs="Times New Roman"/>
          <w:sz w:val="21"/>
          <w:szCs w:val="21"/>
        </w:rPr>
        <w:t>05.02 – 34,7</w:t>
      </w:r>
    </w:p>
    <w:p w:rsidR="0000104A" w:rsidRPr="0000104A" w:rsidRDefault="0000104A" w:rsidP="0000104A">
      <w:pPr>
        <w:pStyle w:val="ConsNormal"/>
        <w:widowControl/>
        <w:ind w:right="-369" w:firstLine="567"/>
        <w:jc w:val="both"/>
        <w:rPr>
          <w:rFonts w:ascii="Times New Roman" w:hAnsi="Times New Roman" w:cs="Times New Roman"/>
          <w:sz w:val="21"/>
          <w:szCs w:val="21"/>
        </w:rPr>
      </w:pPr>
    </w:p>
    <w:p w:rsidR="0000104A" w:rsidRPr="0000104A" w:rsidRDefault="0000104A" w:rsidP="0000104A">
      <w:pPr>
        <w:spacing w:after="0" w:line="240" w:lineRule="auto"/>
        <w:ind w:right="-369" w:firstLine="567"/>
        <w:rPr>
          <w:rFonts w:ascii="Times New Roman" w:hAnsi="Times New Roman"/>
          <w:b/>
          <w:sz w:val="21"/>
          <w:szCs w:val="21"/>
        </w:rPr>
      </w:pPr>
      <w:r w:rsidRPr="0000104A">
        <w:rPr>
          <w:rFonts w:ascii="Times New Roman" w:hAnsi="Times New Roman"/>
          <w:b/>
          <w:sz w:val="21"/>
          <w:szCs w:val="21"/>
        </w:rPr>
        <w:t xml:space="preserve">3. </w:t>
      </w:r>
      <w:r w:rsidRPr="0000104A">
        <w:rPr>
          <w:rFonts w:ascii="Times New Roman" w:hAnsi="Times New Roman"/>
          <w:sz w:val="21"/>
          <w:szCs w:val="21"/>
        </w:rPr>
        <w:t>25 марта ООО получило в банке наличную валюту для командировки в размере 10 000 долл. Валюта была выдана 3 апреля.</w:t>
      </w:r>
    </w:p>
    <w:p w:rsidR="0000104A" w:rsidRPr="0000104A" w:rsidRDefault="0000104A" w:rsidP="0000104A">
      <w:pPr>
        <w:spacing w:after="0" w:line="240" w:lineRule="auto"/>
        <w:ind w:right="-369" w:firstLine="567"/>
        <w:rPr>
          <w:rFonts w:ascii="Times New Roman" w:hAnsi="Times New Roman"/>
          <w:sz w:val="21"/>
          <w:szCs w:val="21"/>
        </w:rPr>
      </w:pPr>
      <w:r w:rsidRPr="0000104A">
        <w:rPr>
          <w:rFonts w:ascii="Times New Roman" w:hAnsi="Times New Roman"/>
          <w:sz w:val="21"/>
          <w:szCs w:val="21"/>
        </w:rPr>
        <w:t>Курс Банка России:</w:t>
      </w:r>
    </w:p>
    <w:p w:rsidR="0000104A" w:rsidRPr="0000104A" w:rsidRDefault="0000104A" w:rsidP="0000104A">
      <w:pPr>
        <w:spacing w:after="0" w:line="240" w:lineRule="auto"/>
        <w:ind w:right="-369" w:firstLine="567"/>
        <w:rPr>
          <w:rFonts w:ascii="Times New Roman" w:hAnsi="Times New Roman"/>
          <w:sz w:val="21"/>
          <w:szCs w:val="21"/>
        </w:rPr>
      </w:pPr>
      <w:r w:rsidRPr="0000104A">
        <w:rPr>
          <w:rFonts w:ascii="Times New Roman" w:hAnsi="Times New Roman"/>
          <w:sz w:val="21"/>
          <w:szCs w:val="21"/>
        </w:rPr>
        <w:t>- 25 марта – 31,4</w:t>
      </w:r>
    </w:p>
    <w:p w:rsidR="0000104A" w:rsidRPr="0000104A" w:rsidRDefault="0000104A" w:rsidP="0000104A">
      <w:pPr>
        <w:spacing w:after="0" w:line="240" w:lineRule="auto"/>
        <w:ind w:right="-369" w:firstLine="567"/>
        <w:rPr>
          <w:rFonts w:ascii="Times New Roman" w:hAnsi="Times New Roman"/>
          <w:sz w:val="21"/>
          <w:szCs w:val="21"/>
        </w:rPr>
      </w:pPr>
      <w:r w:rsidRPr="0000104A">
        <w:rPr>
          <w:rFonts w:ascii="Times New Roman" w:hAnsi="Times New Roman"/>
          <w:sz w:val="21"/>
          <w:szCs w:val="21"/>
        </w:rPr>
        <w:t>- 31 марта  - 31,38</w:t>
      </w:r>
    </w:p>
    <w:p w:rsidR="0000104A" w:rsidRPr="0000104A" w:rsidRDefault="0000104A" w:rsidP="0000104A">
      <w:pPr>
        <w:spacing w:after="0" w:line="240" w:lineRule="auto"/>
        <w:ind w:right="-369" w:firstLine="567"/>
        <w:rPr>
          <w:rFonts w:ascii="Times New Roman" w:hAnsi="Times New Roman"/>
          <w:sz w:val="21"/>
          <w:szCs w:val="21"/>
        </w:rPr>
      </w:pPr>
      <w:r w:rsidRPr="0000104A">
        <w:rPr>
          <w:rFonts w:ascii="Times New Roman" w:hAnsi="Times New Roman"/>
          <w:sz w:val="21"/>
          <w:szCs w:val="21"/>
        </w:rPr>
        <w:t>- 3 апреля – 38,28</w:t>
      </w:r>
    </w:p>
    <w:p w:rsidR="0000104A" w:rsidRDefault="0000104A" w:rsidP="0000104A">
      <w:pPr>
        <w:autoSpaceDE w:val="0"/>
        <w:autoSpaceDN w:val="0"/>
        <w:adjustRightInd w:val="0"/>
        <w:spacing w:after="0" w:line="240" w:lineRule="auto"/>
        <w:ind w:firstLine="540"/>
        <w:jc w:val="both"/>
        <w:outlineLvl w:val="2"/>
        <w:rPr>
          <w:rFonts w:ascii="Times New Roman" w:hAnsi="Times New Roman"/>
          <w:sz w:val="21"/>
          <w:szCs w:val="21"/>
        </w:rPr>
      </w:pPr>
    </w:p>
    <w:p w:rsidR="003A0493" w:rsidRDefault="003A0493" w:rsidP="003A0493">
      <w:pPr>
        <w:pStyle w:val="a9"/>
        <w:autoSpaceDE w:val="0"/>
        <w:autoSpaceDN w:val="0"/>
        <w:adjustRightInd w:val="0"/>
        <w:spacing w:after="0" w:line="240" w:lineRule="auto"/>
        <w:ind w:left="390"/>
        <w:jc w:val="center"/>
        <w:outlineLvl w:val="2"/>
        <w:rPr>
          <w:rFonts w:ascii="Times New Roman" w:eastAsia="Times New Roman" w:hAnsi="Times New Roman"/>
          <w:b/>
          <w:sz w:val="21"/>
          <w:szCs w:val="21"/>
          <w:lang w:eastAsia="ru-RU"/>
        </w:rPr>
      </w:pPr>
      <w:r w:rsidRPr="001131E2">
        <w:rPr>
          <w:rFonts w:ascii="Times New Roman" w:eastAsia="Times New Roman" w:hAnsi="Times New Roman"/>
          <w:b/>
          <w:sz w:val="21"/>
          <w:szCs w:val="21"/>
          <w:lang w:eastAsia="ru-RU"/>
        </w:rPr>
        <w:t>2.3. ПРИМЕРНЫЕ ВОПРОСЫ К ИТОГОВОМУ КОНТРОЛЮ ЗНАНИЙ</w:t>
      </w:r>
    </w:p>
    <w:p w:rsidR="003A0493" w:rsidRDefault="003A0493" w:rsidP="003A0493">
      <w:pPr>
        <w:pStyle w:val="a9"/>
        <w:autoSpaceDE w:val="0"/>
        <w:autoSpaceDN w:val="0"/>
        <w:adjustRightInd w:val="0"/>
        <w:spacing w:after="0" w:line="240" w:lineRule="auto"/>
        <w:ind w:left="390"/>
        <w:jc w:val="center"/>
        <w:outlineLvl w:val="2"/>
        <w:rPr>
          <w:rFonts w:ascii="Times New Roman" w:eastAsia="Times New Roman" w:hAnsi="Times New Roman"/>
          <w:b/>
          <w:sz w:val="21"/>
          <w:szCs w:val="21"/>
          <w:lang w:eastAsia="ru-RU"/>
        </w:rPr>
      </w:pPr>
    </w:p>
    <w:p w:rsidR="003A0493" w:rsidRDefault="003A0493" w:rsidP="003A0493">
      <w:pPr>
        <w:pStyle w:val="a9"/>
        <w:autoSpaceDE w:val="0"/>
        <w:autoSpaceDN w:val="0"/>
        <w:adjustRightInd w:val="0"/>
        <w:spacing w:after="0" w:line="240" w:lineRule="auto"/>
        <w:ind w:left="390"/>
        <w:jc w:val="center"/>
        <w:outlineLvl w:val="2"/>
        <w:rPr>
          <w:rFonts w:ascii="Times New Roman" w:eastAsia="Times New Roman" w:hAnsi="Times New Roman"/>
          <w:sz w:val="21"/>
          <w:szCs w:val="21"/>
          <w:lang w:eastAsia="ru-RU"/>
        </w:rPr>
      </w:pPr>
      <w:r w:rsidRPr="001131E2">
        <w:rPr>
          <w:rFonts w:ascii="Times New Roman" w:eastAsia="Times New Roman" w:hAnsi="Times New Roman"/>
          <w:sz w:val="21"/>
          <w:szCs w:val="21"/>
          <w:lang w:eastAsia="ru-RU"/>
        </w:rPr>
        <w:t>Примерные вопросы к зачету</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Понятие внешнеэкономической деятельности, виды внешнеэкономических операций.</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Виды валют и валютных ценностей.</w:t>
      </w:r>
    </w:p>
    <w:p w:rsidR="003A0493"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 xml:space="preserve">Система </w:t>
      </w:r>
      <w:r>
        <w:rPr>
          <w:rFonts w:ascii="Times New Roman" w:hAnsi="Times New Roman"/>
          <w:sz w:val="21"/>
          <w:szCs w:val="21"/>
        </w:rPr>
        <w:t>таможенного регулирования.</w:t>
      </w:r>
    </w:p>
    <w:p w:rsidR="003A0493"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Pr>
          <w:rFonts w:ascii="Times New Roman" w:hAnsi="Times New Roman"/>
          <w:sz w:val="21"/>
          <w:szCs w:val="21"/>
        </w:rPr>
        <w:t>Система валютного регулирования.</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Таможенные процедуры, их виды и сущность.</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lastRenderedPageBreak/>
        <w:t>Органы, агенты валютного регулирования и контроля.</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Учет валютных операций связанных с формированием и движением уставного капитала.</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Формы расчетов и организация их учета.</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Учет купли-продажи иностранной валюты.</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 xml:space="preserve"> Переоценка валютных статей баланса.</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Учет расходов по загранкомандировкам.</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Экспортные операции, их виды и организация учета.</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Бухгалтерский учет курсовых разниц.</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 xml:space="preserve"> Учет экспортных операций с участием посредника в расчетах.</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Учет накладных расходов по импорту.</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Сущность товарообменных операций.</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Учет бартерных сделок.</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Международные условия поставок, их сущность и виды.</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Порядок документального оформления командировок.</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Учет реэкспортных операций</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Учет реимпортных операций</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Учет импортных операций с участием посредника в расчетах.</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Особенности налогообложения в режиме экспорта.</w:t>
      </w:r>
    </w:p>
    <w:p w:rsidR="003A0493" w:rsidRPr="0000104A"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Учет и начисление таможенных платежей в режиме импорта.</w:t>
      </w:r>
    </w:p>
    <w:p w:rsidR="003A0493"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sidRPr="0000104A">
        <w:rPr>
          <w:rFonts w:ascii="Times New Roman" w:hAnsi="Times New Roman"/>
          <w:sz w:val="21"/>
          <w:szCs w:val="21"/>
        </w:rPr>
        <w:t>Нормативное регулирование бухгалтерского учета внешнеэкономической деятельности</w:t>
      </w:r>
      <w:r>
        <w:rPr>
          <w:rFonts w:ascii="Times New Roman" w:hAnsi="Times New Roman"/>
          <w:sz w:val="21"/>
          <w:szCs w:val="21"/>
        </w:rPr>
        <w:t>.</w:t>
      </w:r>
    </w:p>
    <w:p w:rsidR="003A0493"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Pr>
          <w:rFonts w:ascii="Times New Roman" w:hAnsi="Times New Roman"/>
          <w:sz w:val="21"/>
          <w:szCs w:val="21"/>
        </w:rPr>
        <w:t>Налоговый учет курсовых разниц.</w:t>
      </w:r>
    </w:p>
    <w:p w:rsidR="003A0493"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Pr>
          <w:rFonts w:ascii="Times New Roman" w:hAnsi="Times New Roman"/>
          <w:sz w:val="21"/>
          <w:szCs w:val="21"/>
        </w:rPr>
        <w:t>Учет активов и обязательств, стоимость которых выражена в иностранной валюте.</w:t>
      </w:r>
    </w:p>
    <w:p w:rsidR="003A0493" w:rsidRDefault="003A0493" w:rsidP="00CB514E">
      <w:pPr>
        <w:numPr>
          <w:ilvl w:val="0"/>
          <w:numId w:val="14"/>
        </w:numPr>
        <w:tabs>
          <w:tab w:val="left" w:pos="6840"/>
        </w:tabs>
        <w:spacing w:after="0" w:line="240" w:lineRule="auto"/>
        <w:ind w:right="-369"/>
        <w:jc w:val="both"/>
        <w:rPr>
          <w:rFonts w:ascii="Times New Roman" w:hAnsi="Times New Roman"/>
          <w:sz w:val="21"/>
          <w:szCs w:val="21"/>
        </w:rPr>
      </w:pPr>
      <w:r>
        <w:rPr>
          <w:rFonts w:ascii="Times New Roman" w:hAnsi="Times New Roman"/>
          <w:sz w:val="21"/>
          <w:szCs w:val="21"/>
        </w:rPr>
        <w:t>Сущность и отличия посреднических договоров: комиссии, поручения, агентский договор.</w:t>
      </w:r>
    </w:p>
    <w:p w:rsidR="003A0493" w:rsidRDefault="003A0493">
      <w:pPr>
        <w:rPr>
          <w:rFonts w:ascii="Times New Roman" w:hAnsi="Times New Roman"/>
          <w:sz w:val="21"/>
          <w:szCs w:val="21"/>
        </w:rPr>
      </w:pPr>
      <w:r>
        <w:rPr>
          <w:rFonts w:ascii="Times New Roman" w:hAnsi="Times New Roman"/>
          <w:sz w:val="21"/>
          <w:szCs w:val="21"/>
        </w:rPr>
        <w:br w:type="page"/>
      </w:r>
    </w:p>
    <w:p w:rsidR="003A0493" w:rsidRDefault="003A0493" w:rsidP="003A0493">
      <w:pPr>
        <w:pStyle w:val="a9"/>
        <w:autoSpaceDE w:val="0"/>
        <w:autoSpaceDN w:val="0"/>
        <w:adjustRightInd w:val="0"/>
        <w:spacing w:after="0" w:line="240" w:lineRule="auto"/>
        <w:ind w:left="390"/>
        <w:jc w:val="center"/>
        <w:outlineLvl w:val="2"/>
        <w:rPr>
          <w:rFonts w:ascii="Times New Roman" w:hAnsi="Times New Roman"/>
          <w:b/>
          <w:sz w:val="21"/>
          <w:szCs w:val="21"/>
        </w:rPr>
      </w:pPr>
      <w:r w:rsidRPr="00CF038F">
        <w:rPr>
          <w:rFonts w:ascii="Times New Roman" w:hAnsi="Times New Roman"/>
          <w:b/>
          <w:sz w:val="21"/>
          <w:szCs w:val="21"/>
        </w:rPr>
        <w:lastRenderedPageBreak/>
        <w:t>3.МЕТОДИЧЕСКИЕ РЕКОМЕНДАЦИИ ПО ОСВОЕНИЮ УЧЕБНОЙ ДИСЦИПЛИНЫ «</w:t>
      </w:r>
      <w:r>
        <w:rPr>
          <w:rFonts w:ascii="Times New Roman" w:hAnsi="Times New Roman"/>
          <w:b/>
          <w:sz w:val="21"/>
          <w:szCs w:val="21"/>
        </w:rPr>
        <w:t>БУХГАЛТЕРСКИЙ УЧЕТ ВНЕШНЕЭКОНОМИЧЕСКОЙ ДЕЯТЕЛЬНОСТИ</w:t>
      </w:r>
    </w:p>
    <w:p w:rsidR="003A0493" w:rsidRPr="00CF038F" w:rsidRDefault="003A0493" w:rsidP="003A0493">
      <w:pPr>
        <w:pStyle w:val="a9"/>
        <w:autoSpaceDE w:val="0"/>
        <w:autoSpaceDN w:val="0"/>
        <w:adjustRightInd w:val="0"/>
        <w:spacing w:after="0" w:line="240" w:lineRule="auto"/>
        <w:ind w:left="390"/>
        <w:jc w:val="center"/>
        <w:outlineLvl w:val="2"/>
        <w:rPr>
          <w:rFonts w:ascii="Times New Roman" w:hAnsi="Times New Roman"/>
          <w:b/>
          <w:sz w:val="21"/>
          <w:szCs w:val="21"/>
        </w:rPr>
      </w:pPr>
      <w:r w:rsidRPr="00CF038F">
        <w:rPr>
          <w:rFonts w:ascii="Times New Roman" w:hAnsi="Times New Roman"/>
          <w:b/>
          <w:sz w:val="21"/>
          <w:szCs w:val="21"/>
        </w:rPr>
        <w:t>»</w:t>
      </w:r>
    </w:p>
    <w:p w:rsidR="00817BEB" w:rsidRPr="00817BEB" w:rsidRDefault="00817BEB" w:rsidP="006A4B0C">
      <w:pPr>
        <w:spacing w:after="0" w:line="240" w:lineRule="auto"/>
        <w:ind w:right="-369" w:firstLine="567"/>
        <w:jc w:val="both"/>
        <w:rPr>
          <w:rFonts w:ascii="Times New Roman" w:hAnsi="Times New Roman"/>
          <w:sz w:val="21"/>
          <w:szCs w:val="21"/>
        </w:rPr>
      </w:pPr>
      <w:r w:rsidRPr="00817BEB">
        <w:rPr>
          <w:rFonts w:ascii="Times New Roman" w:hAnsi="Times New Roman"/>
          <w:sz w:val="21"/>
          <w:szCs w:val="21"/>
        </w:rPr>
        <w:t>Обучение по дисциплине строится на сочетании лекций и практических занятий. Лекционные занятия предназначены для освещения наиболее проблемных вопросов. Практические занятия предполагают закрепление материала в виде практических заданий. Самостоятельная работа предполагает самостоятельное изучение дополнительной литературы студентами, решение задач по каждой теме изучаемой дисциплины.</w:t>
      </w:r>
    </w:p>
    <w:p w:rsidR="00817BEB" w:rsidRPr="00817BEB" w:rsidRDefault="00817BEB" w:rsidP="006A4B0C">
      <w:pPr>
        <w:spacing w:after="0" w:line="240" w:lineRule="auto"/>
        <w:ind w:right="-369" w:firstLine="567"/>
        <w:jc w:val="both"/>
        <w:rPr>
          <w:rFonts w:ascii="Times New Roman" w:hAnsi="Times New Roman"/>
          <w:sz w:val="21"/>
          <w:szCs w:val="21"/>
        </w:rPr>
      </w:pPr>
      <w:r w:rsidRPr="00817BEB">
        <w:rPr>
          <w:rFonts w:ascii="Times New Roman" w:hAnsi="Times New Roman"/>
          <w:sz w:val="21"/>
          <w:szCs w:val="21"/>
        </w:rPr>
        <w:t xml:space="preserve">Дисциплина «Бухгалтерский учет внешнеэкономической деятельности», продолжает обучение студентов по </w:t>
      </w:r>
      <w:r w:rsidRPr="003A0493">
        <w:rPr>
          <w:rFonts w:ascii="Times New Roman" w:hAnsi="Times New Roman"/>
          <w:sz w:val="21"/>
          <w:szCs w:val="21"/>
        </w:rPr>
        <w:t xml:space="preserve">специальности </w:t>
      </w:r>
      <w:r w:rsidR="003A0493" w:rsidRPr="003A0493">
        <w:rPr>
          <w:rFonts w:ascii="Times New Roman" w:eastAsia="Times New Roman" w:hAnsi="Times New Roman"/>
          <w:sz w:val="21"/>
          <w:szCs w:val="21"/>
          <w:lang w:eastAsia="ru-RU"/>
        </w:rPr>
        <w:t>080109.65</w:t>
      </w:r>
      <w:r w:rsidR="003A0493" w:rsidRPr="00FC1740">
        <w:rPr>
          <w:rFonts w:ascii="Times New Roman" w:eastAsia="Times New Roman" w:hAnsi="Times New Roman"/>
          <w:b/>
          <w:sz w:val="21"/>
          <w:szCs w:val="21"/>
          <w:lang w:eastAsia="ru-RU"/>
        </w:rPr>
        <w:t xml:space="preserve"> </w:t>
      </w:r>
      <w:r w:rsidRPr="00817BEB">
        <w:rPr>
          <w:rFonts w:ascii="Times New Roman" w:hAnsi="Times New Roman"/>
          <w:sz w:val="21"/>
          <w:szCs w:val="21"/>
        </w:rPr>
        <w:t>«Бухгалтерский учет и аудит». Курс базируется на знаниях и умениях, полученных студентами при изучении дисциплин: «Теория бухгалтерского учета», «Бухгалтерский финансовый учет», «Бухгалтерский управленческий учет», «Рынок ценных бумаг».</w:t>
      </w:r>
    </w:p>
    <w:p w:rsidR="00817BEB" w:rsidRPr="00817BEB" w:rsidRDefault="00817BEB" w:rsidP="006A4B0C">
      <w:pPr>
        <w:spacing w:after="0" w:line="240" w:lineRule="auto"/>
        <w:ind w:right="-369" w:firstLine="567"/>
        <w:jc w:val="both"/>
        <w:rPr>
          <w:rFonts w:ascii="Times New Roman" w:hAnsi="Times New Roman"/>
          <w:sz w:val="21"/>
          <w:szCs w:val="21"/>
        </w:rPr>
      </w:pPr>
      <w:r w:rsidRPr="00817BEB">
        <w:rPr>
          <w:rFonts w:ascii="Times New Roman" w:hAnsi="Times New Roman"/>
          <w:sz w:val="21"/>
          <w:szCs w:val="21"/>
        </w:rPr>
        <w:t>Организация семинарских занятий предполагает самостоятельное изучение специальной литературы, обсуждение вопросов по тематике семинаров, решение задач и тестирование по рассматриваемым разделам.</w:t>
      </w:r>
    </w:p>
    <w:p w:rsidR="00817BEB" w:rsidRPr="00817BEB" w:rsidRDefault="00817BEB" w:rsidP="006A4B0C">
      <w:pPr>
        <w:spacing w:after="0" w:line="240" w:lineRule="auto"/>
        <w:ind w:right="-369" w:firstLine="567"/>
        <w:jc w:val="both"/>
        <w:rPr>
          <w:rFonts w:ascii="Times New Roman" w:hAnsi="Times New Roman"/>
          <w:sz w:val="21"/>
          <w:szCs w:val="21"/>
        </w:rPr>
      </w:pPr>
      <w:r w:rsidRPr="00817BEB">
        <w:rPr>
          <w:rFonts w:ascii="Times New Roman" w:hAnsi="Times New Roman"/>
          <w:sz w:val="21"/>
          <w:szCs w:val="21"/>
        </w:rPr>
        <w:t xml:space="preserve">Для закрепления материала и в целях проверки эффективности  освоения курса проводится промежуточный контроль после каждого изученного модуля. </w:t>
      </w:r>
    </w:p>
    <w:p w:rsidR="00817BEB" w:rsidRPr="00817BEB" w:rsidRDefault="00817BEB" w:rsidP="006A4B0C">
      <w:pPr>
        <w:pStyle w:val="a7"/>
        <w:ind w:right="-369" w:firstLine="567"/>
        <w:jc w:val="both"/>
        <w:rPr>
          <w:rFonts w:ascii="Times New Roman" w:hAnsi="Times New Roman"/>
          <w:sz w:val="21"/>
          <w:szCs w:val="21"/>
        </w:rPr>
      </w:pPr>
      <w:r w:rsidRPr="00817BEB">
        <w:rPr>
          <w:rFonts w:ascii="Times New Roman" w:hAnsi="Times New Roman"/>
          <w:sz w:val="21"/>
          <w:szCs w:val="21"/>
        </w:rPr>
        <w:t>Изучение курса обеспечивает реализацию требований  Государственного образовательного стандарта высшего профессионального образования в области бухгалтерского учета,  анализа  и  аудита  по вопросам:</w:t>
      </w:r>
    </w:p>
    <w:p w:rsidR="00817BEB" w:rsidRPr="00817BEB" w:rsidRDefault="00817BEB" w:rsidP="006A4B0C">
      <w:pPr>
        <w:pStyle w:val="a7"/>
        <w:ind w:right="-369" w:firstLine="567"/>
        <w:jc w:val="both"/>
        <w:rPr>
          <w:rFonts w:ascii="Times New Roman" w:hAnsi="Times New Roman"/>
          <w:sz w:val="21"/>
          <w:szCs w:val="21"/>
        </w:rPr>
      </w:pPr>
      <w:r w:rsidRPr="00817BEB">
        <w:rPr>
          <w:rFonts w:ascii="Times New Roman" w:hAnsi="Times New Roman"/>
          <w:sz w:val="21"/>
          <w:szCs w:val="21"/>
        </w:rPr>
        <w:t>- подготовки  выпускников  по  специализации  "Бухгалтерский учет, анализ и аудит в коммерческих организациях";</w:t>
      </w:r>
    </w:p>
    <w:p w:rsidR="00817BEB" w:rsidRPr="00817BEB" w:rsidRDefault="00817BEB" w:rsidP="006A4B0C">
      <w:pPr>
        <w:pStyle w:val="a7"/>
        <w:ind w:right="-369" w:firstLine="567"/>
        <w:jc w:val="both"/>
        <w:rPr>
          <w:rFonts w:ascii="Times New Roman" w:hAnsi="Times New Roman"/>
          <w:sz w:val="21"/>
          <w:szCs w:val="21"/>
        </w:rPr>
      </w:pPr>
      <w:r w:rsidRPr="00817BEB">
        <w:rPr>
          <w:rFonts w:ascii="Times New Roman" w:hAnsi="Times New Roman"/>
          <w:sz w:val="21"/>
          <w:szCs w:val="21"/>
        </w:rPr>
        <w:t>- углубленного изучения особенностей  бухгалтерского  учета, анализа и  аудита  импортных,  экспортных,  валютных  и расчетных внешнеторговых операций;</w:t>
      </w:r>
    </w:p>
    <w:p w:rsidR="00817BEB" w:rsidRPr="00817BEB" w:rsidRDefault="00817BEB" w:rsidP="006A4B0C">
      <w:pPr>
        <w:pStyle w:val="a7"/>
        <w:ind w:right="-369" w:firstLine="567"/>
        <w:jc w:val="both"/>
        <w:rPr>
          <w:rFonts w:ascii="Times New Roman" w:hAnsi="Times New Roman"/>
          <w:sz w:val="21"/>
          <w:szCs w:val="21"/>
        </w:rPr>
      </w:pPr>
      <w:r w:rsidRPr="00817BEB">
        <w:rPr>
          <w:rFonts w:ascii="Times New Roman" w:hAnsi="Times New Roman"/>
          <w:sz w:val="21"/>
          <w:szCs w:val="21"/>
        </w:rPr>
        <w:t>- формирования в бухгалтерском учете современного информационного обеспечения управления внешнеэкономической деятельностью и усиления его контрольных возможностей.</w:t>
      </w:r>
    </w:p>
    <w:p w:rsidR="00817BEB" w:rsidRPr="00817BEB" w:rsidRDefault="00817BEB" w:rsidP="00817BEB">
      <w:pPr>
        <w:spacing w:after="0" w:line="240" w:lineRule="auto"/>
        <w:ind w:firstLine="284"/>
        <w:jc w:val="both"/>
        <w:rPr>
          <w:rFonts w:ascii="Times New Roman" w:hAnsi="Times New Roman"/>
          <w:sz w:val="21"/>
          <w:szCs w:val="21"/>
        </w:rPr>
      </w:pPr>
      <w:r w:rsidRPr="00817BEB">
        <w:rPr>
          <w:rFonts w:ascii="Times New Roman" w:hAnsi="Times New Roman"/>
          <w:sz w:val="21"/>
          <w:szCs w:val="21"/>
        </w:rPr>
        <w:t>По окончании изучения дисциплины студенты должны:</w:t>
      </w:r>
    </w:p>
    <w:p w:rsidR="00817BEB" w:rsidRDefault="00817BEB" w:rsidP="00817BEB">
      <w:pPr>
        <w:spacing w:after="0" w:line="240" w:lineRule="auto"/>
        <w:ind w:firstLine="567"/>
        <w:jc w:val="both"/>
        <w:rPr>
          <w:rFonts w:ascii="Times New Roman" w:hAnsi="Times New Roman"/>
          <w:sz w:val="21"/>
          <w:szCs w:val="21"/>
          <w:u w:val="single"/>
        </w:rPr>
      </w:pPr>
      <w:r w:rsidRPr="00817BEB">
        <w:rPr>
          <w:rFonts w:ascii="Times New Roman" w:hAnsi="Times New Roman"/>
          <w:sz w:val="21"/>
          <w:szCs w:val="21"/>
          <w:u w:val="single"/>
        </w:rPr>
        <w:t>а) знать:</w:t>
      </w:r>
    </w:p>
    <w:p w:rsidR="00817BEB" w:rsidRPr="00817BEB" w:rsidRDefault="00817BEB" w:rsidP="00CB514E">
      <w:pPr>
        <w:pStyle w:val="a9"/>
        <w:numPr>
          <w:ilvl w:val="0"/>
          <w:numId w:val="26"/>
        </w:numPr>
        <w:spacing w:after="0" w:line="240" w:lineRule="auto"/>
        <w:jc w:val="both"/>
        <w:rPr>
          <w:rFonts w:ascii="Times New Roman" w:hAnsi="Times New Roman"/>
          <w:sz w:val="21"/>
          <w:szCs w:val="21"/>
        </w:rPr>
      </w:pPr>
      <w:r w:rsidRPr="00817BEB">
        <w:rPr>
          <w:rFonts w:ascii="Times New Roman" w:hAnsi="Times New Roman"/>
          <w:sz w:val="21"/>
          <w:szCs w:val="21"/>
        </w:rPr>
        <w:t>нормативные положения,  регулирующие  организацию  бухгалтерского учета внешнеэкономической деятельности;</w:t>
      </w:r>
    </w:p>
    <w:p w:rsidR="00817BEB" w:rsidRPr="00817BEB" w:rsidRDefault="00817BEB" w:rsidP="00CB514E">
      <w:pPr>
        <w:pStyle w:val="a9"/>
        <w:numPr>
          <w:ilvl w:val="0"/>
          <w:numId w:val="26"/>
        </w:numPr>
        <w:spacing w:after="0" w:line="240" w:lineRule="auto"/>
        <w:jc w:val="both"/>
        <w:rPr>
          <w:rFonts w:ascii="Times New Roman" w:hAnsi="Times New Roman"/>
          <w:sz w:val="21"/>
          <w:szCs w:val="21"/>
        </w:rPr>
      </w:pPr>
      <w:r w:rsidRPr="00817BEB">
        <w:rPr>
          <w:rFonts w:ascii="Times New Roman" w:hAnsi="Times New Roman"/>
          <w:sz w:val="21"/>
          <w:szCs w:val="21"/>
        </w:rPr>
        <w:t>систему документального оформления операций внешнеэкономической деятельности.</w:t>
      </w:r>
    </w:p>
    <w:p w:rsidR="00817BEB" w:rsidRPr="00817BEB" w:rsidRDefault="00817BEB" w:rsidP="00CB514E">
      <w:pPr>
        <w:pStyle w:val="a9"/>
        <w:numPr>
          <w:ilvl w:val="0"/>
          <w:numId w:val="26"/>
        </w:numPr>
        <w:spacing w:after="0" w:line="240" w:lineRule="auto"/>
        <w:jc w:val="both"/>
        <w:rPr>
          <w:rFonts w:ascii="Times New Roman" w:hAnsi="Times New Roman"/>
          <w:sz w:val="21"/>
          <w:szCs w:val="21"/>
        </w:rPr>
      </w:pPr>
      <w:r w:rsidRPr="00817BEB">
        <w:rPr>
          <w:rFonts w:ascii="Times New Roman" w:hAnsi="Times New Roman"/>
          <w:sz w:val="21"/>
          <w:szCs w:val="21"/>
        </w:rPr>
        <w:t>порядок сбора, обработки и регистрации информации на счетах бухгалтерского учета;</w:t>
      </w:r>
    </w:p>
    <w:p w:rsidR="00817BEB" w:rsidRPr="00817BEB" w:rsidRDefault="00817BEB" w:rsidP="00817BEB">
      <w:pPr>
        <w:spacing w:after="0" w:line="240" w:lineRule="auto"/>
        <w:jc w:val="both"/>
        <w:rPr>
          <w:rFonts w:ascii="Times New Roman" w:hAnsi="Times New Roman"/>
          <w:sz w:val="21"/>
          <w:szCs w:val="21"/>
          <w:u w:val="single"/>
        </w:rPr>
      </w:pPr>
      <w:r>
        <w:rPr>
          <w:rFonts w:ascii="Times New Roman" w:hAnsi="Times New Roman"/>
          <w:sz w:val="21"/>
          <w:szCs w:val="21"/>
        </w:rPr>
        <w:t xml:space="preserve">          </w:t>
      </w:r>
      <w:r w:rsidRPr="00817BEB">
        <w:rPr>
          <w:rFonts w:ascii="Times New Roman" w:hAnsi="Times New Roman"/>
          <w:sz w:val="21"/>
          <w:szCs w:val="21"/>
          <w:u w:val="single"/>
        </w:rPr>
        <w:t>б) уметь:</w:t>
      </w:r>
    </w:p>
    <w:p w:rsidR="00817BEB" w:rsidRDefault="00817BEB" w:rsidP="00CB514E">
      <w:pPr>
        <w:numPr>
          <w:ilvl w:val="0"/>
          <w:numId w:val="20"/>
        </w:numPr>
        <w:spacing w:after="0" w:line="240" w:lineRule="auto"/>
        <w:jc w:val="both"/>
        <w:rPr>
          <w:rFonts w:ascii="Times New Roman" w:hAnsi="Times New Roman"/>
          <w:sz w:val="21"/>
          <w:szCs w:val="21"/>
        </w:rPr>
      </w:pPr>
      <w:r w:rsidRPr="00817BEB">
        <w:rPr>
          <w:rFonts w:ascii="Times New Roman" w:hAnsi="Times New Roman"/>
          <w:sz w:val="21"/>
          <w:szCs w:val="21"/>
        </w:rPr>
        <w:t xml:space="preserve">трактовать положения нормативных документов; </w:t>
      </w:r>
    </w:p>
    <w:p w:rsidR="00817BEB" w:rsidRDefault="00817BEB" w:rsidP="00CB514E">
      <w:pPr>
        <w:numPr>
          <w:ilvl w:val="0"/>
          <w:numId w:val="20"/>
        </w:numPr>
        <w:spacing w:after="0" w:line="240" w:lineRule="auto"/>
        <w:jc w:val="both"/>
        <w:rPr>
          <w:rFonts w:ascii="Times New Roman" w:hAnsi="Times New Roman"/>
          <w:sz w:val="21"/>
          <w:szCs w:val="21"/>
        </w:rPr>
      </w:pPr>
      <w:r>
        <w:rPr>
          <w:rFonts w:ascii="Times New Roman" w:hAnsi="Times New Roman"/>
          <w:sz w:val="21"/>
          <w:szCs w:val="21"/>
        </w:rPr>
        <w:lastRenderedPageBreak/>
        <w:t>рассчитывать и учитывать на счетах бухгалтерского учета курсовые разницы, таможенные пошлины и сборы, акцизы</w:t>
      </w:r>
      <w:r w:rsidRPr="00817BEB">
        <w:rPr>
          <w:rFonts w:ascii="Times New Roman" w:hAnsi="Times New Roman"/>
          <w:sz w:val="21"/>
          <w:szCs w:val="21"/>
        </w:rPr>
        <w:t xml:space="preserve">; </w:t>
      </w:r>
    </w:p>
    <w:p w:rsidR="00817BEB" w:rsidRDefault="00817BEB" w:rsidP="00CB514E">
      <w:pPr>
        <w:numPr>
          <w:ilvl w:val="0"/>
          <w:numId w:val="20"/>
        </w:numPr>
        <w:spacing w:after="0" w:line="240" w:lineRule="auto"/>
        <w:jc w:val="both"/>
        <w:rPr>
          <w:rFonts w:ascii="Times New Roman" w:hAnsi="Times New Roman"/>
          <w:sz w:val="21"/>
          <w:szCs w:val="21"/>
        </w:rPr>
      </w:pPr>
      <w:r>
        <w:rPr>
          <w:rFonts w:ascii="Times New Roman" w:hAnsi="Times New Roman"/>
          <w:sz w:val="21"/>
          <w:szCs w:val="21"/>
        </w:rPr>
        <w:t>отражать на счетах бухгалтерского учета экспортных, импортных операций;</w:t>
      </w:r>
    </w:p>
    <w:p w:rsidR="00817BEB" w:rsidRDefault="00817BEB" w:rsidP="00CB514E">
      <w:pPr>
        <w:numPr>
          <w:ilvl w:val="0"/>
          <w:numId w:val="20"/>
        </w:numPr>
        <w:spacing w:after="0" w:line="240" w:lineRule="auto"/>
        <w:jc w:val="both"/>
        <w:rPr>
          <w:rFonts w:ascii="Times New Roman" w:hAnsi="Times New Roman"/>
          <w:sz w:val="21"/>
          <w:szCs w:val="21"/>
        </w:rPr>
      </w:pPr>
      <w:r>
        <w:rPr>
          <w:rFonts w:ascii="Times New Roman" w:hAnsi="Times New Roman"/>
          <w:sz w:val="21"/>
          <w:szCs w:val="21"/>
        </w:rPr>
        <w:t>отражать операции на счетах бухгалтерского учета</w:t>
      </w:r>
      <w:r w:rsidR="006A4B0C">
        <w:rPr>
          <w:rFonts w:ascii="Times New Roman" w:hAnsi="Times New Roman"/>
          <w:sz w:val="21"/>
          <w:szCs w:val="21"/>
        </w:rPr>
        <w:t xml:space="preserve"> в рамках посреднических договоров (договор поручения, комиссии, агентский);</w:t>
      </w:r>
    </w:p>
    <w:p w:rsidR="00817BEB" w:rsidRPr="006A4B0C" w:rsidRDefault="006A4B0C" w:rsidP="00CB514E">
      <w:pPr>
        <w:numPr>
          <w:ilvl w:val="0"/>
          <w:numId w:val="20"/>
        </w:numPr>
        <w:spacing w:after="0" w:line="240" w:lineRule="auto"/>
        <w:jc w:val="both"/>
        <w:rPr>
          <w:rFonts w:ascii="Times New Roman" w:hAnsi="Times New Roman"/>
          <w:sz w:val="21"/>
          <w:szCs w:val="21"/>
        </w:rPr>
      </w:pPr>
      <w:r>
        <w:rPr>
          <w:rFonts w:ascii="Times New Roman" w:hAnsi="Times New Roman"/>
          <w:sz w:val="21"/>
          <w:szCs w:val="21"/>
        </w:rPr>
        <w:t>отражать бартерные сделки в финансовом и налоговом учете.</w:t>
      </w:r>
    </w:p>
    <w:p w:rsidR="00817BEB" w:rsidRPr="006A4B0C" w:rsidRDefault="00817BEB" w:rsidP="00CB514E">
      <w:pPr>
        <w:numPr>
          <w:ilvl w:val="0"/>
          <w:numId w:val="21"/>
        </w:numPr>
        <w:spacing w:after="0" w:line="240" w:lineRule="auto"/>
        <w:jc w:val="both"/>
        <w:rPr>
          <w:rFonts w:ascii="Times New Roman" w:hAnsi="Times New Roman"/>
          <w:sz w:val="21"/>
          <w:szCs w:val="21"/>
        </w:rPr>
      </w:pPr>
      <w:r w:rsidRPr="00817BEB">
        <w:rPr>
          <w:rFonts w:ascii="Times New Roman" w:hAnsi="Times New Roman"/>
          <w:sz w:val="21"/>
          <w:szCs w:val="21"/>
        </w:rPr>
        <w:t xml:space="preserve">использовать навыки самостоятельных </w:t>
      </w:r>
      <w:r w:rsidR="003A0493" w:rsidRPr="00817BEB">
        <w:rPr>
          <w:rFonts w:ascii="Times New Roman" w:hAnsi="Times New Roman"/>
          <w:sz w:val="21"/>
          <w:szCs w:val="21"/>
        </w:rPr>
        <w:t>исследований,</w:t>
      </w:r>
      <w:r w:rsidRPr="00817BEB">
        <w:rPr>
          <w:rFonts w:ascii="Times New Roman" w:hAnsi="Times New Roman"/>
          <w:sz w:val="21"/>
          <w:szCs w:val="21"/>
        </w:rPr>
        <w:t xml:space="preserve"> приобретенные  в ходе обучения и в последующей работе, чтобы эффективно использовать полученные знания   для дальнейшего самообразования и решения проблем предприятий.</w:t>
      </w:r>
    </w:p>
    <w:p w:rsidR="00817BEB" w:rsidRPr="00817BEB" w:rsidRDefault="00817BEB" w:rsidP="00817BEB">
      <w:pPr>
        <w:pStyle w:val="a4"/>
        <w:ind w:firstLine="567"/>
        <w:jc w:val="both"/>
        <w:rPr>
          <w:b w:val="0"/>
          <w:bCs w:val="0"/>
          <w:sz w:val="21"/>
          <w:szCs w:val="21"/>
          <w:u w:val="single"/>
        </w:rPr>
      </w:pPr>
      <w:r w:rsidRPr="00817BEB">
        <w:rPr>
          <w:b w:val="0"/>
          <w:bCs w:val="0"/>
          <w:sz w:val="21"/>
          <w:szCs w:val="21"/>
          <w:u w:val="single"/>
        </w:rPr>
        <w:t>в) иметь представление:</w:t>
      </w:r>
    </w:p>
    <w:p w:rsidR="00817BEB" w:rsidRPr="00817BEB" w:rsidRDefault="00817BEB" w:rsidP="00CB514E">
      <w:pPr>
        <w:numPr>
          <w:ilvl w:val="0"/>
          <w:numId w:val="22"/>
        </w:numPr>
        <w:spacing w:after="0" w:line="240" w:lineRule="auto"/>
        <w:jc w:val="both"/>
        <w:rPr>
          <w:rFonts w:ascii="Times New Roman" w:hAnsi="Times New Roman"/>
          <w:sz w:val="21"/>
          <w:szCs w:val="21"/>
        </w:rPr>
      </w:pPr>
      <w:r w:rsidRPr="00817BEB">
        <w:rPr>
          <w:rFonts w:ascii="Times New Roman" w:hAnsi="Times New Roman"/>
          <w:sz w:val="21"/>
          <w:szCs w:val="21"/>
        </w:rPr>
        <w:t xml:space="preserve">о взаимосвязи </w:t>
      </w:r>
      <w:r w:rsidR="006A4B0C">
        <w:rPr>
          <w:rFonts w:ascii="Times New Roman" w:hAnsi="Times New Roman"/>
          <w:sz w:val="21"/>
          <w:szCs w:val="21"/>
        </w:rPr>
        <w:t xml:space="preserve">таможенного, налогового, валютного и </w:t>
      </w:r>
      <w:r w:rsidR="003A0493">
        <w:rPr>
          <w:rFonts w:ascii="Times New Roman" w:hAnsi="Times New Roman"/>
          <w:sz w:val="21"/>
          <w:szCs w:val="21"/>
        </w:rPr>
        <w:t>бухгалтерского</w:t>
      </w:r>
      <w:r w:rsidR="006A4B0C">
        <w:rPr>
          <w:rFonts w:ascii="Times New Roman" w:hAnsi="Times New Roman"/>
          <w:sz w:val="21"/>
          <w:szCs w:val="21"/>
        </w:rPr>
        <w:t xml:space="preserve"> законодательства</w:t>
      </w:r>
      <w:r w:rsidRPr="00817BEB">
        <w:rPr>
          <w:rFonts w:ascii="Times New Roman" w:hAnsi="Times New Roman"/>
          <w:sz w:val="21"/>
          <w:szCs w:val="21"/>
        </w:rPr>
        <w:t>;</w:t>
      </w:r>
    </w:p>
    <w:p w:rsidR="00817BEB" w:rsidRPr="00817BEB" w:rsidRDefault="00817BEB" w:rsidP="00CB514E">
      <w:pPr>
        <w:numPr>
          <w:ilvl w:val="0"/>
          <w:numId w:val="23"/>
        </w:numPr>
        <w:spacing w:after="0" w:line="240" w:lineRule="auto"/>
        <w:jc w:val="both"/>
        <w:rPr>
          <w:rFonts w:ascii="Times New Roman" w:hAnsi="Times New Roman"/>
          <w:sz w:val="21"/>
          <w:szCs w:val="21"/>
        </w:rPr>
      </w:pPr>
      <w:r w:rsidRPr="00817BEB">
        <w:rPr>
          <w:rFonts w:ascii="Times New Roman" w:hAnsi="Times New Roman"/>
          <w:sz w:val="21"/>
          <w:szCs w:val="21"/>
        </w:rPr>
        <w:t>об использовании заинтересованными пользователями информации финансового учета в процессе принятия управленческих решений;</w:t>
      </w:r>
    </w:p>
    <w:p w:rsidR="00817BEB" w:rsidRPr="00817BEB" w:rsidRDefault="00817BEB" w:rsidP="00CB514E">
      <w:pPr>
        <w:numPr>
          <w:ilvl w:val="0"/>
          <w:numId w:val="24"/>
        </w:numPr>
        <w:spacing w:after="0" w:line="240" w:lineRule="auto"/>
        <w:jc w:val="both"/>
        <w:rPr>
          <w:rFonts w:ascii="Times New Roman" w:hAnsi="Times New Roman"/>
          <w:sz w:val="21"/>
          <w:szCs w:val="21"/>
        </w:rPr>
      </w:pPr>
      <w:r w:rsidRPr="00817BEB">
        <w:rPr>
          <w:rFonts w:ascii="Times New Roman" w:hAnsi="Times New Roman"/>
          <w:sz w:val="21"/>
          <w:szCs w:val="21"/>
        </w:rPr>
        <w:t>о круге проблем в области бухгалтерского учета</w:t>
      </w:r>
      <w:r w:rsidR="006A4B0C">
        <w:rPr>
          <w:rFonts w:ascii="Times New Roman" w:hAnsi="Times New Roman"/>
          <w:sz w:val="21"/>
          <w:szCs w:val="21"/>
        </w:rPr>
        <w:t xml:space="preserve"> внешнеэкономической деятельности;</w:t>
      </w:r>
    </w:p>
    <w:p w:rsidR="00817BEB" w:rsidRPr="006A4B0C" w:rsidRDefault="00817BEB" w:rsidP="00CB514E">
      <w:pPr>
        <w:numPr>
          <w:ilvl w:val="0"/>
          <w:numId w:val="25"/>
        </w:numPr>
        <w:spacing w:after="0" w:line="240" w:lineRule="auto"/>
        <w:jc w:val="both"/>
        <w:rPr>
          <w:rFonts w:ascii="Times New Roman" w:hAnsi="Times New Roman"/>
          <w:sz w:val="21"/>
          <w:szCs w:val="21"/>
        </w:rPr>
      </w:pPr>
      <w:r w:rsidRPr="00817BEB">
        <w:rPr>
          <w:rFonts w:ascii="Times New Roman" w:hAnsi="Times New Roman"/>
          <w:sz w:val="21"/>
          <w:szCs w:val="21"/>
        </w:rPr>
        <w:t>о</w:t>
      </w:r>
      <w:r w:rsidR="006A4B0C">
        <w:rPr>
          <w:rFonts w:ascii="Times New Roman" w:hAnsi="Times New Roman"/>
          <w:sz w:val="21"/>
          <w:szCs w:val="21"/>
        </w:rPr>
        <w:t xml:space="preserve">б арбитражной практике </w:t>
      </w:r>
      <w:r w:rsidR="003A0493">
        <w:rPr>
          <w:rFonts w:ascii="Times New Roman" w:hAnsi="Times New Roman"/>
          <w:sz w:val="21"/>
          <w:szCs w:val="21"/>
        </w:rPr>
        <w:t>и</w:t>
      </w:r>
      <w:r w:rsidR="006A4B0C">
        <w:rPr>
          <w:rFonts w:ascii="Times New Roman" w:hAnsi="Times New Roman"/>
          <w:sz w:val="21"/>
          <w:szCs w:val="21"/>
        </w:rPr>
        <w:t xml:space="preserve"> спорных ситуациях в области </w:t>
      </w:r>
      <w:r w:rsidR="003A0493">
        <w:rPr>
          <w:rFonts w:ascii="Times New Roman" w:hAnsi="Times New Roman"/>
          <w:sz w:val="21"/>
          <w:szCs w:val="21"/>
        </w:rPr>
        <w:t xml:space="preserve">учета и налогообложения </w:t>
      </w:r>
      <w:r w:rsidR="006A4B0C">
        <w:rPr>
          <w:rFonts w:ascii="Times New Roman" w:hAnsi="Times New Roman"/>
          <w:sz w:val="21"/>
          <w:szCs w:val="21"/>
        </w:rPr>
        <w:t>внешнеэкономической деятельности.</w:t>
      </w:r>
    </w:p>
    <w:p w:rsidR="00817BEB" w:rsidRPr="00817BEB" w:rsidRDefault="00817BEB" w:rsidP="00817BEB">
      <w:pPr>
        <w:spacing w:after="0" w:line="240" w:lineRule="auto"/>
        <w:ind w:firstLine="540"/>
        <w:jc w:val="both"/>
        <w:rPr>
          <w:rFonts w:ascii="Times New Roman" w:hAnsi="Times New Roman"/>
          <w:sz w:val="21"/>
          <w:szCs w:val="21"/>
        </w:rPr>
      </w:pPr>
      <w:r w:rsidRPr="00817BEB">
        <w:rPr>
          <w:rFonts w:ascii="Times New Roman" w:hAnsi="Times New Roman"/>
          <w:sz w:val="21"/>
          <w:szCs w:val="21"/>
        </w:rPr>
        <w:t xml:space="preserve">Общая трудоёмкость дисциплины составляет </w:t>
      </w:r>
      <w:r w:rsidR="006A4B0C">
        <w:rPr>
          <w:rFonts w:ascii="Times New Roman" w:hAnsi="Times New Roman"/>
          <w:sz w:val="21"/>
          <w:szCs w:val="21"/>
        </w:rPr>
        <w:t>1</w:t>
      </w:r>
      <w:r w:rsidRPr="00817BEB">
        <w:rPr>
          <w:rFonts w:ascii="Times New Roman" w:hAnsi="Times New Roman"/>
          <w:sz w:val="21"/>
          <w:szCs w:val="21"/>
        </w:rPr>
        <w:t xml:space="preserve">00 часов, из них </w:t>
      </w:r>
      <w:r w:rsidR="006A4B0C">
        <w:rPr>
          <w:rFonts w:ascii="Times New Roman" w:hAnsi="Times New Roman"/>
          <w:sz w:val="21"/>
          <w:szCs w:val="21"/>
        </w:rPr>
        <w:t>5</w:t>
      </w:r>
      <w:r w:rsidRPr="00817BEB">
        <w:rPr>
          <w:rFonts w:ascii="Times New Roman" w:hAnsi="Times New Roman"/>
          <w:sz w:val="21"/>
          <w:szCs w:val="21"/>
        </w:rPr>
        <w:t xml:space="preserve">0 часов аудиторная нагрузка, </w:t>
      </w:r>
      <w:r w:rsidR="006A4B0C">
        <w:rPr>
          <w:rFonts w:ascii="Times New Roman" w:hAnsi="Times New Roman"/>
          <w:sz w:val="21"/>
          <w:szCs w:val="21"/>
        </w:rPr>
        <w:t>5</w:t>
      </w:r>
      <w:r w:rsidRPr="00817BEB">
        <w:rPr>
          <w:rFonts w:ascii="Times New Roman" w:hAnsi="Times New Roman"/>
          <w:sz w:val="21"/>
          <w:szCs w:val="21"/>
        </w:rPr>
        <w:t xml:space="preserve">0 часов самостоятельная работа. </w:t>
      </w:r>
    </w:p>
    <w:p w:rsidR="00817BEB" w:rsidRPr="00817BEB" w:rsidRDefault="00817BEB" w:rsidP="00817BEB">
      <w:pPr>
        <w:spacing w:after="0" w:line="240" w:lineRule="auto"/>
        <w:ind w:firstLine="540"/>
        <w:jc w:val="both"/>
        <w:rPr>
          <w:rFonts w:ascii="Times New Roman" w:hAnsi="Times New Roman"/>
          <w:sz w:val="21"/>
          <w:szCs w:val="21"/>
        </w:rPr>
      </w:pPr>
      <w:r w:rsidRPr="00817BEB">
        <w:rPr>
          <w:rFonts w:ascii="Times New Roman" w:hAnsi="Times New Roman"/>
          <w:sz w:val="21"/>
          <w:szCs w:val="21"/>
        </w:rPr>
        <w:t>Контроль знаний организован в двух формах:</w:t>
      </w:r>
    </w:p>
    <w:p w:rsidR="00817BEB" w:rsidRDefault="00817BEB" w:rsidP="00817BEB">
      <w:pPr>
        <w:pStyle w:val="a4"/>
        <w:ind w:firstLine="284"/>
        <w:jc w:val="both"/>
        <w:rPr>
          <w:b w:val="0"/>
          <w:bCs w:val="0"/>
          <w:sz w:val="21"/>
          <w:szCs w:val="21"/>
        </w:rPr>
      </w:pPr>
      <w:r w:rsidRPr="006A4B0C">
        <w:rPr>
          <w:b w:val="0"/>
          <w:bCs w:val="0"/>
          <w:i/>
          <w:sz w:val="21"/>
          <w:szCs w:val="21"/>
        </w:rPr>
        <w:t>Итоговый контроль</w:t>
      </w:r>
      <w:r w:rsidRPr="006A4B0C">
        <w:rPr>
          <w:b w:val="0"/>
          <w:bCs w:val="0"/>
          <w:sz w:val="21"/>
          <w:szCs w:val="21"/>
        </w:rPr>
        <w:t>. Для контроля усвоения данной дисциплины для студентов учебным планом предусмотрены зачет</w:t>
      </w:r>
      <w:r w:rsidR="006A4B0C">
        <w:rPr>
          <w:b w:val="0"/>
          <w:bCs w:val="0"/>
          <w:sz w:val="21"/>
          <w:szCs w:val="21"/>
        </w:rPr>
        <w:t>.</w:t>
      </w:r>
    </w:p>
    <w:p w:rsidR="0098142A" w:rsidRPr="00D416EA" w:rsidRDefault="0098142A" w:rsidP="0098142A">
      <w:pPr>
        <w:pStyle w:val="a4"/>
        <w:ind w:firstLine="284"/>
        <w:jc w:val="both"/>
        <w:rPr>
          <w:b w:val="0"/>
          <w:sz w:val="21"/>
          <w:szCs w:val="21"/>
        </w:rPr>
      </w:pPr>
      <w:r w:rsidRPr="00D416EA">
        <w:rPr>
          <w:b w:val="0"/>
          <w:sz w:val="21"/>
          <w:szCs w:val="21"/>
        </w:rPr>
        <w:t>Оценка выставляется:</w:t>
      </w:r>
    </w:p>
    <w:p w:rsidR="0098142A" w:rsidRPr="00D416EA" w:rsidRDefault="0098142A" w:rsidP="0098142A">
      <w:pPr>
        <w:pStyle w:val="a4"/>
        <w:ind w:firstLine="284"/>
        <w:jc w:val="both"/>
        <w:rPr>
          <w:b w:val="0"/>
          <w:sz w:val="21"/>
          <w:szCs w:val="21"/>
        </w:rPr>
      </w:pPr>
      <w:r w:rsidRPr="00D416EA">
        <w:rPr>
          <w:b w:val="0"/>
          <w:sz w:val="21"/>
          <w:szCs w:val="21"/>
        </w:rPr>
        <w:t xml:space="preserve">         «зачтено», если студент продемонстрировал:</w:t>
      </w:r>
    </w:p>
    <w:p w:rsidR="0098142A" w:rsidRPr="00D416EA" w:rsidRDefault="0098142A" w:rsidP="0098142A">
      <w:pPr>
        <w:pStyle w:val="a4"/>
        <w:ind w:firstLine="284"/>
        <w:rPr>
          <w:b w:val="0"/>
          <w:sz w:val="21"/>
          <w:szCs w:val="21"/>
        </w:rPr>
      </w:pPr>
      <w:r w:rsidRPr="00D416EA">
        <w:rPr>
          <w:b w:val="0"/>
          <w:sz w:val="21"/>
          <w:szCs w:val="21"/>
        </w:rPr>
        <w:t>• знание основного материала учебной дисциплины;</w:t>
      </w:r>
    </w:p>
    <w:p w:rsidR="0098142A" w:rsidRPr="00D416EA" w:rsidRDefault="0098142A" w:rsidP="0098142A">
      <w:pPr>
        <w:pStyle w:val="a4"/>
        <w:ind w:firstLine="284"/>
        <w:rPr>
          <w:b w:val="0"/>
          <w:sz w:val="21"/>
          <w:szCs w:val="21"/>
        </w:rPr>
      </w:pPr>
      <w:r w:rsidRPr="00D416EA">
        <w:rPr>
          <w:b w:val="0"/>
          <w:sz w:val="21"/>
          <w:szCs w:val="21"/>
        </w:rPr>
        <w:t>• правильные, без грубых ошибок ответы на поставленные вопросы;</w:t>
      </w:r>
    </w:p>
    <w:p w:rsidR="0098142A" w:rsidRPr="00D416EA" w:rsidRDefault="0098142A" w:rsidP="0098142A">
      <w:pPr>
        <w:pStyle w:val="a4"/>
        <w:ind w:firstLine="284"/>
        <w:rPr>
          <w:b w:val="0"/>
          <w:sz w:val="21"/>
          <w:szCs w:val="21"/>
        </w:rPr>
      </w:pPr>
      <w:r w:rsidRPr="00D416EA">
        <w:rPr>
          <w:b w:val="0"/>
          <w:sz w:val="21"/>
          <w:szCs w:val="21"/>
        </w:rPr>
        <w:t xml:space="preserve">•  умение применять теоретические знания к решению основных практических задач </w:t>
      </w:r>
      <w:r>
        <w:rPr>
          <w:b w:val="0"/>
          <w:sz w:val="21"/>
          <w:szCs w:val="21"/>
        </w:rPr>
        <w:t>учета операций по внешнеэкономической деятельности</w:t>
      </w:r>
      <w:r w:rsidRPr="00D416EA">
        <w:rPr>
          <w:b w:val="0"/>
          <w:sz w:val="21"/>
          <w:szCs w:val="21"/>
        </w:rPr>
        <w:t>;</w:t>
      </w:r>
    </w:p>
    <w:p w:rsidR="0098142A" w:rsidRPr="00D416EA" w:rsidRDefault="0098142A" w:rsidP="0098142A">
      <w:pPr>
        <w:pStyle w:val="a4"/>
        <w:ind w:firstLine="284"/>
        <w:rPr>
          <w:b w:val="0"/>
          <w:sz w:val="21"/>
          <w:szCs w:val="21"/>
        </w:rPr>
      </w:pPr>
      <w:r w:rsidRPr="00D416EA">
        <w:rPr>
          <w:b w:val="0"/>
          <w:sz w:val="21"/>
          <w:szCs w:val="21"/>
        </w:rPr>
        <w:t>• навыки, необходимые для профессиональной деятельности;</w:t>
      </w:r>
    </w:p>
    <w:p w:rsidR="0098142A" w:rsidRPr="00D416EA" w:rsidRDefault="0098142A" w:rsidP="0098142A">
      <w:pPr>
        <w:pStyle w:val="a4"/>
        <w:ind w:firstLine="284"/>
        <w:rPr>
          <w:b w:val="0"/>
          <w:sz w:val="21"/>
          <w:szCs w:val="21"/>
        </w:rPr>
      </w:pPr>
      <w:r w:rsidRPr="00D416EA">
        <w:rPr>
          <w:b w:val="0"/>
          <w:sz w:val="21"/>
          <w:szCs w:val="21"/>
        </w:rPr>
        <w:t xml:space="preserve"> «не зачтено», если выпускник продемонстрировал:</w:t>
      </w:r>
    </w:p>
    <w:p w:rsidR="0098142A" w:rsidRPr="00D416EA" w:rsidRDefault="0098142A" w:rsidP="0098142A">
      <w:pPr>
        <w:pStyle w:val="a4"/>
        <w:ind w:firstLine="284"/>
        <w:rPr>
          <w:b w:val="0"/>
          <w:sz w:val="21"/>
          <w:szCs w:val="21"/>
        </w:rPr>
      </w:pPr>
      <w:r w:rsidRPr="00D416EA">
        <w:rPr>
          <w:b w:val="0"/>
          <w:sz w:val="21"/>
          <w:szCs w:val="21"/>
        </w:rPr>
        <w:t>• отсутствие знаний значительной части программного материала;</w:t>
      </w:r>
    </w:p>
    <w:p w:rsidR="0098142A" w:rsidRPr="00D416EA" w:rsidRDefault="0098142A" w:rsidP="0098142A">
      <w:pPr>
        <w:pStyle w:val="a4"/>
        <w:ind w:firstLine="284"/>
        <w:rPr>
          <w:b w:val="0"/>
          <w:sz w:val="21"/>
          <w:szCs w:val="21"/>
        </w:rPr>
      </w:pPr>
      <w:r w:rsidRPr="00D416EA">
        <w:rPr>
          <w:b w:val="0"/>
          <w:sz w:val="21"/>
          <w:szCs w:val="21"/>
        </w:rPr>
        <w:t>•  неправильный ответ хотя бы на один из основных вопросов, существенные и грубые ошибки в ответах на дополнительные вопросы, непонимание сущности излагаемых вопросов;</w:t>
      </w:r>
    </w:p>
    <w:p w:rsidR="0098142A" w:rsidRPr="00D416EA" w:rsidRDefault="0098142A" w:rsidP="00CB514E">
      <w:pPr>
        <w:pStyle w:val="a4"/>
        <w:numPr>
          <w:ilvl w:val="0"/>
          <w:numId w:val="33"/>
        </w:numPr>
        <w:ind w:firstLine="284"/>
        <w:rPr>
          <w:b w:val="0"/>
          <w:sz w:val="21"/>
          <w:szCs w:val="21"/>
        </w:rPr>
      </w:pPr>
      <w:r w:rsidRPr="00D416EA">
        <w:rPr>
          <w:b w:val="0"/>
          <w:sz w:val="21"/>
          <w:szCs w:val="21"/>
        </w:rPr>
        <w:t>неумение применять теоретические знания</w:t>
      </w:r>
      <w:r>
        <w:rPr>
          <w:b w:val="0"/>
          <w:sz w:val="21"/>
          <w:szCs w:val="21"/>
        </w:rPr>
        <w:t xml:space="preserve"> при решении практических задач</w:t>
      </w:r>
      <w:r w:rsidRPr="00D416EA">
        <w:rPr>
          <w:b w:val="0"/>
          <w:sz w:val="21"/>
          <w:szCs w:val="21"/>
        </w:rPr>
        <w:t>;</w:t>
      </w:r>
    </w:p>
    <w:p w:rsidR="0098142A" w:rsidRPr="00D416EA" w:rsidRDefault="0098142A" w:rsidP="0098142A">
      <w:pPr>
        <w:pStyle w:val="a4"/>
        <w:ind w:firstLine="284"/>
        <w:rPr>
          <w:b w:val="0"/>
          <w:sz w:val="21"/>
          <w:szCs w:val="21"/>
        </w:rPr>
      </w:pPr>
      <w:r w:rsidRPr="00D416EA">
        <w:rPr>
          <w:b w:val="0"/>
          <w:sz w:val="21"/>
          <w:szCs w:val="21"/>
        </w:rPr>
        <w:t>• отсутствие навыков, необходимых для предстоящей профессиональной деятельности.</w:t>
      </w:r>
    </w:p>
    <w:p w:rsidR="0098142A" w:rsidRPr="006A4B0C" w:rsidRDefault="0098142A" w:rsidP="00817BEB">
      <w:pPr>
        <w:pStyle w:val="a4"/>
        <w:ind w:firstLine="284"/>
        <w:jc w:val="both"/>
        <w:rPr>
          <w:b w:val="0"/>
          <w:bCs w:val="0"/>
          <w:sz w:val="21"/>
          <w:szCs w:val="21"/>
        </w:rPr>
      </w:pPr>
    </w:p>
    <w:p w:rsidR="00817BEB" w:rsidRPr="006A4B0C" w:rsidRDefault="00817BEB" w:rsidP="006A4B0C">
      <w:pPr>
        <w:pStyle w:val="a4"/>
        <w:ind w:firstLine="284"/>
        <w:jc w:val="both"/>
        <w:rPr>
          <w:b w:val="0"/>
          <w:bCs w:val="0"/>
          <w:sz w:val="21"/>
          <w:szCs w:val="21"/>
        </w:rPr>
      </w:pPr>
      <w:r w:rsidRPr="006A4B0C">
        <w:rPr>
          <w:b w:val="0"/>
          <w:bCs w:val="0"/>
          <w:i/>
          <w:sz w:val="21"/>
          <w:szCs w:val="21"/>
        </w:rPr>
        <w:t>Текущий контроль.</w:t>
      </w:r>
      <w:r w:rsidRPr="006A4B0C">
        <w:rPr>
          <w:b w:val="0"/>
          <w:bCs w:val="0"/>
          <w:sz w:val="21"/>
          <w:szCs w:val="21"/>
        </w:rPr>
        <w:t xml:space="preserve"> В процессе обучения на практических занятиях студентами </w:t>
      </w:r>
      <w:r w:rsidR="006A4B0C">
        <w:rPr>
          <w:b w:val="0"/>
          <w:bCs w:val="0"/>
          <w:sz w:val="21"/>
          <w:szCs w:val="21"/>
        </w:rPr>
        <w:t>осуществляется подготовка докладов, решение задач</w:t>
      </w:r>
      <w:r w:rsidR="0086544A">
        <w:rPr>
          <w:b w:val="0"/>
          <w:bCs w:val="0"/>
          <w:sz w:val="21"/>
          <w:szCs w:val="21"/>
        </w:rPr>
        <w:t xml:space="preserve"> и контрольных работ</w:t>
      </w:r>
      <w:r w:rsidR="006A4B0C">
        <w:rPr>
          <w:b w:val="0"/>
          <w:bCs w:val="0"/>
          <w:sz w:val="21"/>
          <w:szCs w:val="21"/>
        </w:rPr>
        <w:t>, рассмотрение спорных ситуаций, прохождение тестов.</w:t>
      </w:r>
    </w:p>
    <w:p w:rsidR="003A0493" w:rsidRDefault="003A0493" w:rsidP="003A0493">
      <w:pPr>
        <w:pStyle w:val="3"/>
        <w:spacing w:after="0" w:line="240" w:lineRule="auto"/>
        <w:ind w:left="10" w:firstLine="346"/>
        <w:jc w:val="both"/>
        <w:rPr>
          <w:rFonts w:ascii="Times New Roman" w:hAnsi="Times New Roman"/>
          <w:sz w:val="21"/>
          <w:szCs w:val="21"/>
        </w:rPr>
      </w:pPr>
      <w:r>
        <w:rPr>
          <w:rFonts w:ascii="Times New Roman" w:hAnsi="Times New Roman"/>
          <w:color w:val="000000"/>
          <w:sz w:val="21"/>
          <w:szCs w:val="21"/>
        </w:rPr>
        <w:t>Студенты очной формы обучения изучают дисциплину по м</w:t>
      </w:r>
      <w:r>
        <w:rPr>
          <w:rFonts w:ascii="Times New Roman" w:hAnsi="Times New Roman"/>
          <w:sz w:val="21"/>
          <w:szCs w:val="21"/>
        </w:rPr>
        <w:t xml:space="preserve">одульно-рейтинговой технологии, которая предполагает, что студент для получения итоговой оценки по данной дисциплине должен набрать 100 баллов. Баллы, характеризующие успеваемость студента по дисциплине, набираются им в течение всего периода обучения за изучение модулей: на аудиторных занятиях, промежуточном контроле. </w:t>
      </w:r>
    </w:p>
    <w:p w:rsidR="003A0493" w:rsidRDefault="003A0493" w:rsidP="003A0493">
      <w:pPr>
        <w:pStyle w:val="3"/>
        <w:spacing w:after="0" w:line="240" w:lineRule="auto"/>
        <w:ind w:left="10" w:firstLine="346"/>
        <w:jc w:val="both"/>
        <w:rPr>
          <w:rFonts w:ascii="Times New Roman" w:hAnsi="Times New Roman"/>
          <w:sz w:val="21"/>
          <w:szCs w:val="21"/>
        </w:rPr>
      </w:pPr>
      <w:r>
        <w:rPr>
          <w:rFonts w:ascii="Times New Roman" w:hAnsi="Times New Roman"/>
          <w:sz w:val="21"/>
          <w:szCs w:val="21"/>
        </w:rPr>
        <w:t xml:space="preserve">Баллы присуждаются по результатам работы на практических (семинарских) занятиях (0-7), за выполнение практических заданий (0-16), по итогам промежуточных аттестаций (0-16). Дополнительные «премиальные» баллы студент может получить за посещаемость лекций (0-15). Максимальное количество баллов за работу на семинаре можно получить, демонстрируя хорошее знание текста учебника, умение формировать и аргументировать собственную позицию. </w:t>
      </w:r>
    </w:p>
    <w:p w:rsidR="003A0493" w:rsidRDefault="003A0493" w:rsidP="003A0493">
      <w:pPr>
        <w:pStyle w:val="3"/>
        <w:spacing w:after="0" w:line="240" w:lineRule="auto"/>
        <w:ind w:left="10" w:firstLine="346"/>
        <w:jc w:val="both"/>
        <w:rPr>
          <w:rFonts w:ascii="Times New Roman" w:hAnsi="Times New Roman"/>
          <w:sz w:val="21"/>
          <w:szCs w:val="21"/>
        </w:rPr>
      </w:pPr>
      <w:r>
        <w:rPr>
          <w:rFonts w:ascii="Times New Roman" w:hAnsi="Times New Roman"/>
          <w:sz w:val="21"/>
          <w:szCs w:val="21"/>
        </w:rPr>
        <w:t xml:space="preserve">На основании набранных баллов, успеваемость студентов в семестре (в учебном году) определяется следующими оценками: «зачтено», «не зачтено». Студент, набравший при сдаче зачета: не более 60 баллов – не зачтено, от 61 до 100 баллов – зачтено. </w:t>
      </w:r>
    </w:p>
    <w:p w:rsidR="003A0493" w:rsidRDefault="003A0493" w:rsidP="003A0493">
      <w:pPr>
        <w:pStyle w:val="3"/>
        <w:spacing w:after="0" w:line="240" w:lineRule="auto"/>
        <w:ind w:left="10" w:firstLine="346"/>
        <w:jc w:val="both"/>
        <w:rPr>
          <w:rFonts w:ascii="Times New Roman" w:hAnsi="Times New Roman"/>
          <w:sz w:val="21"/>
          <w:szCs w:val="21"/>
        </w:rPr>
      </w:pPr>
      <w:r>
        <w:rPr>
          <w:rFonts w:ascii="Times New Roman" w:hAnsi="Times New Roman"/>
          <w:sz w:val="21"/>
          <w:szCs w:val="21"/>
        </w:rPr>
        <w:t>На зачете студент имеет возможность добрать баллы рейтинга (но не более 40).</w:t>
      </w:r>
    </w:p>
    <w:p w:rsidR="00CB514E" w:rsidRDefault="00CB514E" w:rsidP="00CB514E">
      <w:pPr>
        <w:spacing w:after="0" w:line="240" w:lineRule="auto"/>
        <w:ind w:firstLine="539"/>
        <w:jc w:val="center"/>
        <w:rPr>
          <w:rFonts w:ascii="Times New Roman" w:hAnsi="Times New Roman"/>
          <w:b/>
          <w:sz w:val="21"/>
          <w:szCs w:val="21"/>
        </w:rPr>
      </w:pPr>
      <w:r>
        <w:rPr>
          <w:rFonts w:ascii="Times New Roman" w:hAnsi="Times New Roman"/>
          <w:b/>
          <w:sz w:val="21"/>
          <w:szCs w:val="21"/>
        </w:rPr>
        <w:t>Методические рекомендации по самостоятельной работе студентов</w:t>
      </w:r>
    </w:p>
    <w:p w:rsidR="00CB514E" w:rsidRDefault="00CB514E" w:rsidP="00CB514E">
      <w:pPr>
        <w:spacing w:after="0" w:line="240" w:lineRule="auto"/>
        <w:ind w:firstLine="539"/>
        <w:jc w:val="both"/>
        <w:rPr>
          <w:rFonts w:ascii="Times New Roman" w:hAnsi="Times New Roman"/>
          <w:sz w:val="21"/>
          <w:szCs w:val="21"/>
        </w:rPr>
      </w:pPr>
      <w:r>
        <w:rPr>
          <w:rFonts w:ascii="Times New Roman" w:hAnsi="Times New Roman"/>
          <w:sz w:val="21"/>
          <w:szCs w:val="21"/>
        </w:rPr>
        <w:t>Самостоятельная работа - планируемая учебная, учебно-исследовательская, научно-исследовательская работа студентов, выполняемая во внеаудиторное (аудиторное) время по заданию и при методическом руководстве преподавателя, но без его непосредственного участия (при частичном непосредственном участии преподавателя, оставляющем ведущую роль за  работой студентов).</w:t>
      </w:r>
    </w:p>
    <w:p w:rsidR="00CB514E" w:rsidRDefault="00CB514E" w:rsidP="00CB514E">
      <w:pPr>
        <w:spacing w:after="0" w:line="240" w:lineRule="auto"/>
        <w:ind w:firstLine="539"/>
        <w:jc w:val="both"/>
        <w:rPr>
          <w:rFonts w:ascii="Times New Roman" w:hAnsi="Times New Roman"/>
          <w:color w:val="000000"/>
          <w:sz w:val="21"/>
          <w:szCs w:val="21"/>
        </w:rPr>
      </w:pPr>
      <w:r>
        <w:rPr>
          <w:rFonts w:ascii="Times New Roman" w:hAnsi="Times New Roman"/>
          <w:color w:val="000000"/>
          <w:sz w:val="21"/>
          <w:szCs w:val="21"/>
        </w:rPr>
        <w:t xml:space="preserve">Формы самостоятельной работы студентов разнообразны. Они включают в себя: </w:t>
      </w:r>
    </w:p>
    <w:p w:rsidR="00CB514E" w:rsidRDefault="00CB514E" w:rsidP="00CB514E">
      <w:pPr>
        <w:numPr>
          <w:ilvl w:val="0"/>
          <w:numId w:val="35"/>
        </w:numPr>
        <w:tabs>
          <w:tab w:val="left"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 xml:space="preserve"> изучение и систематизацию официальных государственных документов - законов, постановлений, указов, нормативно-инструкционных и справочных материалов с использованием информационно-поисковой системы "Консультант-плюс", глобальной сети "Интернет"; </w:t>
      </w:r>
    </w:p>
    <w:p w:rsidR="00CB514E" w:rsidRDefault="00CB514E" w:rsidP="00CB514E">
      <w:pPr>
        <w:numPr>
          <w:ilvl w:val="0"/>
          <w:numId w:val="35"/>
        </w:numPr>
        <w:tabs>
          <w:tab w:val="left"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 xml:space="preserve">изучение учебной, научной и методической литературы, материалов периодических изданий с привлечением электронных средств официальной, статистической, периодической и научной информации; </w:t>
      </w:r>
    </w:p>
    <w:p w:rsidR="00CB514E" w:rsidRDefault="00CB514E" w:rsidP="00CB514E">
      <w:pPr>
        <w:numPr>
          <w:ilvl w:val="0"/>
          <w:numId w:val="35"/>
        </w:numPr>
        <w:tabs>
          <w:tab w:val="left"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 xml:space="preserve">подготовку докладов и рефератов, написание курсовых и выпускных квалификационных работ; </w:t>
      </w:r>
    </w:p>
    <w:p w:rsidR="00CB514E" w:rsidRDefault="00CB514E" w:rsidP="00CB514E">
      <w:pPr>
        <w:numPr>
          <w:ilvl w:val="0"/>
          <w:numId w:val="35"/>
        </w:numPr>
        <w:tabs>
          <w:tab w:val="left"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lastRenderedPageBreak/>
        <w:t>участие в работе студенческих конференций, комплексных научных исследованиях;</w:t>
      </w:r>
    </w:p>
    <w:p w:rsidR="00CB514E" w:rsidRDefault="00CB514E" w:rsidP="00CB514E">
      <w:pPr>
        <w:numPr>
          <w:ilvl w:val="0"/>
          <w:numId w:val="35"/>
        </w:numPr>
        <w:tabs>
          <w:tab w:val="left"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подготовку к участию в деловой игре, конкурсе, творческом соревновании;</w:t>
      </w:r>
    </w:p>
    <w:p w:rsidR="00CB514E" w:rsidRDefault="00CB514E" w:rsidP="00CB514E">
      <w:pPr>
        <w:numPr>
          <w:ilvl w:val="0"/>
          <w:numId w:val="35"/>
        </w:numPr>
        <w:tabs>
          <w:tab w:val="left"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выполнение комплексного задания (проекта) по отдельной дисциплине. Подготовка к защите на семинарском или практическом занятии;</w:t>
      </w:r>
    </w:p>
    <w:p w:rsidR="00CB514E" w:rsidRDefault="00CB514E" w:rsidP="00CB514E">
      <w:pPr>
        <w:numPr>
          <w:ilvl w:val="0"/>
          <w:numId w:val="35"/>
        </w:numPr>
        <w:tabs>
          <w:tab w:val="left"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 xml:space="preserve">выполнение интегрированного (межпредметного) проекта. Подготовка к его защите. </w:t>
      </w:r>
    </w:p>
    <w:p w:rsidR="00CB514E" w:rsidRDefault="00CB514E" w:rsidP="00CB514E">
      <w:pPr>
        <w:spacing w:after="0" w:line="240" w:lineRule="auto"/>
        <w:ind w:firstLine="539"/>
        <w:jc w:val="both"/>
        <w:rPr>
          <w:rFonts w:ascii="Times New Roman" w:hAnsi="Times New Roman"/>
          <w:color w:val="000000"/>
          <w:sz w:val="21"/>
          <w:szCs w:val="21"/>
        </w:rPr>
      </w:pPr>
      <w:r>
        <w:rPr>
          <w:rFonts w:ascii="Times New Roman" w:hAnsi="Times New Roman"/>
          <w:color w:val="000000"/>
          <w:sz w:val="21"/>
          <w:szCs w:val="21"/>
        </w:rPr>
        <w:t xml:space="preserve">Самостоятельная работа приобщает студентов к научному творчеству, поиску и решению актуальных современных проблем. </w:t>
      </w:r>
    </w:p>
    <w:p w:rsidR="00CB514E" w:rsidRDefault="00CB514E" w:rsidP="00CB514E">
      <w:pPr>
        <w:spacing w:after="0" w:line="240" w:lineRule="auto"/>
        <w:ind w:firstLine="539"/>
        <w:jc w:val="both"/>
        <w:rPr>
          <w:rFonts w:ascii="Times New Roman" w:hAnsi="Times New Roman"/>
          <w:color w:val="000000"/>
          <w:sz w:val="21"/>
          <w:szCs w:val="21"/>
        </w:rPr>
      </w:pPr>
      <w:r>
        <w:rPr>
          <w:rFonts w:ascii="Times New Roman" w:hAnsi="Times New Roman"/>
          <w:color w:val="000000"/>
          <w:sz w:val="21"/>
          <w:szCs w:val="21"/>
        </w:rPr>
        <w:t xml:space="preserve">Ведущая цель организации и осуществления самостоятельной работы студентов должна совпадать с целью обучения студента – подготовкой специалиста. При организации самостоятельной работы студентов важным и необходимым условием становятся формирование умения самостоятельной работы для приобретения знаний, навыков и возможности организации учебной и научной деятельности. </w:t>
      </w:r>
    </w:p>
    <w:p w:rsidR="00CB514E" w:rsidRDefault="00CB514E" w:rsidP="00CB514E">
      <w:pPr>
        <w:spacing w:after="0" w:line="240" w:lineRule="auto"/>
        <w:ind w:firstLine="539"/>
        <w:jc w:val="both"/>
        <w:rPr>
          <w:rFonts w:ascii="Times New Roman" w:hAnsi="Times New Roman"/>
          <w:color w:val="000000"/>
          <w:sz w:val="21"/>
          <w:szCs w:val="21"/>
        </w:rPr>
      </w:pPr>
      <w:r>
        <w:rPr>
          <w:rFonts w:ascii="Times New Roman" w:hAnsi="Times New Roman"/>
          <w:color w:val="000000"/>
          <w:sz w:val="21"/>
          <w:szCs w:val="21"/>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CB514E" w:rsidRDefault="00CB514E" w:rsidP="00CB514E">
      <w:pPr>
        <w:spacing w:after="0" w:line="240" w:lineRule="auto"/>
        <w:ind w:firstLine="539"/>
        <w:jc w:val="both"/>
        <w:rPr>
          <w:rFonts w:ascii="Times New Roman" w:hAnsi="Times New Roman"/>
          <w:color w:val="000000"/>
          <w:sz w:val="21"/>
          <w:szCs w:val="21"/>
        </w:rPr>
      </w:pPr>
      <w:r>
        <w:rPr>
          <w:rFonts w:ascii="Times New Roman" w:hAnsi="Times New Roman"/>
          <w:color w:val="000000"/>
          <w:sz w:val="21"/>
          <w:szCs w:val="21"/>
        </w:rPr>
        <w:t xml:space="preserve">Задачами самостоятельной работы студентов являются: </w:t>
      </w:r>
    </w:p>
    <w:p w:rsidR="00CB514E" w:rsidRDefault="00CB514E" w:rsidP="00CB514E">
      <w:pPr>
        <w:numPr>
          <w:ilvl w:val="0"/>
          <w:numId w:val="36"/>
        </w:numPr>
        <w:tabs>
          <w:tab w:val="num"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систематизация и закрепление полученных теоретических знаний и практических умений студентов;</w:t>
      </w:r>
    </w:p>
    <w:p w:rsidR="00CB514E" w:rsidRDefault="00CB514E" w:rsidP="00CB514E">
      <w:pPr>
        <w:numPr>
          <w:ilvl w:val="0"/>
          <w:numId w:val="36"/>
        </w:numPr>
        <w:tabs>
          <w:tab w:val="num"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 xml:space="preserve"> углубление и расширение теоретических знаний;</w:t>
      </w:r>
    </w:p>
    <w:p w:rsidR="00CB514E" w:rsidRDefault="00CB514E" w:rsidP="00CB514E">
      <w:pPr>
        <w:numPr>
          <w:ilvl w:val="0"/>
          <w:numId w:val="36"/>
        </w:numPr>
        <w:tabs>
          <w:tab w:val="num"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 xml:space="preserve">формирование умений использовать нормативную, правовую, справочную документацию и специальную литературу; </w:t>
      </w:r>
    </w:p>
    <w:p w:rsidR="00CB514E" w:rsidRDefault="00CB514E" w:rsidP="00CB514E">
      <w:pPr>
        <w:numPr>
          <w:ilvl w:val="0"/>
          <w:numId w:val="36"/>
        </w:numPr>
        <w:tabs>
          <w:tab w:val="num"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 xml:space="preserve">развитие познавательных способностей и активности студентов: творческой инициативы, самостоятельности, ответственности и организованности; </w:t>
      </w:r>
    </w:p>
    <w:p w:rsidR="00CB514E" w:rsidRDefault="00CB514E" w:rsidP="00CB514E">
      <w:pPr>
        <w:numPr>
          <w:ilvl w:val="0"/>
          <w:numId w:val="36"/>
        </w:numPr>
        <w:tabs>
          <w:tab w:val="num"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 xml:space="preserve">формирование самостоятельности мышления, способностей к саморазвитию, самосовершенствованию и самореализации; </w:t>
      </w:r>
    </w:p>
    <w:p w:rsidR="00CB514E" w:rsidRDefault="00CB514E" w:rsidP="00CB514E">
      <w:pPr>
        <w:numPr>
          <w:ilvl w:val="0"/>
          <w:numId w:val="36"/>
        </w:numPr>
        <w:tabs>
          <w:tab w:val="num"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развитие исследовательских умений;</w:t>
      </w:r>
    </w:p>
    <w:p w:rsidR="00CB514E" w:rsidRDefault="00CB514E" w:rsidP="00CB514E">
      <w:pPr>
        <w:numPr>
          <w:ilvl w:val="0"/>
          <w:numId w:val="36"/>
        </w:numPr>
        <w:tabs>
          <w:tab w:val="num" w:pos="0"/>
        </w:tabs>
        <w:spacing w:after="0" w:line="240" w:lineRule="auto"/>
        <w:ind w:left="0" w:firstLine="539"/>
        <w:jc w:val="both"/>
        <w:rPr>
          <w:rFonts w:ascii="Times New Roman" w:hAnsi="Times New Roman"/>
          <w:color w:val="000000"/>
          <w:sz w:val="21"/>
          <w:szCs w:val="21"/>
        </w:rPr>
      </w:pPr>
      <w:r>
        <w:rPr>
          <w:rFonts w:ascii="Times New Roman" w:hAnsi="Times New Roman"/>
          <w:color w:val="000000"/>
          <w:sz w:val="21"/>
          <w:szCs w:val="21"/>
        </w:rPr>
        <w:t xml:space="preserve"> использование материала, собранного и полученного в ходе самостоятельных занятий на семинарах, на практических и лабораторных занятиях, при написании курсовых и выпускной квалификационной работ, для эффективной подготовки к итоговым зачетам и экзаменам. </w:t>
      </w:r>
    </w:p>
    <w:p w:rsidR="00CB514E" w:rsidRDefault="00CB514E" w:rsidP="00CB514E">
      <w:pPr>
        <w:pStyle w:val="msonormalbullet2gif"/>
        <w:spacing w:before="0" w:beforeAutospacing="0" w:after="0" w:afterAutospacing="0"/>
        <w:ind w:firstLine="539"/>
        <w:contextualSpacing/>
        <w:jc w:val="both"/>
        <w:rPr>
          <w:b/>
          <w:sz w:val="21"/>
          <w:szCs w:val="21"/>
        </w:rPr>
      </w:pPr>
      <w:r>
        <w:rPr>
          <w:b/>
          <w:sz w:val="21"/>
          <w:szCs w:val="21"/>
        </w:rPr>
        <w:t>Общие рекомендации по организации самостоятельной работы</w:t>
      </w:r>
    </w:p>
    <w:p w:rsidR="00CB514E" w:rsidRDefault="00CB514E" w:rsidP="00CB514E">
      <w:pPr>
        <w:pStyle w:val="msonormalbullet2gif"/>
        <w:spacing w:after="0" w:afterAutospacing="0"/>
        <w:ind w:firstLine="539"/>
        <w:contextualSpacing/>
        <w:jc w:val="both"/>
        <w:rPr>
          <w:sz w:val="21"/>
          <w:szCs w:val="21"/>
        </w:rPr>
      </w:pPr>
      <w:r>
        <w:rPr>
          <w:sz w:val="21"/>
          <w:szCs w:val="21"/>
        </w:rPr>
        <w:t xml:space="preserve">Основной формой самостоятельной работы студента является изучение конспекта лекций, их дополнение  рекомендованной литературой, активное </w:t>
      </w:r>
      <w:r>
        <w:rPr>
          <w:sz w:val="21"/>
          <w:szCs w:val="21"/>
        </w:rPr>
        <w:lastRenderedPageBreak/>
        <w:t>участие на практических и семинарских занятиях. Но для успешной учебной деятельности, ее интенсификации, необходимо учитывать следующие субъективные факторы:</w:t>
      </w:r>
    </w:p>
    <w:p w:rsidR="00CB514E" w:rsidRDefault="00CB514E" w:rsidP="00CB514E">
      <w:pPr>
        <w:pStyle w:val="msonormalbullet2gif"/>
        <w:spacing w:after="0" w:afterAutospacing="0"/>
        <w:ind w:firstLine="539"/>
        <w:contextualSpacing/>
        <w:jc w:val="both"/>
        <w:rPr>
          <w:sz w:val="21"/>
          <w:szCs w:val="21"/>
        </w:rPr>
      </w:pPr>
      <w:r>
        <w:rPr>
          <w:sz w:val="21"/>
          <w:szCs w:val="21"/>
        </w:rPr>
        <w:t>1. Знание школьного программного материала, наличие прочной системы зияний, необходимой для усвоения основных вузовских курсов. Необходимо отличать пробелы в знаниях, затрудняющие усвоение нового материала, от малых способностей. Затратив силы на преодоление этих пробелов, студент обеспечит себе нормальную успеваемость и поверит в свои способности.</w:t>
      </w:r>
    </w:p>
    <w:p w:rsidR="00CB514E" w:rsidRDefault="00CB514E" w:rsidP="00CB514E">
      <w:pPr>
        <w:pStyle w:val="msonormalbullet2gif"/>
        <w:spacing w:after="0" w:afterAutospacing="0"/>
        <w:ind w:firstLine="539"/>
        <w:contextualSpacing/>
        <w:jc w:val="both"/>
        <w:rPr>
          <w:sz w:val="21"/>
          <w:szCs w:val="21"/>
        </w:rPr>
      </w:pPr>
      <w:r>
        <w:rPr>
          <w:sz w:val="21"/>
          <w:szCs w:val="21"/>
        </w:rPr>
        <w:t>2. Наличие умений, навыков умственного труда:</w:t>
      </w:r>
    </w:p>
    <w:p w:rsidR="00CB514E" w:rsidRDefault="00CB514E" w:rsidP="00CB514E">
      <w:pPr>
        <w:pStyle w:val="msonormalbullet2gif"/>
        <w:spacing w:after="0" w:afterAutospacing="0"/>
        <w:ind w:firstLine="539"/>
        <w:contextualSpacing/>
        <w:jc w:val="both"/>
        <w:rPr>
          <w:sz w:val="21"/>
          <w:szCs w:val="21"/>
        </w:rPr>
      </w:pPr>
      <w:r>
        <w:rPr>
          <w:sz w:val="21"/>
          <w:szCs w:val="21"/>
        </w:rPr>
        <w:t>а) умение конспектировать на лекции и при работе с книгой;</w:t>
      </w:r>
    </w:p>
    <w:p w:rsidR="00CB514E" w:rsidRDefault="00CB514E" w:rsidP="00CB514E">
      <w:pPr>
        <w:pStyle w:val="msonormalbullet2gif"/>
        <w:spacing w:after="0" w:afterAutospacing="0"/>
        <w:ind w:firstLine="539"/>
        <w:contextualSpacing/>
        <w:jc w:val="both"/>
        <w:rPr>
          <w:sz w:val="21"/>
          <w:szCs w:val="21"/>
        </w:rPr>
      </w:pPr>
      <w:r>
        <w:rPr>
          <w:sz w:val="21"/>
          <w:szCs w:val="21"/>
        </w:rPr>
        <w:t>б) владение логическими операциями: сравнение, анализ, синтез, обобщение, определение понятий, правила систематизации и классификации.</w:t>
      </w:r>
    </w:p>
    <w:p w:rsidR="00CB514E" w:rsidRDefault="00CB514E" w:rsidP="00CB514E">
      <w:pPr>
        <w:pStyle w:val="msonormalbullet2gif"/>
        <w:spacing w:after="0" w:afterAutospacing="0"/>
        <w:ind w:firstLine="539"/>
        <w:contextualSpacing/>
        <w:jc w:val="both"/>
        <w:rPr>
          <w:sz w:val="21"/>
          <w:szCs w:val="21"/>
        </w:rPr>
      </w:pPr>
      <w:r>
        <w:rPr>
          <w:sz w:val="21"/>
          <w:szCs w:val="21"/>
        </w:rPr>
        <w:t>3. Специфика познавательных психических процессов: внимание, память, речь, наблюдательность, интеллект и мышление. Слабое развитие каждого из них становится серьезным препятствием в учебе.</w:t>
      </w:r>
    </w:p>
    <w:p w:rsidR="00CB514E" w:rsidRDefault="00CB514E" w:rsidP="00CB514E">
      <w:pPr>
        <w:pStyle w:val="msonormalbullet2gif"/>
        <w:spacing w:after="0" w:afterAutospacing="0"/>
        <w:ind w:firstLine="539"/>
        <w:contextualSpacing/>
        <w:jc w:val="both"/>
        <w:rPr>
          <w:sz w:val="21"/>
          <w:szCs w:val="21"/>
        </w:rPr>
      </w:pPr>
      <w:r>
        <w:rPr>
          <w:sz w:val="21"/>
          <w:szCs w:val="21"/>
        </w:rPr>
        <w:t>4. Хорошая работоспособность, которая обеспечивается нормальным физическим состоянием. Ведь серьезное учение - это большой многосторонний и разнообразный труд. Результат обучения оценивается не количеством сообщаемой информации, а качеством ее усвоения, умением ее использовать и развитием у себя способности к дальнейшему самостоятельному образованию.</w:t>
      </w:r>
    </w:p>
    <w:p w:rsidR="00CB514E" w:rsidRDefault="00CB514E" w:rsidP="00CB514E">
      <w:pPr>
        <w:pStyle w:val="msonormalbullet2gif"/>
        <w:spacing w:after="0" w:afterAutospacing="0"/>
        <w:ind w:firstLine="539"/>
        <w:contextualSpacing/>
        <w:jc w:val="both"/>
        <w:rPr>
          <w:sz w:val="21"/>
          <w:szCs w:val="21"/>
        </w:rPr>
      </w:pPr>
      <w:r>
        <w:rPr>
          <w:sz w:val="21"/>
          <w:szCs w:val="21"/>
        </w:rPr>
        <w:t>5. Соответствие избранной деятельности, профессии индивидуальным способностям. Необходимо выработать у себя умение саморегулировать свое эмоциональное состояние и устранять обстоятельства, нарушающие деловой настрой, мешающие намеченной работе.</w:t>
      </w:r>
    </w:p>
    <w:p w:rsidR="00CB514E" w:rsidRDefault="00CB514E" w:rsidP="00CB514E">
      <w:pPr>
        <w:pStyle w:val="msonormalbullet2gif"/>
        <w:spacing w:after="0" w:afterAutospacing="0"/>
        <w:ind w:firstLine="539"/>
        <w:contextualSpacing/>
        <w:jc w:val="both"/>
        <w:rPr>
          <w:sz w:val="21"/>
          <w:szCs w:val="21"/>
        </w:rPr>
      </w:pPr>
      <w:r>
        <w:rPr>
          <w:sz w:val="21"/>
          <w:szCs w:val="21"/>
        </w:rPr>
        <w:t>6. Овладение оптимальным стилем работы, обеспечивающим успех в деятельности. Чередование труда и пауз в работе, периоды отдыха, индивидуально обоснованная норма продолжительности сна, предпочтение вечерних или утренних занятий, стрессоустойчивость на экзаменах и особенности подготовки к ним,</w:t>
      </w:r>
    </w:p>
    <w:p w:rsidR="00CB514E" w:rsidRDefault="00CB514E" w:rsidP="00CB514E">
      <w:pPr>
        <w:pStyle w:val="msonormalbullet2gif"/>
        <w:spacing w:after="0" w:afterAutospacing="0"/>
        <w:ind w:firstLine="539"/>
        <w:contextualSpacing/>
        <w:jc w:val="both"/>
        <w:rPr>
          <w:sz w:val="21"/>
          <w:szCs w:val="21"/>
        </w:rPr>
      </w:pPr>
      <w:r>
        <w:rPr>
          <w:sz w:val="21"/>
          <w:szCs w:val="21"/>
        </w:rPr>
        <w:t>7. Уровень требований к себе, определяемый сложившейся самооценкой.</w:t>
      </w:r>
    </w:p>
    <w:p w:rsidR="00CB514E" w:rsidRDefault="00CB514E" w:rsidP="00CB514E">
      <w:pPr>
        <w:pStyle w:val="msonormalbullet2gif"/>
        <w:spacing w:after="0" w:afterAutospacing="0"/>
        <w:ind w:firstLine="539"/>
        <w:contextualSpacing/>
        <w:jc w:val="both"/>
        <w:rPr>
          <w:sz w:val="21"/>
          <w:szCs w:val="21"/>
        </w:rPr>
      </w:pPr>
      <w:r>
        <w:rPr>
          <w:sz w:val="21"/>
          <w:szCs w:val="21"/>
        </w:rPr>
        <w:t>Адекватная оценка знаний, достоинств, недостатков - важная составляющая самоорганизации человека, без нее невозможна успешная работа по управлению своим  поведением, деятельностью.</w:t>
      </w:r>
    </w:p>
    <w:p w:rsidR="00CB514E" w:rsidRDefault="00CB514E" w:rsidP="00CB514E">
      <w:pPr>
        <w:pStyle w:val="msonormalbullet2gif"/>
        <w:spacing w:after="0" w:afterAutospacing="0"/>
        <w:ind w:firstLine="539"/>
        <w:contextualSpacing/>
        <w:jc w:val="both"/>
        <w:rPr>
          <w:sz w:val="21"/>
          <w:szCs w:val="21"/>
        </w:rPr>
      </w:pPr>
    </w:p>
    <w:p w:rsidR="00CB514E" w:rsidRDefault="00CB514E" w:rsidP="00CB514E">
      <w:pPr>
        <w:pStyle w:val="msonormalbullet2gif"/>
        <w:spacing w:after="0" w:afterAutospacing="0"/>
        <w:ind w:firstLine="539"/>
        <w:contextualSpacing/>
        <w:jc w:val="both"/>
        <w:rPr>
          <w:sz w:val="21"/>
          <w:szCs w:val="21"/>
        </w:rPr>
      </w:pPr>
      <w:r>
        <w:rPr>
          <w:sz w:val="21"/>
          <w:szCs w:val="21"/>
        </w:rPr>
        <w:t xml:space="preserve">Одна из основных особенностей обучения в высшей школе заключается в том, что постоянный внешний контроль заменяется самоконтролем, активная роль в обучении принадлежит уже не столько преподавателю, сколько студенту. </w:t>
      </w:r>
    </w:p>
    <w:p w:rsidR="00CB514E" w:rsidRDefault="00CB514E" w:rsidP="00CB514E">
      <w:pPr>
        <w:pStyle w:val="msonormalbullet2gif"/>
        <w:spacing w:after="0" w:afterAutospacing="0"/>
        <w:ind w:firstLine="539"/>
        <w:contextualSpacing/>
        <w:jc w:val="both"/>
        <w:rPr>
          <w:sz w:val="21"/>
          <w:szCs w:val="21"/>
        </w:rPr>
      </w:pPr>
      <w:r>
        <w:rPr>
          <w:sz w:val="21"/>
          <w:szCs w:val="21"/>
        </w:rPr>
        <w:t>Зная основные методы научной организации умственного труда, можно при наименьших затратах времени, средств и трудовых усилий достичь наилучших результатов.</w:t>
      </w:r>
    </w:p>
    <w:p w:rsidR="00CB514E" w:rsidRPr="00CB514E" w:rsidRDefault="00CB514E" w:rsidP="00CB514E">
      <w:pPr>
        <w:pStyle w:val="msonormalbullet2gif"/>
        <w:spacing w:after="0" w:afterAutospacing="0"/>
        <w:ind w:firstLine="539"/>
        <w:contextualSpacing/>
        <w:jc w:val="center"/>
        <w:rPr>
          <w:b/>
          <w:sz w:val="21"/>
          <w:szCs w:val="21"/>
        </w:rPr>
      </w:pPr>
      <w:r>
        <w:rPr>
          <w:b/>
          <w:sz w:val="21"/>
          <w:szCs w:val="21"/>
        </w:rPr>
        <w:t>Методическое обеспечение и контроль самостоятельной работы</w:t>
      </w:r>
    </w:p>
    <w:p w:rsidR="00CB514E" w:rsidRDefault="00CB514E" w:rsidP="00CB514E">
      <w:pPr>
        <w:pStyle w:val="msonormalbullet2gif"/>
        <w:spacing w:after="0" w:afterAutospacing="0"/>
        <w:ind w:firstLine="539"/>
        <w:contextualSpacing/>
        <w:jc w:val="both"/>
        <w:rPr>
          <w:sz w:val="21"/>
          <w:szCs w:val="21"/>
        </w:rPr>
      </w:pPr>
      <w:r>
        <w:rPr>
          <w:sz w:val="21"/>
          <w:szCs w:val="21"/>
        </w:rPr>
        <w:lastRenderedPageBreak/>
        <w:t xml:space="preserve">Разработка комплекса методического обеспечения учебного процесса является важнейшим условием эффективности самостоятельной работы студентов. К такому комплексу следует отнести тексты лекций, учебные и методические пособия, лабораторные практикумы, банки заданий и задач, сформулированных на основе реальных данных, банк расчетных, моделирующих, тренажерных программ и программ для самоконтроля, автоматизированные обучающие и контролирующие системы, информационные базы дисциплины или группы родственных дисциплин и другие средства. Это позволит организовать проблемное обучение, в котором студент является равноправным участником учебного процесса. </w:t>
      </w:r>
    </w:p>
    <w:p w:rsidR="00CB514E" w:rsidRDefault="00CB514E" w:rsidP="00CB514E">
      <w:pPr>
        <w:pStyle w:val="msonormalbullet2gif"/>
        <w:spacing w:after="0" w:afterAutospacing="0"/>
        <w:ind w:firstLine="539"/>
        <w:contextualSpacing/>
        <w:jc w:val="both"/>
        <w:rPr>
          <w:sz w:val="21"/>
          <w:szCs w:val="21"/>
        </w:rPr>
      </w:pPr>
      <w:r>
        <w:rPr>
          <w:sz w:val="21"/>
          <w:szCs w:val="21"/>
        </w:rPr>
        <w:t xml:space="preserve">Результативность самостоятельной работы студентов во многом определяется наличием активных методов ее контроля. Существуют следующие виды контроля: </w:t>
      </w:r>
    </w:p>
    <w:p w:rsidR="00CB514E" w:rsidRDefault="00CB514E" w:rsidP="00CB514E">
      <w:pPr>
        <w:pStyle w:val="msonormalbullet2gif"/>
        <w:spacing w:after="0" w:afterAutospacing="0"/>
        <w:ind w:firstLine="539"/>
        <w:contextualSpacing/>
        <w:jc w:val="both"/>
        <w:rPr>
          <w:sz w:val="21"/>
          <w:szCs w:val="21"/>
        </w:rPr>
      </w:pPr>
      <w:r>
        <w:rPr>
          <w:sz w:val="21"/>
          <w:szCs w:val="21"/>
        </w:rPr>
        <w:t xml:space="preserve">- входной контроль знаний и умений студентов при начале изучения очередной дисциплины; </w:t>
      </w:r>
    </w:p>
    <w:p w:rsidR="00CB514E" w:rsidRDefault="00CB514E" w:rsidP="00CB514E">
      <w:pPr>
        <w:pStyle w:val="msonormalbullet2gif"/>
        <w:spacing w:after="0" w:afterAutospacing="0"/>
        <w:ind w:firstLine="539"/>
        <w:contextualSpacing/>
        <w:jc w:val="both"/>
        <w:rPr>
          <w:sz w:val="21"/>
          <w:szCs w:val="21"/>
        </w:rPr>
      </w:pPr>
      <w:r>
        <w:rPr>
          <w:sz w:val="21"/>
          <w:szCs w:val="21"/>
        </w:rPr>
        <w:t xml:space="preserve">- текущий контроль, то есть регулярное отслеживание уровня усвоения материала на лекциях, практических и лабораторных занятиях; </w:t>
      </w:r>
    </w:p>
    <w:p w:rsidR="00CB514E" w:rsidRDefault="00CB514E" w:rsidP="00CB514E">
      <w:pPr>
        <w:pStyle w:val="msonormalbullet2gif"/>
        <w:spacing w:after="0" w:afterAutospacing="0"/>
        <w:ind w:firstLine="539"/>
        <w:contextualSpacing/>
        <w:jc w:val="both"/>
        <w:rPr>
          <w:sz w:val="21"/>
          <w:szCs w:val="21"/>
        </w:rPr>
      </w:pPr>
      <w:r>
        <w:rPr>
          <w:sz w:val="21"/>
          <w:szCs w:val="21"/>
        </w:rPr>
        <w:t xml:space="preserve">- промежуточный контроль по окончании изучения раздела или модуля курса; </w:t>
      </w:r>
    </w:p>
    <w:p w:rsidR="00CB514E" w:rsidRDefault="00CB514E" w:rsidP="00CB514E">
      <w:pPr>
        <w:pStyle w:val="msonormalbullet2gif"/>
        <w:spacing w:after="0" w:afterAutospacing="0"/>
        <w:ind w:firstLine="539"/>
        <w:contextualSpacing/>
        <w:jc w:val="both"/>
        <w:rPr>
          <w:sz w:val="21"/>
          <w:szCs w:val="21"/>
        </w:rPr>
      </w:pPr>
      <w:r>
        <w:rPr>
          <w:sz w:val="21"/>
          <w:szCs w:val="21"/>
        </w:rPr>
        <w:t>- самоконтроль, осуществляемый студентом в процессе изучения дисциплины при подготовке к контрольным мероприятиям;</w:t>
      </w:r>
    </w:p>
    <w:p w:rsidR="00CB514E" w:rsidRDefault="00CB514E" w:rsidP="00CB514E">
      <w:pPr>
        <w:pStyle w:val="msonormalbullet2gif"/>
        <w:spacing w:after="0" w:afterAutospacing="0"/>
        <w:ind w:firstLine="539"/>
        <w:contextualSpacing/>
        <w:jc w:val="both"/>
        <w:rPr>
          <w:sz w:val="21"/>
          <w:szCs w:val="21"/>
        </w:rPr>
      </w:pPr>
      <w:r>
        <w:rPr>
          <w:sz w:val="21"/>
          <w:szCs w:val="21"/>
        </w:rPr>
        <w:t xml:space="preserve">- итоговый контроль по дисциплине в виде зачета; </w:t>
      </w:r>
    </w:p>
    <w:p w:rsidR="00CB514E" w:rsidRDefault="00CB514E" w:rsidP="00CB514E">
      <w:pPr>
        <w:pStyle w:val="msonormalbullet2gif"/>
        <w:spacing w:after="0" w:afterAutospacing="0"/>
        <w:ind w:firstLine="539"/>
        <w:contextualSpacing/>
        <w:jc w:val="both"/>
        <w:rPr>
          <w:sz w:val="21"/>
          <w:szCs w:val="21"/>
        </w:rPr>
      </w:pPr>
      <w:r>
        <w:rPr>
          <w:sz w:val="21"/>
          <w:szCs w:val="21"/>
        </w:rPr>
        <w:t xml:space="preserve">- контроль остаточных знаний и умений спустя определенное время после завершения изучения дисциплины. </w:t>
      </w:r>
    </w:p>
    <w:p w:rsidR="00CB514E" w:rsidRDefault="00CB514E" w:rsidP="00CB514E">
      <w:pPr>
        <w:autoSpaceDE w:val="0"/>
        <w:autoSpaceDN w:val="0"/>
        <w:adjustRightInd w:val="0"/>
        <w:spacing w:after="0" w:line="240" w:lineRule="auto"/>
        <w:jc w:val="both"/>
        <w:outlineLvl w:val="2"/>
        <w:rPr>
          <w:rFonts w:ascii="Times New Roman" w:hAnsi="Times New Roman"/>
          <w:sz w:val="21"/>
          <w:szCs w:val="21"/>
        </w:rPr>
      </w:pPr>
    </w:p>
    <w:p w:rsidR="00CB514E" w:rsidRDefault="00CB514E" w:rsidP="003A0493">
      <w:pPr>
        <w:pStyle w:val="3"/>
        <w:spacing w:after="0" w:line="240" w:lineRule="auto"/>
        <w:ind w:left="10" w:firstLine="346"/>
        <w:jc w:val="both"/>
        <w:rPr>
          <w:rFonts w:ascii="Times New Roman" w:hAnsi="Times New Roman"/>
        </w:rPr>
      </w:pPr>
    </w:p>
    <w:p w:rsidR="003A0493" w:rsidRDefault="003A0493">
      <w:r>
        <w:br w:type="page"/>
      </w:r>
    </w:p>
    <w:p w:rsidR="00F77979" w:rsidRPr="003E3ABB" w:rsidRDefault="001C45F7" w:rsidP="003E3ABB">
      <w:pPr>
        <w:pStyle w:val="11"/>
      </w:pPr>
      <w:hyperlink w:anchor="_Toc278352848" w:history="1">
        <w:r w:rsidR="003A0493">
          <w:rPr>
            <w:rStyle w:val="a3"/>
            <w:rFonts w:ascii="Times New Roman" w:hAnsi="Times New Roman" w:cs="Times New Roman"/>
            <w:color w:val="auto"/>
            <w:sz w:val="21"/>
            <w:szCs w:val="21"/>
          </w:rPr>
          <w:t>4.</w:t>
        </w:r>
        <w:r w:rsidR="00F77979" w:rsidRPr="003E3ABB">
          <w:rPr>
            <w:rStyle w:val="a3"/>
            <w:rFonts w:ascii="Times New Roman" w:hAnsi="Times New Roman" w:cs="Times New Roman"/>
            <w:color w:val="auto"/>
            <w:sz w:val="21"/>
            <w:szCs w:val="21"/>
          </w:rPr>
          <w:t xml:space="preserve"> УЧЕБНО-МЕТОДИЧЕСКОЕ И ИНФОРМАЦИОННОЕ ОБЕСПЕЧЕНИЕ УЧЕБНОГО ПРОЦЕССА</w:t>
        </w:r>
      </w:hyperlink>
    </w:p>
    <w:p w:rsidR="00A43D89" w:rsidRPr="00EF4E0E" w:rsidRDefault="00A43D89" w:rsidP="00A43D89">
      <w:pPr>
        <w:spacing w:after="0" w:line="240" w:lineRule="auto"/>
        <w:jc w:val="center"/>
        <w:rPr>
          <w:rFonts w:ascii="Times New Roman" w:eastAsia="Times New Roman" w:hAnsi="Times New Roman"/>
          <w:b/>
          <w:sz w:val="21"/>
          <w:szCs w:val="21"/>
          <w:lang w:eastAsia="ru-RU"/>
        </w:rPr>
      </w:pPr>
      <w:r w:rsidRPr="00EF4E0E">
        <w:rPr>
          <w:rFonts w:ascii="Times New Roman" w:eastAsia="Times New Roman" w:hAnsi="Times New Roman"/>
          <w:b/>
          <w:sz w:val="21"/>
          <w:szCs w:val="21"/>
          <w:lang w:eastAsia="ru-RU"/>
        </w:rPr>
        <w:t>Основная литература</w:t>
      </w:r>
    </w:p>
    <w:p w:rsidR="00A43D89" w:rsidRPr="00EF4E0E" w:rsidRDefault="00A43D89" w:rsidP="00A43D89">
      <w:pPr>
        <w:spacing w:after="0" w:line="240" w:lineRule="auto"/>
        <w:rPr>
          <w:rFonts w:ascii="Times New Roman" w:eastAsia="Times New Roman" w:hAnsi="Times New Roman"/>
          <w:bCs/>
          <w:sz w:val="21"/>
          <w:szCs w:val="21"/>
          <w:lang w:eastAsia="ru-RU"/>
        </w:rPr>
      </w:pPr>
    </w:p>
    <w:p w:rsidR="00A43D89" w:rsidRPr="00A43D89" w:rsidRDefault="001C45F7" w:rsidP="00A43D89">
      <w:pPr>
        <w:numPr>
          <w:ilvl w:val="0"/>
          <w:numId w:val="10"/>
        </w:numPr>
        <w:spacing w:after="0" w:line="240" w:lineRule="auto"/>
        <w:jc w:val="both"/>
        <w:rPr>
          <w:rFonts w:ascii="Times New Roman" w:hAnsi="Times New Roman"/>
          <w:sz w:val="21"/>
          <w:szCs w:val="21"/>
        </w:rPr>
      </w:pPr>
      <w:hyperlink r:id="rId12" w:tgtFrame="_blank" w:tooltip="Все книги автора" w:history="1">
        <w:r w:rsidR="00A43D89" w:rsidRPr="00A43D89">
          <w:rPr>
            <w:rFonts w:ascii="Times New Roman" w:hAnsi="Times New Roman"/>
            <w:sz w:val="21"/>
            <w:szCs w:val="21"/>
          </w:rPr>
          <w:t>Ионова А. Ф.</w:t>
        </w:r>
      </w:hyperlink>
      <w:r w:rsidR="00A43D89" w:rsidRPr="00A43D89">
        <w:rPr>
          <w:rFonts w:ascii="Times New Roman" w:hAnsi="Times New Roman"/>
          <w:sz w:val="21"/>
          <w:szCs w:val="21"/>
        </w:rPr>
        <w:t xml:space="preserve"> </w:t>
      </w:r>
      <w:hyperlink r:id="rId13" w:tgtFrame="_blank" w:history="1">
        <w:r w:rsidR="00A43D89" w:rsidRPr="00A43D89">
          <w:rPr>
            <w:rFonts w:ascii="Times New Roman" w:hAnsi="Times New Roman"/>
            <w:bCs/>
            <w:sz w:val="21"/>
            <w:szCs w:val="21"/>
          </w:rPr>
          <w:t>Учет, налогообложение и анализ внешнеэкономической деятельности организации. Учебное пособие</w:t>
        </w:r>
      </w:hyperlink>
      <w:r w:rsidR="00A43D89" w:rsidRPr="00A43D89">
        <w:rPr>
          <w:rFonts w:ascii="Times New Roman" w:hAnsi="Times New Roman"/>
          <w:sz w:val="21"/>
          <w:szCs w:val="21"/>
        </w:rPr>
        <w:t xml:space="preserve">   - М.: Юнити-Дана, 2012. – 400 с. // Электронная библиотечная система «Университетская библиотека онлайн» [Электронный ресурс].- Режим доступа: </w:t>
      </w:r>
      <w:r w:rsidR="00A43D89" w:rsidRPr="00A43D89">
        <w:rPr>
          <w:rFonts w:ascii="Times New Roman" w:hAnsi="Times New Roman"/>
          <w:sz w:val="21"/>
          <w:szCs w:val="21"/>
          <w:lang w:val="en-US"/>
        </w:rPr>
        <w:t>www</w:t>
      </w:r>
      <w:r w:rsidR="00A43D89" w:rsidRPr="00A43D89">
        <w:rPr>
          <w:rFonts w:ascii="Times New Roman" w:hAnsi="Times New Roman"/>
          <w:sz w:val="21"/>
          <w:szCs w:val="21"/>
        </w:rPr>
        <w:t xml:space="preserve"> </w:t>
      </w:r>
      <w:r w:rsidR="00A43D89" w:rsidRPr="00A43D89">
        <w:rPr>
          <w:rFonts w:ascii="Times New Roman" w:hAnsi="Times New Roman"/>
          <w:sz w:val="21"/>
          <w:szCs w:val="21"/>
          <w:lang w:val="en-US"/>
        </w:rPr>
        <w:t>URL</w:t>
      </w:r>
      <w:r w:rsidR="00A43D89" w:rsidRPr="00A43D89">
        <w:rPr>
          <w:rFonts w:ascii="Times New Roman" w:hAnsi="Times New Roman"/>
          <w:sz w:val="21"/>
          <w:szCs w:val="21"/>
        </w:rPr>
        <w:t xml:space="preserve">: </w:t>
      </w:r>
      <w:hyperlink r:id="rId14" w:history="1">
        <w:r w:rsidR="00A43D89" w:rsidRPr="00A43D89">
          <w:rPr>
            <w:rStyle w:val="a3"/>
            <w:rFonts w:ascii="Times New Roman" w:hAnsi="Times New Roman" w:cs="Times New Roman"/>
            <w:color w:val="auto"/>
            <w:sz w:val="21"/>
            <w:szCs w:val="21"/>
            <w:lang w:val="en-US"/>
          </w:rPr>
          <w:t>http</w:t>
        </w:r>
        <w:r w:rsidR="00A43D89" w:rsidRPr="00A43D89">
          <w:rPr>
            <w:rStyle w:val="a3"/>
            <w:rFonts w:ascii="Times New Roman" w:hAnsi="Times New Roman" w:cs="Times New Roman"/>
            <w:color w:val="auto"/>
            <w:sz w:val="21"/>
            <w:szCs w:val="21"/>
          </w:rPr>
          <w:t>://</w:t>
        </w:r>
        <w:r w:rsidR="00A43D89" w:rsidRPr="00A43D89">
          <w:rPr>
            <w:rStyle w:val="a3"/>
            <w:rFonts w:ascii="Times New Roman" w:hAnsi="Times New Roman" w:cs="Times New Roman"/>
            <w:color w:val="auto"/>
            <w:sz w:val="21"/>
            <w:szCs w:val="21"/>
            <w:lang w:val="en-US"/>
          </w:rPr>
          <w:t>www</w:t>
        </w:r>
        <w:r w:rsidR="00A43D89" w:rsidRPr="00A43D89">
          <w:rPr>
            <w:rStyle w:val="a3"/>
            <w:rFonts w:ascii="Times New Roman" w:hAnsi="Times New Roman" w:cs="Times New Roman"/>
            <w:color w:val="auto"/>
            <w:sz w:val="21"/>
            <w:szCs w:val="21"/>
          </w:rPr>
          <w:t>.</w:t>
        </w:r>
        <w:r w:rsidR="00A43D89" w:rsidRPr="00A43D89">
          <w:rPr>
            <w:rStyle w:val="a3"/>
            <w:rFonts w:ascii="Times New Roman" w:hAnsi="Times New Roman" w:cs="Times New Roman"/>
            <w:color w:val="auto"/>
            <w:sz w:val="21"/>
            <w:szCs w:val="21"/>
            <w:lang w:val="en-US"/>
          </w:rPr>
          <w:t>biblioclub</w:t>
        </w:r>
        <w:r w:rsidR="00A43D89" w:rsidRPr="00A43D89">
          <w:rPr>
            <w:rStyle w:val="a3"/>
            <w:rFonts w:ascii="Times New Roman" w:hAnsi="Times New Roman" w:cs="Times New Roman"/>
            <w:color w:val="auto"/>
            <w:sz w:val="21"/>
            <w:szCs w:val="21"/>
          </w:rPr>
          <w:t>.</w:t>
        </w:r>
        <w:r w:rsidR="00A43D89" w:rsidRPr="00A43D89">
          <w:rPr>
            <w:rStyle w:val="a3"/>
            <w:rFonts w:ascii="Times New Roman" w:hAnsi="Times New Roman" w:cs="Times New Roman"/>
            <w:color w:val="auto"/>
            <w:sz w:val="21"/>
            <w:szCs w:val="21"/>
            <w:lang w:val="en-US"/>
          </w:rPr>
          <w:t>ru</w:t>
        </w:r>
        <w:r w:rsidR="00A43D89" w:rsidRPr="00A43D89">
          <w:rPr>
            <w:rStyle w:val="a3"/>
            <w:rFonts w:ascii="Times New Roman" w:hAnsi="Times New Roman" w:cs="Times New Roman"/>
            <w:color w:val="auto"/>
            <w:sz w:val="21"/>
            <w:szCs w:val="21"/>
          </w:rPr>
          <w:t>//</w:t>
        </w:r>
      </w:hyperlink>
      <w:r w:rsidR="00A43D89" w:rsidRPr="00A43D89">
        <w:rPr>
          <w:rFonts w:ascii="Times New Roman" w:hAnsi="Times New Roman"/>
          <w:sz w:val="21"/>
          <w:szCs w:val="21"/>
        </w:rPr>
        <w:t xml:space="preserve"> - 22.11.2012</w:t>
      </w:r>
    </w:p>
    <w:p w:rsidR="00A43D89" w:rsidRPr="00A43D89" w:rsidRDefault="00A43D89" w:rsidP="00A43D89">
      <w:pPr>
        <w:numPr>
          <w:ilvl w:val="0"/>
          <w:numId w:val="10"/>
        </w:numPr>
        <w:spacing w:after="0" w:line="240" w:lineRule="auto"/>
        <w:jc w:val="both"/>
        <w:rPr>
          <w:rFonts w:ascii="Times New Roman" w:eastAsia="Times New Roman" w:hAnsi="Times New Roman"/>
          <w:sz w:val="21"/>
          <w:szCs w:val="21"/>
          <w:lang w:eastAsia="ru-RU"/>
        </w:rPr>
      </w:pPr>
      <w:r w:rsidRPr="00A43D89">
        <w:rPr>
          <w:rFonts w:ascii="Times New Roman" w:eastAsia="Times New Roman" w:hAnsi="Times New Roman"/>
          <w:sz w:val="21"/>
          <w:szCs w:val="21"/>
          <w:lang w:eastAsia="ru-RU"/>
        </w:rPr>
        <w:t>Овсийчук, М.Ф. Бухгалтерский учет и контроль внешнеэкономической деятельности организаций : учебник / М.Ф. Овсийчук, И.Д. Демина. - М.: КноРус, 2009 - 208c.</w:t>
      </w:r>
    </w:p>
    <w:p w:rsidR="00A43D89" w:rsidRPr="00EF4E0E" w:rsidRDefault="00A43D89" w:rsidP="00A43D89">
      <w:pPr>
        <w:spacing w:after="0" w:line="240" w:lineRule="auto"/>
        <w:rPr>
          <w:rFonts w:ascii="Times New Roman" w:eastAsia="Times New Roman" w:hAnsi="Times New Roman"/>
          <w:b/>
          <w:sz w:val="21"/>
          <w:szCs w:val="21"/>
          <w:lang w:eastAsia="ru-RU"/>
        </w:rPr>
      </w:pPr>
    </w:p>
    <w:p w:rsidR="00A43D89" w:rsidRPr="00EF4E0E" w:rsidRDefault="00A43D89" w:rsidP="00A43D89">
      <w:pPr>
        <w:spacing w:after="0" w:line="240" w:lineRule="auto"/>
        <w:ind w:firstLine="567"/>
        <w:jc w:val="center"/>
        <w:rPr>
          <w:rFonts w:ascii="Times New Roman" w:eastAsia="Times New Roman" w:hAnsi="Times New Roman"/>
          <w:b/>
          <w:sz w:val="21"/>
          <w:szCs w:val="21"/>
          <w:lang w:eastAsia="ru-RU"/>
        </w:rPr>
      </w:pPr>
      <w:r w:rsidRPr="00EF4E0E">
        <w:rPr>
          <w:rFonts w:ascii="Times New Roman" w:eastAsia="Times New Roman" w:hAnsi="Times New Roman"/>
          <w:b/>
          <w:sz w:val="21"/>
          <w:szCs w:val="21"/>
          <w:lang w:eastAsia="ru-RU"/>
        </w:rPr>
        <w:t>Дополнительная литература</w:t>
      </w:r>
    </w:p>
    <w:p w:rsidR="00A43D89" w:rsidRDefault="00A43D89" w:rsidP="00A43D89">
      <w:pPr>
        <w:spacing w:after="0" w:line="240" w:lineRule="auto"/>
        <w:ind w:firstLine="567"/>
        <w:jc w:val="center"/>
        <w:rPr>
          <w:rFonts w:ascii="Times New Roman" w:eastAsia="Times New Roman" w:hAnsi="Times New Roman"/>
          <w:b/>
          <w:sz w:val="21"/>
          <w:szCs w:val="21"/>
          <w:lang w:eastAsia="ru-RU"/>
        </w:rPr>
      </w:pPr>
    </w:p>
    <w:p w:rsidR="00A43D89" w:rsidRPr="00EF4E0E" w:rsidRDefault="00A43D89" w:rsidP="00A43D89">
      <w:pPr>
        <w:numPr>
          <w:ilvl w:val="0"/>
          <w:numId w:val="42"/>
        </w:numPr>
        <w:spacing w:after="0" w:line="240" w:lineRule="auto"/>
        <w:jc w:val="both"/>
        <w:rPr>
          <w:rFonts w:ascii="Times New Roman" w:eastAsia="Times New Roman" w:hAnsi="Times New Roman"/>
          <w:sz w:val="21"/>
          <w:szCs w:val="21"/>
          <w:lang w:eastAsia="ru-RU"/>
        </w:rPr>
      </w:pPr>
      <w:r w:rsidRPr="00EF4E0E">
        <w:rPr>
          <w:rFonts w:ascii="Times New Roman" w:eastAsia="Times New Roman" w:hAnsi="Times New Roman"/>
          <w:sz w:val="21"/>
          <w:szCs w:val="21"/>
          <w:lang w:eastAsia="ru-RU"/>
        </w:rPr>
        <w:t>Архипова, Н.А. Бухгалтерский учет и анализ внешнеэкономической деятельности: в схемах и таблицах : учеб. пособие / Н.А. Архипова, Т.А. Корнеева, Г.А. Шатунова. - М.: Эксмо, 2011 - 400c.</w:t>
      </w:r>
    </w:p>
    <w:p w:rsidR="00A43D89" w:rsidRPr="00EF4E0E" w:rsidRDefault="00A43D89" w:rsidP="00A43D89">
      <w:pPr>
        <w:numPr>
          <w:ilvl w:val="0"/>
          <w:numId w:val="10"/>
        </w:numPr>
        <w:spacing w:after="0" w:line="240" w:lineRule="auto"/>
        <w:jc w:val="both"/>
        <w:rPr>
          <w:rFonts w:ascii="Times New Roman" w:eastAsia="Times New Roman" w:hAnsi="Times New Roman"/>
          <w:bCs/>
          <w:sz w:val="21"/>
          <w:szCs w:val="21"/>
          <w:lang w:eastAsia="ru-RU"/>
        </w:rPr>
      </w:pPr>
      <w:r w:rsidRPr="00EF4E0E">
        <w:rPr>
          <w:rFonts w:ascii="Times New Roman" w:eastAsia="Times New Roman" w:hAnsi="Times New Roman"/>
          <w:bCs/>
          <w:sz w:val="21"/>
          <w:szCs w:val="21"/>
          <w:lang w:eastAsia="ru-RU"/>
        </w:rPr>
        <w:t>Астахов, В.П. Бухгалтерский учет внешнеэкономической деятельности: учебное пособие / В.П. Астахов. - 5-е изд. доп. и перераб.- Ростов н/Д: Феникс, 2010 - 258c.</w:t>
      </w:r>
    </w:p>
    <w:p w:rsidR="00A43D89" w:rsidRPr="00EF4E0E" w:rsidRDefault="00A43D89" w:rsidP="00A43D89">
      <w:pPr>
        <w:numPr>
          <w:ilvl w:val="0"/>
          <w:numId w:val="10"/>
        </w:numPr>
        <w:spacing w:after="0" w:line="240" w:lineRule="auto"/>
        <w:jc w:val="both"/>
        <w:rPr>
          <w:rFonts w:ascii="Times New Roman" w:eastAsia="Times New Roman" w:hAnsi="Times New Roman"/>
          <w:bCs/>
          <w:sz w:val="21"/>
          <w:szCs w:val="21"/>
          <w:lang w:eastAsia="ru-RU"/>
        </w:rPr>
      </w:pPr>
      <w:r w:rsidRPr="00EF4E0E">
        <w:rPr>
          <w:rFonts w:ascii="Times New Roman" w:eastAsia="Times New Roman" w:hAnsi="Times New Roman"/>
          <w:bCs/>
          <w:sz w:val="21"/>
          <w:szCs w:val="21"/>
          <w:lang w:eastAsia="ru-RU"/>
        </w:rPr>
        <w:t>Бабаев, Ю.А. Бухгалтерский учет, анализ и аудит внешнеэкономической деятельности : учебник / под ред. Ю. А. Бабаева. - М.: Вузовский учебник, 2011 - 395c.</w:t>
      </w:r>
    </w:p>
    <w:p w:rsidR="00A43D89" w:rsidRPr="00EF4E0E" w:rsidRDefault="00A43D89" w:rsidP="00A43D89">
      <w:pPr>
        <w:numPr>
          <w:ilvl w:val="0"/>
          <w:numId w:val="42"/>
        </w:numPr>
        <w:spacing w:after="0" w:line="240" w:lineRule="auto"/>
        <w:jc w:val="both"/>
        <w:rPr>
          <w:rFonts w:ascii="Times New Roman" w:eastAsia="Times New Roman" w:hAnsi="Times New Roman"/>
          <w:sz w:val="21"/>
          <w:szCs w:val="21"/>
          <w:lang w:eastAsia="ru-RU"/>
        </w:rPr>
      </w:pPr>
      <w:r w:rsidRPr="00EF4E0E">
        <w:rPr>
          <w:rFonts w:ascii="Times New Roman" w:eastAsia="Times New Roman" w:hAnsi="Times New Roman"/>
          <w:sz w:val="21"/>
          <w:szCs w:val="21"/>
          <w:lang w:eastAsia="ru-RU"/>
        </w:rPr>
        <w:t>Инкотермс 2000. Официальный перевод. : Вступили в силу с 1января 2000 года. - СПб: Закон и бизнес, 2000 - 80c.</w:t>
      </w:r>
    </w:p>
    <w:p w:rsidR="00A43D89" w:rsidRPr="00EF4E0E" w:rsidRDefault="00A43D89" w:rsidP="00A43D89">
      <w:pPr>
        <w:numPr>
          <w:ilvl w:val="0"/>
          <w:numId w:val="42"/>
        </w:numPr>
        <w:spacing w:after="0" w:line="240" w:lineRule="auto"/>
        <w:contextualSpacing/>
        <w:jc w:val="both"/>
        <w:rPr>
          <w:rFonts w:ascii="Times New Roman" w:eastAsia="Times New Roman" w:hAnsi="Times New Roman"/>
          <w:sz w:val="21"/>
          <w:szCs w:val="21"/>
          <w:lang w:eastAsia="ru-RU"/>
        </w:rPr>
      </w:pPr>
      <w:r w:rsidRPr="00EF4E0E">
        <w:rPr>
          <w:rFonts w:ascii="Times New Roman" w:eastAsia="Times New Roman" w:hAnsi="Times New Roman"/>
          <w:bCs/>
          <w:sz w:val="21"/>
          <w:szCs w:val="21"/>
          <w:lang w:eastAsia="ru-RU"/>
        </w:rPr>
        <w:t>Ионова, А.Ф. Учет и анализ внешнеэкономической деятельности : учебно-практическое пособие / А.Ф. Ионова, Н.А. Тарасова. - М.: Велби, 2010 - 352c.</w:t>
      </w:r>
    </w:p>
    <w:p w:rsidR="00A43D89" w:rsidRPr="00EF4E0E" w:rsidRDefault="00A43D89" w:rsidP="00A43D89">
      <w:pPr>
        <w:numPr>
          <w:ilvl w:val="0"/>
          <w:numId w:val="42"/>
        </w:numPr>
        <w:spacing w:after="0" w:line="240" w:lineRule="auto"/>
        <w:jc w:val="both"/>
        <w:rPr>
          <w:rFonts w:ascii="Times New Roman" w:eastAsia="Times New Roman" w:hAnsi="Times New Roman"/>
          <w:sz w:val="21"/>
          <w:szCs w:val="21"/>
          <w:lang w:eastAsia="ru-RU"/>
        </w:rPr>
      </w:pPr>
      <w:r w:rsidRPr="0008563C">
        <w:rPr>
          <w:rFonts w:ascii="Times New Roman" w:eastAsia="Times New Roman" w:hAnsi="Times New Roman"/>
          <w:bCs/>
          <w:sz w:val="21"/>
          <w:szCs w:val="21"/>
          <w:lang w:eastAsia="ru-RU"/>
        </w:rPr>
        <w:t>Каспина, Р.Г.</w:t>
      </w:r>
      <w:r>
        <w:rPr>
          <w:rFonts w:ascii="Times New Roman" w:eastAsia="Times New Roman" w:hAnsi="Times New Roman"/>
          <w:b/>
          <w:bCs/>
          <w:sz w:val="21"/>
          <w:szCs w:val="21"/>
          <w:lang w:eastAsia="ru-RU"/>
        </w:rPr>
        <w:t xml:space="preserve"> </w:t>
      </w:r>
      <w:r w:rsidRPr="0008563C">
        <w:rPr>
          <w:rFonts w:ascii="Times New Roman" w:eastAsia="Times New Roman" w:hAnsi="Times New Roman"/>
          <w:sz w:val="21"/>
          <w:szCs w:val="21"/>
          <w:lang w:eastAsia="ru-RU"/>
        </w:rPr>
        <w:t>Бухгалтерский учет внешнеэкономической деятельности : Учебное пособие / Р.Г. Каспина, Л.А. Плотникова. - М.: Эксмо, 2010 - 432c.</w:t>
      </w:r>
    </w:p>
    <w:p w:rsidR="00A43D89" w:rsidRPr="00EF4E0E" w:rsidRDefault="00A43D89" w:rsidP="00A43D89">
      <w:pPr>
        <w:numPr>
          <w:ilvl w:val="0"/>
          <w:numId w:val="10"/>
        </w:numPr>
        <w:spacing w:after="0" w:line="240" w:lineRule="auto"/>
        <w:jc w:val="both"/>
        <w:rPr>
          <w:rFonts w:ascii="Times New Roman" w:eastAsia="Times New Roman" w:hAnsi="Times New Roman"/>
          <w:sz w:val="21"/>
          <w:szCs w:val="21"/>
          <w:lang w:eastAsia="ru-RU"/>
        </w:rPr>
      </w:pPr>
      <w:r w:rsidRPr="00EF4E0E">
        <w:rPr>
          <w:rFonts w:ascii="Times New Roman" w:eastAsia="Times New Roman" w:hAnsi="Times New Roman"/>
          <w:sz w:val="21"/>
          <w:szCs w:val="21"/>
          <w:lang w:eastAsia="ru-RU"/>
        </w:rPr>
        <w:t>Касьянова, Г.Ю. Курсовые и суммовые разницы в бухгалтерском и налоговом учете / Г.Ю. Касьянова. – М.: АБАК, 2011. – 64 с.</w:t>
      </w:r>
    </w:p>
    <w:p w:rsidR="00A43D89" w:rsidRPr="00EF4E0E" w:rsidRDefault="00A43D89" w:rsidP="00A43D89">
      <w:pPr>
        <w:numPr>
          <w:ilvl w:val="0"/>
          <w:numId w:val="42"/>
        </w:numPr>
        <w:spacing w:after="0" w:line="240" w:lineRule="auto"/>
        <w:contextualSpacing/>
        <w:jc w:val="both"/>
        <w:rPr>
          <w:rFonts w:ascii="Times New Roman" w:eastAsia="Times New Roman" w:hAnsi="Times New Roman"/>
          <w:sz w:val="21"/>
          <w:szCs w:val="21"/>
          <w:lang w:eastAsia="ru-RU"/>
        </w:rPr>
      </w:pPr>
      <w:r w:rsidRPr="00EF4E0E">
        <w:rPr>
          <w:rFonts w:ascii="Times New Roman" w:eastAsia="Times New Roman" w:hAnsi="Times New Roman"/>
          <w:bCs/>
          <w:sz w:val="21"/>
          <w:szCs w:val="21"/>
          <w:lang w:eastAsia="ru-RU"/>
        </w:rPr>
        <w:t>Шишкоедова, Н.Н. Экспорт и импорт. Бухгалтерский учет, налогообложение, правовой аспект / Н.Н. Шишкоедова; под ред. Е.В. Потаповой. – М.: ИД «ГроссМедиа»: РСОБУХ, 2011. – 256 с.</w:t>
      </w:r>
    </w:p>
    <w:p w:rsidR="00A43D89" w:rsidRPr="00EF4E0E" w:rsidRDefault="00A43D89" w:rsidP="00A43D89">
      <w:pPr>
        <w:spacing w:after="0" w:line="240" w:lineRule="auto"/>
        <w:rPr>
          <w:rFonts w:ascii="Times New Roman" w:eastAsia="Times New Roman" w:hAnsi="Times New Roman"/>
          <w:sz w:val="21"/>
          <w:szCs w:val="21"/>
          <w:lang w:eastAsia="ru-RU"/>
        </w:rPr>
      </w:pPr>
    </w:p>
    <w:p w:rsidR="00A43D89" w:rsidRPr="00EF4E0E" w:rsidRDefault="00A43D89" w:rsidP="00A43D89">
      <w:pPr>
        <w:widowControl w:val="0"/>
        <w:autoSpaceDE w:val="0"/>
        <w:autoSpaceDN w:val="0"/>
        <w:adjustRightInd w:val="0"/>
        <w:spacing w:after="0" w:line="240" w:lineRule="auto"/>
        <w:jc w:val="center"/>
        <w:rPr>
          <w:rFonts w:ascii="Times New Roman" w:eastAsia="Times New Roman" w:hAnsi="Times New Roman"/>
          <w:b/>
          <w:bCs/>
          <w:sz w:val="21"/>
          <w:szCs w:val="21"/>
          <w:lang w:eastAsia="ru-RU"/>
        </w:rPr>
      </w:pPr>
      <w:r w:rsidRPr="00EF4E0E">
        <w:rPr>
          <w:rFonts w:ascii="Times New Roman" w:eastAsia="Times New Roman" w:hAnsi="Times New Roman"/>
          <w:b/>
          <w:bCs/>
          <w:sz w:val="21"/>
          <w:szCs w:val="21"/>
          <w:lang w:eastAsia="ru-RU"/>
        </w:rPr>
        <w:t xml:space="preserve">Базы данных, Интернет-ресурсы, </w:t>
      </w:r>
    </w:p>
    <w:p w:rsidR="00A43D89" w:rsidRPr="00EF4E0E" w:rsidRDefault="00A43D89" w:rsidP="00A43D89">
      <w:pPr>
        <w:widowControl w:val="0"/>
        <w:autoSpaceDE w:val="0"/>
        <w:autoSpaceDN w:val="0"/>
        <w:adjustRightInd w:val="0"/>
        <w:spacing w:after="0" w:line="240" w:lineRule="auto"/>
        <w:jc w:val="center"/>
        <w:rPr>
          <w:rFonts w:ascii="Times New Roman" w:eastAsia="Times New Roman" w:hAnsi="Times New Roman"/>
          <w:b/>
          <w:bCs/>
          <w:sz w:val="21"/>
          <w:szCs w:val="21"/>
          <w:lang w:eastAsia="ru-RU"/>
        </w:rPr>
      </w:pPr>
      <w:r w:rsidRPr="00EF4E0E">
        <w:rPr>
          <w:rFonts w:ascii="Times New Roman" w:eastAsia="Times New Roman" w:hAnsi="Times New Roman"/>
          <w:b/>
          <w:bCs/>
          <w:sz w:val="21"/>
          <w:szCs w:val="21"/>
          <w:lang w:eastAsia="ru-RU"/>
        </w:rPr>
        <w:t>информационно-справочные и поисковые системы</w:t>
      </w:r>
    </w:p>
    <w:p w:rsidR="00A43D89" w:rsidRPr="00EF4E0E" w:rsidRDefault="00A43D89" w:rsidP="00A43D89">
      <w:pPr>
        <w:widowControl w:val="0"/>
        <w:autoSpaceDE w:val="0"/>
        <w:autoSpaceDN w:val="0"/>
        <w:adjustRightInd w:val="0"/>
        <w:spacing w:after="0" w:line="240" w:lineRule="auto"/>
        <w:jc w:val="center"/>
        <w:rPr>
          <w:rFonts w:ascii="Times New Roman" w:eastAsia="Times New Roman" w:hAnsi="Times New Roman"/>
          <w:b/>
          <w:bCs/>
          <w:sz w:val="21"/>
          <w:szCs w:val="21"/>
          <w:lang w:eastAsia="ru-RU"/>
        </w:rPr>
      </w:pPr>
    </w:p>
    <w:p w:rsidR="00A43D89" w:rsidRPr="00EF4E0E" w:rsidRDefault="00A43D89" w:rsidP="00A43D89">
      <w:pPr>
        <w:numPr>
          <w:ilvl w:val="0"/>
          <w:numId w:val="11"/>
        </w:numPr>
        <w:spacing w:after="0" w:line="240" w:lineRule="auto"/>
        <w:jc w:val="both"/>
        <w:rPr>
          <w:rFonts w:ascii="Times New Roman" w:eastAsia="Times New Roman" w:hAnsi="Times New Roman"/>
          <w:sz w:val="21"/>
          <w:szCs w:val="21"/>
          <w:lang w:eastAsia="ru-RU"/>
        </w:rPr>
      </w:pPr>
      <w:r w:rsidRPr="00EF4E0E">
        <w:rPr>
          <w:rFonts w:ascii="Times New Roman" w:eastAsia="Times New Roman" w:hAnsi="Times New Roman"/>
          <w:sz w:val="21"/>
          <w:szCs w:val="21"/>
          <w:lang w:eastAsia="ru-RU"/>
        </w:rPr>
        <w:t xml:space="preserve">Электронная библиотечная система «Университетская библиотека онлайн» [Электронный ресурс]. – Режим доступа: </w:t>
      </w:r>
      <w:r w:rsidRPr="00EF4E0E">
        <w:rPr>
          <w:rFonts w:ascii="Times New Roman" w:eastAsia="Times New Roman" w:hAnsi="Times New Roman"/>
          <w:sz w:val="21"/>
          <w:szCs w:val="21"/>
          <w:lang w:val="en-US" w:eastAsia="ru-RU"/>
        </w:rPr>
        <w:t>www</w:t>
      </w:r>
      <w:r w:rsidRPr="00EF4E0E">
        <w:rPr>
          <w:rFonts w:ascii="Times New Roman" w:eastAsia="Times New Roman" w:hAnsi="Times New Roman"/>
          <w:sz w:val="21"/>
          <w:szCs w:val="21"/>
          <w:lang w:eastAsia="ru-RU"/>
        </w:rPr>
        <w:t xml:space="preserve"> </w:t>
      </w:r>
      <w:r w:rsidRPr="00EF4E0E">
        <w:rPr>
          <w:rFonts w:ascii="Times New Roman" w:eastAsia="Times New Roman" w:hAnsi="Times New Roman"/>
          <w:sz w:val="21"/>
          <w:szCs w:val="21"/>
          <w:lang w:eastAsia="ru-RU"/>
        </w:rPr>
        <w:tab/>
      </w:r>
      <w:r w:rsidRPr="00EF4E0E">
        <w:rPr>
          <w:rFonts w:ascii="Times New Roman" w:eastAsia="Times New Roman" w:hAnsi="Times New Roman"/>
          <w:sz w:val="21"/>
          <w:szCs w:val="21"/>
          <w:lang w:val="en-US" w:eastAsia="ru-RU"/>
        </w:rPr>
        <w:t>URL</w:t>
      </w:r>
      <w:r w:rsidRPr="00EF4E0E">
        <w:rPr>
          <w:rFonts w:ascii="Times New Roman" w:eastAsia="Times New Roman" w:hAnsi="Times New Roman"/>
          <w:sz w:val="21"/>
          <w:szCs w:val="21"/>
          <w:lang w:eastAsia="ru-RU"/>
        </w:rPr>
        <w:t xml:space="preserve">: </w:t>
      </w:r>
      <w:hyperlink r:id="rId15" w:history="1">
        <w:r w:rsidRPr="00EF4E0E">
          <w:rPr>
            <w:rFonts w:ascii="Times New Roman" w:hAnsi="Times New Roman"/>
            <w:sz w:val="21"/>
            <w:szCs w:val="21"/>
            <w:lang w:eastAsia="ru-RU"/>
          </w:rPr>
          <w:t>http://www.</w:t>
        </w:r>
        <w:r w:rsidRPr="00EF4E0E">
          <w:rPr>
            <w:rFonts w:ascii="Times New Roman" w:hAnsi="Times New Roman"/>
            <w:sz w:val="21"/>
            <w:szCs w:val="21"/>
            <w:lang w:val="en-US" w:eastAsia="ru-RU"/>
          </w:rPr>
          <w:t>biblioclub</w:t>
        </w:r>
        <w:r w:rsidRPr="00EF4E0E">
          <w:rPr>
            <w:rFonts w:ascii="Times New Roman" w:hAnsi="Times New Roman"/>
            <w:sz w:val="21"/>
            <w:szCs w:val="21"/>
            <w:lang w:eastAsia="ru-RU"/>
          </w:rPr>
          <w:t>.ru/.-</w:t>
        </w:r>
      </w:hyperlink>
      <w:r w:rsidRPr="00EF4E0E">
        <w:rPr>
          <w:rFonts w:ascii="Times New Roman" w:eastAsia="Times New Roman" w:hAnsi="Times New Roman"/>
          <w:sz w:val="21"/>
          <w:szCs w:val="21"/>
          <w:lang w:eastAsia="ru-RU"/>
        </w:rPr>
        <w:t xml:space="preserve"> 25.08.201</w:t>
      </w:r>
      <w:r>
        <w:rPr>
          <w:rFonts w:ascii="Times New Roman" w:eastAsia="Times New Roman" w:hAnsi="Times New Roman"/>
          <w:sz w:val="21"/>
          <w:szCs w:val="21"/>
          <w:lang w:eastAsia="ru-RU"/>
        </w:rPr>
        <w:t>1</w:t>
      </w:r>
    </w:p>
    <w:p w:rsidR="00A43D89" w:rsidRPr="00EF4E0E" w:rsidRDefault="00A43D89" w:rsidP="00A43D89">
      <w:pPr>
        <w:numPr>
          <w:ilvl w:val="0"/>
          <w:numId w:val="11"/>
        </w:numPr>
        <w:spacing w:after="0" w:line="240" w:lineRule="auto"/>
        <w:jc w:val="both"/>
        <w:rPr>
          <w:rFonts w:ascii="Times New Roman" w:eastAsia="Times New Roman" w:hAnsi="Times New Roman"/>
          <w:sz w:val="21"/>
          <w:szCs w:val="21"/>
          <w:lang w:eastAsia="ru-RU"/>
        </w:rPr>
      </w:pPr>
      <w:r w:rsidRPr="00EF4E0E">
        <w:rPr>
          <w:rFonts w:ascii="Times New Roman" w:eastAsia="Times New Roman" w:hAnsi="Times New Roman"/>
          <w:sz w:val="21"/>
          <w:szCs w:val="21"/>
          <w:lang w:eastAsia="ru-RU"/>
        </w:rPr>
        <w:t xml:space="preserve">Электронно-библиотечная система «Издательство «Лань» [Электронный ресурс]. – Режим доступа: </w:t>
      </w:r>
      <w:r w:rsidRPr="00EF4E0E">
        <w:rPr>
          <w:rFonts w:ascii="Times New Roman" w:eastAsia="Times New Roman" w:hAnsi="Times New Roman"/>
          <w:sz w:val="21"/>
          <w:szCs w:val="21"/>
          <w:lang w:val="en-US" w:eastAsia="ru-RU"/>
        </w:rPr>
        <w:t>www</w:t>
      </w:r>
      <w:r w:rsidRPr="00EF4E0E">
        <w:rPr>
          <w:rFonts w:ascii="Times New Roman" w:eastAsia="Times New Roman" w:hAnsi="Times New Roman"/>
          <w:sz w:val="21"/>
          <w:szCs w:val="21"/>
          <w:lang w:eastAsia="ru-RU"/>
        </w:rPr>
        <w:t xml:space="preserve"> </w:t>
      </w:r>
      <w:r w:rsidRPr="00EF4E0E">
        <w:rPr>
          <w:rFonts w:ascii="Times New Roman" w:eastAsia="Times New Roman" w:hAnsi="Times New Roman"/>
          <w:sz w:val="21"/>
          <w:szCs w:val="21"/>
          <w:lang w:eastAsia="ru-RU"/>
        </w:rPr>
        <w:tab/>
      </w:r>
      <w:r w:rsidRPr="00EF4E0E">
        <w:rPr>
          <w:rFonts w:ascii="Times New Roman" w:eastAsia="Times New Roman" w:hAnsi="Times New Roman"/>
          <w:sz w:val="21"/>
          <w:szCs w:val="21"/>
          <w:lang w:val="en-US" w:eastAsia="ru-RU"/>
        </w:rPr>
        <w:t>URL</w:t>
      </w:r>
      <w:r w:rsidRPr="00EF4E0E">
        <w:rPr>
          <w:rFonts w:ascii="Times New Roman" w:eastAsia="Times New Roman" w:hAnsi="Times New Roman"/>
          <w:sz w:val="21"/>
          <w:szCs w:val="21"/>
          <w:lang w:eastAsia="ru-RU"/>
        </w:rPr>
        <w:t xml:space="preserve">: </w:t>
      </w:r>
      <w:hyperlink r:id="rId16" w:history="1">
        <w:r w:rsidRPr="00EF4E0E">
          <w:rPr>
            <w:rFonts w:ascii="Times New Roman" w:hAnsi="Times New Roman"/>
            <w:sz w:val="21"/>
            <w:szCs w:val="21"/>
            <w:lang w:eastAsia="ru-RU"/>
          </w:rPr>
          <w:t>http://</w:t>
        </w:r>
        <w:r w:rsidRPr="00EF4E0E">
          <w:rPr>
            <w:rFonts w:ascii="Times New Roman" w:hAnsi="Times New Roman"/>
            <w:sz w:val="21"/>
            <w:szCs w:val="21"/>
            <w:lang w:val="en-US" w:eastAsia="ru-RU"/>
          </w:rPr>
          <w:t>e</w:t>
        </w:r>
        <w:r w:rsidRPr="00EF4E0E">
          <w:rPr>
            <w:rFonts w:ascii="Times New Roman" w:hAnsi="Times New Roman"/>
            <w:sz w:val="21"/>
            <w:szCs w:val="21"/>
            <w:lang w:eastAsia="ru-RU"/>
          </w:rPr>
          <w:t>.</w:t>
        </w:r>
        <w:r w:rsidRPr="00EF4E0E">
          <w:rPr>
            <w:rFonts w:ascii="Times New Roman" w:hAnsi="Times New Roman"/>
            <w:sz w:val="21"/>
            <w:szCs w:val="21"/>
            <w:lang w:val="en-US" w:eastAsia="ru-RU"/>
          </w:rPr>
          <w:t>lanbook</w:t>
        </w:r>
        <w:r w:rsidRPr="00EF4E0E">
          <w:rPr>
            <w:rFonts w:ascii="Times New Roman" w:hAnsi="Times New Roman"/>
            <w:sz w:val="21"/>
            <w:szCs w:val="21"/>
            <w:lang w:eastAsia="ru-RU"/>
          </w:rPr>
          <w:t>.</w:t>
        </w:r>
        <w:r w:rsidRPr="00EF4E0E">
          <w:rPr>
            <w:rFonts w:ascii="Times New Roman" w:hAnsi="Times New Roman"/>
            <w:sz w:val="21"/>
            <w:szCs w:val="21"/>
            <w:lang w:val="en-US" w:eastAsia="ru-RU"/>
          </w:rPr>
          <w:t>com</w:t>
        </w:r>
        <w:r w:rsidRPr="00EF4E0E">
          <w:rPr>
            <w:rFonts w:ascii="Times New Roman" w:hAnsi="Times New Roman"/>
            <w:sz w:val="21"/>
            <w:szCs w:val="21"/>
            <w:lang w:eastAsia="ru-RU"/>
          </w:rPr>
          <w:t>/.-</w:t>
        </w:r>
      </w:hyperlink>
      <w:r w:rsidRPr="00EF4E0E">
        <w:rPr>
          <w:rFonts w:ascii="Times New Roman" w:eastAsia="Times New Roman" w:hAnsi="Times New Roman"/>
          <w:sz w:val="21"/>
          <w:szCs w:val="21"/>
          <w:lang w:eastAsia="ru-RU"/>
        </w:rPr>
        <w:t xml:space="preserve"> 25.08.201</w:t>
      </w:r>
      <w:r>
        <w:rPr>
          <w:rFonts w:ascii="Times New Roman" w:eastAsia="Times New Roman" w:hAnsi="Times New Roman"/>
          <w:sz w:val="21"/>
          <w:szCs w:val="21"/>
          <w:lang w:eastAsia="ru-RU"/>
        </w:rPr>
        <w:t>1</w:t>
      </w:r>
    </w:p>
    <w:p w:rsidR="00A43D89" w:rsidRPr="00EF4E0E" w:rsidRDefault="00A43D89" w:rsidP="00A43D89">
      <w:pPr>
        <w:numPr>
          <w:ilvl w:val="0"/>
          <w:numId w:val="11"/>
        </w:numPr>
        <w:spacing w:after="0" w:line="240" w:lineRule="auto"/>
        <w:contextualSpacing/>
        <w:jc w:val="both"/>
        <w:rPr>
          <w:rFonts w:ascii="Times New Roman" w:eastAsia="Times New Roman" w:hAnsi="Times New Roman"/>
          <w:sz w:val="21"/>
          <w:szCs w:val="21"/>
          <w:lang w:eastAsia="ru-RU"/>
        </w:rPr>
      </w:pPr>
      <w:r w:rsidRPr="00EF4E0E">
        <w:rPr>
          <w:rFonts w:ascii="Times New Roman" w:eastAsia="Times New Roman" w:hAnsi="Times New Roman"/>
          <w:sz w:val="21"/>
          <w:szCs w:val="21"/>
          <w:lang w:eastAsia="ru-RU"/>
        </w:rPr>
        <w:t xml:space="preserve">Поисковые системы: </w:t>
      </w:r>
      <w:r w:rsidRPr="00EF4E0E">
        <w:rPr>
          <w:rFonts w:ascii="Times New Roman" w:eastAsia="Times New Roman" w:hAnsi="Times New Roman"/>
          <w:sz w:val="21"/>
          <w:szCs w:val="21"/>
          <w:lang w:val="en-US" w:eastAsia="ru-RU"/>
        </w:rPr>
        <w:t>Google</w:t>
      </w:r>
      <w:r w:rsidRPr="00EF4E0E">
        <w:rPr>
          <w:rFonts w:ascii="Times New Roman" w:eastAsia="Times New Roman" w:hAnsi="Times New Roman"/>
          <w:sz w:val="21"/>
          <w:szCs w:val="21"/>
          <w:lang w:eastAsia="ru-RU"/>
        </w:rPr>
        <w:t>,</w:t>
      </w:r>
      <w:r w:rsidRPr="00EF4E0E">
        <w:rPr>
          <w:rFonts w:ascii="Times New Roman" w:eastAsia="Times New Roman" w:hAnsi="Times New Roman"/>
          <w:sz w:val="21"/>
          <w:szCs w:val="21"/>
          <w:lang w:val="en-US" w:eastAsia="ru-RU"/>
        </w:rPr>
        <w:t>Yandex</w:t>
      </w:r>
      <w:r w:rsidRPr="00EF4E0E">
        <w:rPr>
          <w:rFonts w:ascii="Times New Roman" w:eastAsia="Times New Roman" w:hAnsi="Times New Roman"/>
          <w:sz w:val="21"/>
          <w:szCs w:val="21"/>
          <w:lang w:eastAsia="ru-RU"/>
        </w:rPr>
        <w:t xml:space="preserve">, </w:t>
      </w:r>
      <w:r w:rsidRPr="00EF4E0E">
        <w:rPr>
          <w:rFonts w:ascii="Times New Roman" w:eastAsia="Times New Roman" w:hAnsi="Times New Roman"/>
          <w:sz w:val="21"/>
          <w:szCs w:val="21"/>
          <w:lang w:val="en-US" w:eastAsia="ru-RU"/>
        </w:rPr>
        <w:t>Rambler</w:t>
      </w:r>
    </w:p>
    <w:p w:rsidR="00A43D89" w:rsidRDefault="00A43D89">
      <w:pPr>
        <w:rPr>
          <w:rFonts w:ascii="Times New Roman" w:eastAsia="Times New Roman" w:hAnsi="Times New Roman"/>
          <w:sz w:val="21"/>
          <w:szCs w:val="21"/>
          <w:lang w:eastAsia="ru-RU"/>
        </w:rPr>
      </w:pPr>
      <w:r>
        <w:rPr>
          <w:rFonts w:ascii="Times New Roman" w:eastAsia="Times New Roman" w:hAnsi="Times New Roman"/>
          <w:sz w:val="21"/>
          <w:szCs w:val="21"/>
          <w:lang w:eastAsia="ru-RU"/>
        </w:rPr>
        <w:br w:type="page"/>
      </w:r>
    </w:p>
    <w:p w:rsidR="003A0493" w:rsidRDefault="003A0493">
      <w:pPr>
        <w:rPr>
          <w:rFonts w:ascii="Times New Roman" w:eastAsia="Times New Roman" w:hAnsi="Times New Roman"/>
          <w:sz w:val="21"/>
          <w:szCs w:val="21"/>
          <w:lang w:eastAsia="ru-RU"/>
        </w:rPr>
      </w:pPr>
    </w:p>
    <w:p w:rsidR="00B8707A" w:rsidRDefault="003A0493" w:rsidP="003A0493">
      <w:pPr>
        <w:pStyle w:val="a9"/>
        <w:tabs>
          <w:tab w:val="right" w:leader="dot" w:pos="6480"/>
        </w:tabs>
        <w:ind w:left="360"/>
        <w:jc w:val="center"/>
        <w:rPr>
          <w:rFonts w:ascii="Times New Roman" w:hAnsi="Times New Roman"/>
          <w:b/>
          <w:sz w:val="21"/>
          <w:szCs w:val="21"/>
        </w:rPr>
      </w:pPr>
      <w:r>
        <w:rPr>
          <w:rFonts w:ascii="Times New Roman" w:hAnsi="Times New Roman"/>
          <w:b/>
          <w:sz w:val="21"/>
          <w:szCs w:val="21"/>
        </w:rPr>
        <w:t>5.</w:t>
      </w:r>
      <w:r w:rsidR="00B8707A">
        <w:rPr>
          <w:rFonts w:ascii="Times New Roman" w:hAnsi="Times New Roman"/>
          <w:b/>
          <w:sz w:val="21"/>
          <w:szCs w:val="21"/>
        </w:rPr>
        <w:t>МАТЕИАЛЬНО-ТЕХНИЧЕСКОЕ ОБЕСПЕЧЕНИЕ</w:t>
      </w:r>
    </w:p>
    <w:p w:rsidR="00B8707A" w:rsidRPr="00931E02" w:rsidRDefault="00B8707A" w:rsidP="00B8707A">
      <w:pPr>
        <w:pStyle w:val="a9"/>
        <w:tabs>
          <w:tab w:val="right" w:leader="dot" w:pos="6480"/>
        </w:tabs>
        <w:spacing w:after="0" w:line="240" w:lineRule="auto"/>
        <w:ind w:left="0"/>
        <w:jc w:val="center"/>
        <w:rPr>
          <w:rFonts w:ascii="Times New Roman" w:hAnsi="Times New Roman"/>
          <w:b/>
          <w:sz w:val="21"/>
          <w:szCs w:val="21"/>
        </w:rPr>
      </w:pPr>
      <w:r w:rsidRPr="00931E02">
        <w:rPr>
          <w:rFonts w:ascii="Times New Roman" w:hAnsi="Times New Roman"/>
          <w:b/>
          <w:bCs/>
          <w:iCs/>
          <w:sz w:val="21"/>
          <w:szCs w:val="21"/>
        </w:rPr>
        <w:t>Требования к аудиториям для проведения занятий</w:t>
      </w:r>
    </w:p>
    <w:p w:rsidR="00B8707A" w:rsidRDefault="00B8707A" w:rsidP="00B8707A">
      <w:pPr>
        <w:tabs>
          <w:tab w:val="left" w:leader="underscore" w:pos="9072"/>
        </w:tabs>
        <w:spacing w:after="0" w:line="240" w:lineRule="auto"/>
        <w:ind w:firstLine="720"/>
        <w:jc w:val="both"/>
        <w:rPr>
          <w:rFonts w:ascii="Times New Roman" w:hAnsi="Times New Roman"/>
          <w:sz w:val="21"/>
          <w:szCs w:val="21"/>
        </w:rPr>
      </w:pPr>
      <w:r w:rsidRPr="00931E02">
        <w:rPr>
          <w:rFonts w:ascii="Times New Roman" w:hAnsi="Times New Roman"/>
          <w:iCs/>
          <w:sz w:val="21"/>
          <w:szCs w:val="21"/>
        </w:rPr>
        <w:t>Стандартно оборудованные лекционные аудитории; аудитория для проведения интерактивных лекций с видеопроектором; для проведения лабораторных работ - компьютерный класс.</w:t>
      </w:r>
      <w:bookmarkStart w:id="8" w:name="_Toc280233795"/>
    </w:p>
    <w:bookmarkEnd w:id="8"/>
    <w:p w:rsidR="00B8707A" w:rsidRPr="00B8707A" w:rsidRDefault="00B8707A" w:rsidP="00B8707A">
      <w:pPr>
        <w:spacing w:after="0" w:line="240" w:lineRule="auto"/>
        <w:jc w:val="center"/>
        <w:rPr>
          <w:rFonts w:ascii="Times New Roman" w:hAnsi="Times New Roman"/>
          <w:b/>
          <w:sz w:val="21"/>
          <w:szCs w:val="21"/>
        </w:rPr>
      </w:pPr>
      <w:r w:rsidRPr="00B8707A">
        <w:rPr>
          <w:rFonts w:ascii="Times New Roman" w:hAnsi="Times New Roman"/>
          <w:b/>
          <w:sz w:val="21"/>
          <w:szCs w:val="21"/>
        </w:rPr>
        <w:t>Учебно-лабораторная база</w:t>
      </w:r>
    </w:p>
    <w:p w:rsidR="00B8707A" w:rsidRPr="00B8707A" w:rsidRDefault="00B8707A" w:rsidP="00B8707A">
      <w:pPr>
        <w:spacing w:after="0" w:line="240" w:lineRule="auto"/>
        <w:jc w:val="center"/>
        <w:rPr>
          <w:rFonts w:ascii="Times New Roman" w:hAnsi="Times New Roman"/>
          <w:sz w:val="21"/>
          <w:szCs w:val="21"/>
        </w:rPr>
      </w:pPr>
      <w:r w:rsidRPr="00B8707A">
        <w:rPr>
          <w:rFonts w:ascii="Times New Roman" w:hAnsi="Times New Roman"/>
          <w:sz w:val="21"/>
          <w:szCs w:val="21"/>
        </w:rPr>
        <w:t>Лаборатории:</w:t>
      </w:r>
    </w:p>
    <w:p w:rsidR="00B8707A" w:rsidRPr="00B8707A" w:rsidRDefault="00B8707A" w:rsidP="00B8707A">
      <w:pPr>
        <w:spacing w:after="0" w:line="240" w:lineRule="auto"/>
        <w:rPr>
          <w:rFonts w:ascii="Times New Roman" w:hAnsi="Times New Roman"/>
          <w:sz w:val="21"/>
          <w:szCs w:val="21"/>
        </w:rPr>
      </w:pPr>
      <w:r w:rsidRPr="00B8707A">
        <w:rPr>
          <w:rFonts w:ascii="Times New Roman" w:hAnsi="Times New Roman"/>
          <w:sz w:val="21"/>
          <w:szCs w:val="21"/>
        </w:rPr>
        <w:t>1. Учебная бухгалтерия</w:t>
      </w:r>
    </w:p>
    <w:p w:rsidR="00B8707A" w:rsidRPr="00B8707A" w:rsidRDefault="00B8707A" w:rsidP="00B8707A">
      <w:pPr>
        <w:widowControl w:val="0"/>
        <w:shd w:val="clear" w:color="auto" w:fill="FFFFFF"/>
        <w:suppressAutoHyphens/>
        <w:spacing w:after="0" w:line="240" w:lineRule="auto"/>
        <w:ind w:left="67"/>
        <w:jc w:val="center"/>
        <w:rPr>
          <w:rFonts w:ascii="Times New Roman" w:hAnsi="Times New Roman"/>
          <w:b/>
          <w:sz w:val="21"/>
          <w:szCs w:val="21"/>
        </w:rPr>
      </w:pPr>
      <w:r w:rsidRPr="00B8707A">
        <w:rPr>
          <w:rFonts w:ascii="Times New Roman" w:hAnsi="Times New Roman"/>
          <w:b/>
          <w:sz w:val="21"/>
          <w:szCs w:val="21"/>
        </w:rPr>
        <w:t>Лицензионные компьютерные программы</w:t>
      </w:r>
    </w:p>
    <w:p w:rsidR="00B8707A" w:rsidRPr="00B8707A" w:rsidRDefault="00B8707A" w:rsidP="00B8707A">
      <w:pPr>
        <w:widowControl w:val="0"/>
        <w:suppressAutoHyphens/>
        <w:spacing w:after="0" w:line="240" w:lineRule="auto"/>
        <w:rPr>
          <w:rFonts w:ascii="Times New Roman" w:eastAsia="WenQuanYi Micro Hei" w:hAnsi="Times New Roman" w:cs="Lohit Hindi"/>
          <w:b/>
          <w:kern w:val="2"/>
          <w:sz w:val="21"/>
          <w:szCs w:val="21"/>
          <w:lang w:eastAsia="zh-CN" w:bidi="hi-IN"/>
        </w:rPr>
      </w:pPr>
      <w:r w:rsidRPr="00B8707A">
        <w:rPr>
          <w:rFonts w:ascii="Times New Roman" w:eastAsia="WenQuanYi Micro Hei" w:hAnsi="Times New Roman" w:cs="Lohit Hindi"/>
          <w:b/>
          <w:kern w:val="2"/>
          <w:sz w:val="21"/>
          <w:szCs w:val="21"/>
          <w:lang w:eastAsia="zh-CN" w:bidi="hi-IN"/>
        </w:rPr>
        <w:t xml:space="preserve">Системное программное </w:t>
      </w:r>
      <w:r w:rsidR="005528BE">
        <w:rPr>
          <w:rFonts w:ascii="Times New Roman" w:eastAsia="WenQuanYi Micro Hei" w:hAnsi="Times New Roman" w:cs="Lohit Hindi"/>
          <w:b/>
          <w:kern w:val="2"/>
          <w:sz w:val="21"/>
          <w:szCs w:val="21"/>
          <w:lang w:eastAsia="zh-CN" w:bidi="hi-IN"/>
        </w:rPr>
        <w:t>о</w:t>
      </w:r>
      <w:r w:rsidRPr="00B8707A">
        <w:rPr>
          <w:rFonts w:ascii="Times New Roman" w:eastAsia="WenQuanYi Micro Hei" w:hAnsi="Times New Roman" w:cs="Lohit Hindi"/>
          <w:b/>
          <w:kern w:val="2"/>
          <w:sz w:val="21"/>
          <w:szCs w:val="21"/>
          <w:lang w:eastAsia="zh-CN" w:bidi="hi-IN"/>
        </w:rPr>
        <w:t>беспечение:</w:t>
      </w:r>
    </w:p>
    <w:p w:rsidR="00B8707A" w:rsidRPr="00B8707A" w:rsidRDefault="00B8707A" w:rsidP="00B8707A">
      <w:pPr>
        <w:widowControl w:val="0"/>
        <w:numPr>
          <w:ilvl w:val="0"/>
          <w:numId w:val="38"/>
        </w:numPr>
        <w:suppressAutoHyphens/>
        <w:spacing w:after="0" w:line="240" w:lineRule="auto"/>
        <w:rPr>
          <w:rFonts w:ascii="Times New Roman" w:eastAsia="WenQuanYi Micro Hei" w:hAnsi="Times New Roman" w:cs="Lohit Hindi"/>
          <w:kern w:val="2"/>
          <w:sz w:val="21"/>
          <w:szCs w:val="21"/>
          <w:lang w:val="en-US" w:eastAsia="zh-CN" w:bidi="hi-IN"/>
        </w:rPr>
      </w:pPr>
      <w:r w:rsidRPr="00B8707A">
        <w:rPr>
          <w:rFonts w:ascii="Times New Roman" w:eastAsia="WenQuanYi Micro Hei" w:hAnsi="Times New Roman" w:cs="Lohit Hindi"/>
          <w:kern w:val="2"/>
          <w:sz w:val="21"/>
          <w:szCs w:val="21"/>
          <w:lang w:val="en-US" w:eastAsia="zh-CN" w:bidi="hi-IN"/>
        </w:rPr>
        <w:t>Windows XP Professional Service Pack 3</w:t>
      </w:r>
    </w:p>
    <w:p w:rsidR="00B8707A" w:rsidRPr="00B8707A" w:rsidRDefault="00B8707A" w:rsidP="00B8707A">
      <w:pPr>
        <w:widowControl w:val="0"/>
        <w:numPr>
          <w:ilvl w:val="0"/>
          <w:numId w:val="38"/>
        </w:numPr>
        <w:tabs>
          <w:tab w:val="num" w:pos="720"/>
        </w:tabs>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Windows 7 Enterprise Service Pack 1</w:t>
      </w:r>
    </w:p>
    <w:p w:rsidR="00B8707A" w:rsidRPr="00B8707A" w:rsidRDefault="00B8707A" w:rsidP="00B8707A">
      <w:pPr>
        <w:widowControl w:val="0"/>
        <w:numPr>
          <w:ilvl w:val="0"/>
          <w:numId w:val="38"/>
        </w:numPr>
        <w:tabs>
          <w:tab w:val="num" w:pos="720"/>
        </w:tabs>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Windows 7 Professional Service Pack 1</w:t>
      </w:r>
    </w:p>
    <w:p w:rsidR="00B8707A" w:rsidRPr="00B8707A" w:rsidRDefault="00B8707A" w:rsidP="00B8707A">
      <w:pPr>
        <w:widowControl w:val="0"/>
        <w:suppressAutoHyphens/>
        <w:spacing w:after="0" w:line="240" w:lineRule="auto"/>
        <w:rPr>
          <w:rFonts w:ascii="Times New Roman" w:eastAsia="WenQuanYi Micro Hei" w:hAnsi="Times New Roman" w:cs="Lohit Hindi"/>
          <w:b/>
          <w:kern w:val="2"/>
          <w:sz w:val="21"/>
          <w:szCs w:val="21"/>
          <w:lang w:eastAsia="zh-CN" w:bidi="hi-IN"/>
        </w:rPr>
      </w:pPr>
      <w:r w:rsidRPr="00B8707A">
        <w:rPr>
          <w:rFonts w:ascii="Times New Roman" w:eastAsia="WenQuanYi Micro Hei" w:hAnsi="Times New Roman" w:cs="Lohit Hindi"/>
          <w:b/>
          <w:kern w:val="2"/>
          <w:sz w:val="21"/>
          <w:szCs w:val="21"/>
          <w:lang w:eastAsia="zh-CN" w:bidi="hi-IN"/>
        </w:rPr>
        <w:t>Пакеты прикладных программ и средства разработки приложений:</w:t>
      </w:r>
    </w:p>
    <w:p w:rsidR="00B8707A" w:rsidRPr="00B8707A" w:rsidRDefault="00B8707A" w:rsidP="00B8707A">
      <w:pPr>
        <w:widowControl w:val="0"/>
        <w:numPr>
          <w:ilvl w:val="0"/>
          <w:numId w:val="39"/>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Excel 2007</w:t>
      </w:r>
    </w:p>
    <w:p w:rsidR="00B8707A" w:rsidRPr="00B8707A" w:rsidRDefault="00B8707A" w:rsidP="00B8707A">
      <w:pPr>
        <w:widowControl w:val="0"/>
        <w:numPr>
          <w:ilvl w:val="0"/>
          <w:numId w:val="39"/>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Excel 2010</w:t>
      </w:r>
    </w:p>
    <w:p w:rsidR="00B8707A" w:rsidRPr="00B8707A" w:rsidRDefault="00B8707A" w:rsidP="00B8707A">
      <w:pPr>
        <w:widowControl w:val="0"/>
        <w:numPr>
          <w:ilvl w:val="0"/>
          <w:numId w:val="39"/>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Excel 2013</w:t>
      </w:r>
    </w:p>
    <w:p w:rsidR="00B8707A" w:rsidRPr="00B8707A" w:rsidRDefault="00B8707A" w:rsidP="00B8707A">
      <w:pPr>
        <w:widowControl w:val="0"/>
        <w:numPr>
          <w:ilvl w:val="0"/>
          <w:numId w:val="39"/>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PowerPoint 2003</w:t>
      </w:r>
    </w:p>
    <w:p w:rsidR="00B8707A" w:rsidRPr="00B8707A" w:rsidRDefault="00B8707A" w:rsidP="00B8707A">
      <w:pPr>
        <w:widowControl w:val="0"/>
        <w:numPr>
          <w:ilvl w:val="0"/>
          <w:numId w:val="39"/>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PowerPoint 2007</w:t>
      </w:r>
    </w:p>
    <w:p w:rsidR="00B8707A" w:rsidRPr="00B8707A" w:rsidRDefault="00B8707A" w:rsidP="00B8707A">
      <w:pPr>
        <w:widowControl w:val="0"/>
        <w:numPr>
          <w:ilvl w:val="0"/>
          <w:numId w:val="39"/>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PowerPoint 2010</w:t>
      </w:r>
    </w:p>
    <w:p w:rsidR="00B8707A" w:rsidRPr="00B8707A" w:rsidRDefault="00B8707A" w:rsidP="00B8707A">
      <w:pPr>
        <w:widowControl w:val="0"/>
        <w:numPr>
          <w:ilvl w:val="0"/>
          <w:numId w:val="39"/>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PowerPoint 2013</w:t>
      </w:r>
    </w:p>
    <w:p w:rsidR="00B8707A" w:rsidRPr="00B8707A" w:rsidRDefault="00B8707A" w:rsidP="00B8707A">
      <w:pPr>
        <w:widowControl w:val="0"/>
        <w:numPr>
          <w:ilvl w:val="0"/>
          <w:numId w:val="39"/>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Word 2003</w:t>
      </w:r>
    </w:p>
    <w:p w:rsidR="00B8707A" w:rsidRPr="00B8707A" w:rsidRDefault="00B8707A" w:rsidP="00B8707A">
      <w:pPr>
        <w:widowControl w:val="0"/>
        <w:numPr>
          <w:ilvl w:val="0"/>
          <w:numId w:val="39"/>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Word 2007</w:t>
      </w:r>
    </w:p>
    <w:p w:rsidR="00B8707A" w:rsidRPr="00B8707A" w:rsidRDefault="00B8707A" w:rsidP="00B8707A">
      <w:pPr>
        <w:widowControl w:val="0"/>
        <w:numPr>
          <w:ilvl w:val="0"/>
          <w:numId w:val="39"/>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Word 2010</w:t>
      </w:r>
    </w:p>
    <w:p w:rsidR="00B8707A" w:rsidRPr="00B8707A" w:rsidRDefault="00B8707A" w:rsidP="00B8707A">
      <w:pPr>
        <w:widowControl w:val="0"/>
        <w:numPr>
          <w:ilvl w:val="0"/>
          <w:numId w:val="39"/>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Word 2013</w:t>
      </w:r>
    </w:p>
    <w:p w:rsidR="00B8707A" w:rsidRPr="00B8707A" w:rsidRDefault="00B8707A" w:rsidP="00B8707A">
      <w:pPr>
        <w:widowControl w:val="0"/>
        <w:suppressAutoHyphens/>
        <w:spacing w:after="0" w:line="240" w:lineRule="auto"/>
        <w:rPr>
          <w:rFonts w:ascii="Times New Roman" w:eastAsia="WenQuanYi Micro Hei" w:hAnsi="Times New Roman" w:cs="Lohit Hindi"/>
          <w:b/>
          <w:kern w:val="2"/>
          <w:sz w:val="21"/>
          <w:szCs w:val="21"/>
          <w:lang w:eastAsia="zh-CN" w:bidi="hi-IN"/>
        </w:rPr>
      </w:pPr>
      <w:r w:rsidRPr="00B8707A">
        <w:rPr>
          <w:rFonts w:ascii="Times New Roman" w:eastAsia="WenQuanYi Micro Hei" w:hAnsi="Times New Roman" w:cs="Lohit Hindi"/>
          <w:b/>
          <w:kern w:val="2"/>
          <w:sz w:val="21"/>
          <w:szCs w:val="21"/>
          <w:lang w:eastAsia="zh-CN" w:bidi="hi-IN"/>
        </w:rPr>
        <w:t>Специализированное ПО:</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 xml:space="preserve">Консультант+ 4000 </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ПрофКонсультант+ 4000 (региональный выпуск)</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Консультант - Бухгалтер 4000</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Приложение «Бухгалтерские издания»</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Консультант «Деловые бумаги 4000»</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Консультант - Судебная практика 4000</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Консультант «Комментарии к законодательству 4000»</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Консультант «Международное право»</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Консультант «Корреспонденция счетов»</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Система документооборота Дело 8.8</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1С Предприятие 8.2. Комплект для обучения в высших и средних учебных</w:t>
      </w:r>
      <w:r w:rsidRPr="00B8707A">
        <w:rPr>
          <w:rFonts w:ascii="Times New Roman" w:eastAsia="WenQuanYi Micro Hei" w:hAnsi="Times New Roman" w:cs="Lohit Hindi"/>
          <w:kern w:val="2"/>
          <w:sz w:val="21"/>
          <w:szCs w:val="21"/>
          <w:lang w:eastAsia="zh-CN" w:bidi="hi-IN"/>
        </w:rPr>
        <w:br/>
        <w:t>заведениях.</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lastRenderedPageBreak/>
        <w:t>1С бухгалтерия 8.2. Учебная версия</w:t>
      </w:r>
    </w:p>
    <w:p w:rsidR="00B8707A" w:rsidRPr="00B8707A" w:rsidRDefault="00B8707A" w:rsidP="00B8707A">
      <w:pPr>
        <w:widowControl w:val="0"/>
        <w:numPr>
          <w:ilvl w:val="0"/>
          <w:numId w:val="40"/>
        </w:numPr>
        <w:suppressAutoHyphens/>
        <w:spacing w:after="0" w:line="240" w:lineRule="auto"/>
        <w:rPr>
          <w:rFonts w:ascii="Times New Roman" w:eastAsia="WenQuanYi Micro Hei" w:hAnsi="Times New Roman" w:cs="Lohit Hindi"/>
          <w:kern w:val="2"/>
          <w:sz w:val="21"/>
          <w:szCs w:val="21"/>
          <w:lang w:eastAsia="zh-CN" w:bidi="hi-IN"/>
        </w:rPr>
      </w:pPr>
      <w:r w:rsidRPr="00B8707A">
        <w:rPr>
          <w:rFonts w:ascii="Times New Roman" w:eastAsia="WenQuanYi Micro Hei" w:hAnsi="Times New Roman" w:cs="Lohit Hindi"/>
          <w:kern w:val="2"/>
          <w:sz w:val="21"/>
          <w:szCs w:val="21"/>
          <w:lang w:eastAsia="zh-CN" w:bidi="hi-IN"/>
        </w:rPr>
        <w:t>1С Предприятие 7.7. Комплексная конфигураци</w:t>
      </w:r>
      <w:r>
        <w:rPr>
          <w:rFonts w:ascii="Times New Roman" w:eastAsia="WenQuanYi Micro Hei" w:hAnsi="Times New Roman" w:cs="Lohit Hindi"/>
          <w:kern w:val="2"/>
          <w:sz w:val="21"/>
          <w:szCs w:val="21"/>
          <w:lang w:eastAsia="zh-CN" w:bidi="hi-IN"/>
        </w:rPr>
        <w:t>я</w:t>
      </w:r>
    </w:p>
    <w:p w:rsidR="003E3ABB" w:rsidRPr="00B8707A" w:rsidRDefault="00B8707A" w:rsidP="00B8707A">
      <w:pPr>
        <w:jc w:val="center"/>
        <w:rPr>
          <w:rFonts w:ascii="Times New Roman" w:hAnsi="Times New Roman"/>
          <w:b/>
          <w:sz w:val="21"/>
          <w:szCs w:val="21"/>
        </w:rPr>
      </w:pPr>
      <w:r>
        <w:rPr>
          <w:rFonts w:ascii="Times New Roman" w:hAnsi="Times New Roman"/>
          <w:b/>
          <w:sz w:val="21"/>
          <w:szCs w:val="21"/>
        </w:rPr>
        <w:br w:type="page"/>
      </w:r>
      <w:r w:rsidRPr="00B8707A">
        <w:rPr>
          <w:rFonts w:ascii="Times New Roman" w:hAnsi="Times New Roman"/>
          <w:b/>
          <w:sz w:val="21"/>
          <w:szCs w:val="21"/>
        </w:rPr>
        <w:lastRenderedPageBreak/>
        <w:t>6.</w:t>
      </w:r>
      <w:r w:rsidR="003A0493" w:rsidRPr="00B8707A">
        <w:rPr>
          <w:rFonts w:ascii="Times New Roman" w:hAnsi="Times New Roman"/>
          <w:b/>
          <w:sz w:val="21"/>
          <w:szCs w:val="21"/>
        </w:rPr>
        <w:t>ГЛОССАРИЙ</w:t>
      </w:r>
    </w:p>
    <w:p w:rsidR="003A0493" w:rsidRDefault="003A0493" w:rsidP="003A0493">
      <w:pPr>
        <w:pStyle w:val="a9"/>
        <w:tabs>
          <w:tab w:val="right" w:leader="dot" w:pos="6480"/>
        </w:tabs>
        <w:ind w:left="360"/>
        <w:rPr>
          <w:rFonts w:ascii="Times New Roman" w:hAnsi="Times New Roman"/>
          <w:sz w:val="21"/>
          <w:szCs w:val="21"/>
        </w:rPr>
      </w:pPr>
    </w:p>
    <w:p w:rsidR="00D97D87" w:rsidRPr="00D97D87" w:rsidRDefault="00D97D87" w:rsidP="00AE60FA">
      <w:pPr>
        <w:pStyle w:val="a9"/>
        <w:tabs>
          <w:tab w:val="right" w:leader="dot" w:pos="6480"/>
        </w:tabs>
        <w:spacing w:after="0" w:line="240" w:lineRule="auto"/>
        <w:ind w:left="0"/>
        <w:rPr>
          <w:rFonts w:ascii="Times New Roman" w:hAnsi="Times New Roman"/>
          <w:sz w:val="21"/>
          <w:szCs w:val="21"/>
        </w:rPr>
      </w:pPr>
      <w:r w:rsidRPr="00D97D87">
        <w:rPr>
          <w:rFonts w:ascii="Times New Roman" w:hAnsi="Times New Roman"/>
          <w:sz w:val="21"/>
          <w:szCs w:val="21"/>
        </w:rPr>
        <w:t xml:space="preserve">A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АДВАЛОРНЫЕ ПОШЛИНЫ - таможенные пошлины, ставки которых устанавливаются в процентах от таможенной стоимости товара (ad valorem). Большая часть ставок таможенных пошлин в национальных таможенных тарифах определяется в адвалорной форме. Адвалорные платежи ставят величину таможенных платежей в зависимость от стоимости импорта (экспорта) и тем самым делают таможенный тариф средством эффективного регулирования величины внешнеторгового оборота. </w:t>
      </w:r>
    </w:p>
    <w:p w:rsidR="00D97D87" w:rsidRPr="00D97D87" w:rsidRDefault="00D97D87" w:rsidP="00634EFF">
      <w:pPr>
        <w:tabs>
          <w:tab w:val="right" w:leader="dot" w:pos="6480"/>
        </w:tabs>
        <w:spacing w:after="0" w:line="240" w:lineRule="auto"/>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Б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БАРТЕР - натуральный обмен определенного количества одного или нескольких товаров на эквивалентное по стоимости количество другого товара (или товаров) без использования механизма валютно-финансовых расчетов. Для бартера характерны разовый характер сделок, участие в них, как правило, двух сторон, согласование контрактной спецификации до момента заключения сделки, оформление Б. единым контрактом, относительно короткий срок исполнения сделки (как правило, не более 1 года). </w:t>
      </w:r>
    </w:p>
    <w:p w:rsidR="00D97D87" w:rsidRPr="00D97D87" w:rsidRDefault="00D97D87" w:rsidP="00634EFF">
      <w:pPr>
        <w:tabs>
          <w:tab w:val="right" w:leader="dot" w:pos="6480"/>
        </w:tabs>
        <w:spacing w:after="0" w:line="240" w:lineRule="auto"/>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ВАЛОРИЗАЦИЯ - повышение курса валюты (ценных бумаг, товаров) с помощью государственных мероприятий.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ВАЛЮТА (currency) - денежная единица страны и ее тип (золотая, серебряная, бумажная); средства на счетах, бумажные деньги, монеты, векселя, чеки, используемые в международных расчетах.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ВАЛЮТА ЗАМКНУТАЯ (bloked currency) - коллективная валюта, используемая внутри замкнутых экономических группировок. Возникновение, сфера применения, функции и другие признаки валюты замкнутой определяются не внутригосударственными актами, а межгосударственными соглашениями стран - участниц группировки. Поэтому любые мероприятия, касающиеся, например, сферы действия валюты замкнутой, могут быть проведены только на основании международно-правового акта. Историческим примером валюты замкнутой можно считать переводный рубль, использовавшийся во взаимном экономическом обмене странами - членами Совета Экономической Взаимопомощи (СЭВ).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lastRenderedPageBreak/>
        <w:t xml:space="preserve">ВАЛЮТА ИНОСТРАННАЯ </w:t>
      </w:r>
      <w:r>
        <w:rPr>
          <w:rFonts w:ascii="Times New Roman" w:hAnsi="Times New Roman"/>
          <w:sz w:val="21"/>
          <w:szCs w:val="21"/>
        </w:rPr>
        <w:t xml:space="preserve">- </w:t>
      </w:r>
      <w:r w:rsidRPr="00D97D87">
        <w:rPr>
          <w:rFonts w:ascii="Times New Roman" w:hAnsi="Times New Roman"/>
          <w:sz w:val="21"/>
          <w:szCs w:val="21"/>
        </w:rPr>
        <w:t xml:space="preserve">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 </w:t>
      </w:r>
      <w:r>
        <w:rPr>
          <w:rFonts w:ascii="Times New Roman" w:hAnsi="Times New Roman"/>
          <w:sz w:val="21"/>
          <w:szCs w:val="21"/>
        </w:rPr>
        <w:t xml:space="preserve"> </w:t>
      </w:r>
      <w:r w:rsidRPr="00D97D87">
        <w:rPr>
          <w:rFonts w:ascii="Times New Roman" w:hAnsi="Times New Roman"/>
          <w:sz w:val="21"/>
          <w:szCs w:val="21"/>
        </w:rPr>
        <w:t xml:space="preserve">б) средства на банковских счетах и в банковских вкладах в денежных единицах иностранных государств и международных денежных или расчетных единицах.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ВАЛЮТА КОНВЕРТИРУЕМАЯ (convertible currency) - валюта, которая на валютном рынке обменивается на другие валюты. Различают конвертируемость внешнюю и внутреннюю; по текущим операциям либо одновременно по текущим операциям и по статьям движения капитала платежного баланса.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ВАЛЮТА РОССИЙСКОЙ ФЕДЕРАЦИИ - а)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 б) средства на банковских счетах и в банковских вкладах.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ВАЛЮТА ЦЕНЫ (contract currency) - валюта, определенная в контракте для выражения цены товара или суммы предоставляемой ссуды.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ВАЛЮТНАЯ ЗОНА (currency zone) - группа государств или территорий, соблюдающих особые правила взаимных валютных отношений и признающих за валютой основной страны в составе группы ведущую роль в расчетах между собой и остальным миром; образуется на основе формального соглашения или сложившейся практики. Важное значение имели возникшие в 30-е гг. стерлинговая зона, зона франка и долларовая зона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ВАЛЮТНАЯ ИНТЕРВЕНЦИЯ (currency intervention) - целенаправленная деятельность центрального банка той или иной страны на международном валютном рынке по массированной продаже либо закупке национальной валюты с целью поддержания валютного курса, влияния на точку равновесия рынка, посредством изменения своей валютной позиции. Систематические интервенции для сближения курсов покупателя и продавца применяются, в частности, для обеспечения системы фиксированных валютных курсов. Напротив, система "чистого плавания" выражается в том, что центральный банк полностью воздерживается от операций на рынке. "Грязное плавание" соответствует ситуации, в которой центральный банк решает произвести интервенции по выбранным им курсам, которые предварительно неизвестны рынку и которые он по-своему перемещает.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ВАЛЮТНЫЕ БИРЖИ - юридические лица, созданные в соответствии с законодательством Российской Федерации, одним из видов деятельности которых является организация биржевых торгов иностранной валютой в порядке и на условиях, которые установлены Центральным банком Российской Федерации.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ВАЛЮТНЫЕ ОПЕРАЦИИ - а) 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 б) 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 в) приобретение нерезидентом у нерезидента и отчуждение нерезидентом в пользу нерезидента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 г) ввоз на таможенную территорию Российской Федерации и вывоз с таможенной территории Российской Федерации валютных ценностей, валюты Российской Федерации и внутренних ценных бумаг; д) перевод иностранной валюты, валюты Российской Федерации, внутренних и внешних ценных бумаг со счета, открытого за пределами территории Российской Федерации, на счет того же лица, открытый на территории Российской Федерации, и со счета, открытого на территории Российской Федерации, на счет того же лица, открытый за пределами территории Российской Федерации; е) перевод нерезидентом валюты Российской Федерации, внутренних и внешних ценных бумаг со счета (с раздела счета), открытого на территории Российской Федерации, на счет (раздел счета) того же лица, открытый на территории Российской Федерации.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ВАЛЮТНЫЕ ОГРАНИЧЕНИЯ (monetary restrictions) - ограничения на перевод за рубеж валютных средств по капитальным и (или) текущим статьям платежного баланса, а также ограничение возможности резидентов покупать иностранные товары, услуги, путешествовать за границу или предоставлять за границу кредиты. По конечному эффекту валютные ограничения близки количественным ограничениям (квотированию) импорта. </w:t>
      </w:r>
    </w:p>
    <w:p w:rsidR="00AE60FA" w:rsidRDefault="00AE60FA" w:rsidP="00634EFF">
      <w:pPr>
        <w:pStyle w:val="a9"/>
        <w:tabs>
          <w:tab w:val="right" w:leader="dot" w:pos="6480"/>
        </w:tabs>
        <w:spacing w:after="0" w:line="240" w:lineRule="auto"/>
        <w:ind w:left="0"/>
        <w:jc w:val="both"/>
        <w:rPr>
          <w:rFonts w:ascii="Times New Roman" w:hAnsi="Times New Roman"/>
          <w:sz w:val="21"/>
          <w:szCs w:val="21"/>
        </w:rPr>
      </w:pPr>
    </w:p>
    <w:p w:rsidR="00AE60FA" w:rsidRPr="00D97D87" w:rsidRDefault="00AE60FA" w:rsidP="00634EFF">
      <w:pPr>
        <w:autoSpaceDE w:val="0"/>
        <w:autoSpaceDN w:val="0"/>
        <w:adjustRightInd w:val="0"/>
        <w:spacing w:after="0" w:line="240" w:lineRule="auto"/>
        <w:jc w:val="both"/>
        <w:rPr>
          <w:rFonts w:ascii="Times New Roman" w:eastAsiaTheme="minorHAnsi" w:hAnsi="Times New Roman"/>
          <w:sz w:val="21"/>
          <w:szCs w:val="21"/>
        </w:rPr>
      </w:pPr>
      <w:r w:rsidRPr="00AE60FA">
        <w:rPr>
          <w:rFonts w:ascii="Times New Roman" w:eastAsiaTheme="minorHAnsi" w:hAnsi="Times New Roman"/>
          <w:bCs/>
          <w:sz w:val="21"/>
          <w:szCs w:val="21"/>
        </w:rPr>
        <w:lastRenderedPageBreak/>
        <w:t>ВАЛЮТНЫЕ СЧЕТА</w:t>
      </w:r>
      <w:r w:rsidRPr="00D97D87">
        <w:rPr>
          <w:rFonts w:ascii="Times New Roman" w:eastAsiaTheme="minorHAnsi" w:hAnsi="Times New Roman"/>
          <w:b/>
          <w:bCs/>
          <w:sz w:val="21"/>
          <w:szCs w:val="21"/>
        </w:rPr>
        <w:t xml:space="preserve"> </w:t>
      </w:r>
      <w:r w:rsidRPr="00D97D87">
        <w:rPr>
          <w:rFonts w:ascii="Times New Roman" w:eastAsiaTheme="minorHAnsi" w:hAnsi="Times New Roman"/>
          <w:sz w:val="21"/>
          <w:szCs w:val="21"/>
        </w:rPr>
        <w:t>предназначены для обобщения информации о наличии и движении</w:t>
      </w:r>
      <w:r>
        <w:rPr>
          <w:rFonts w:ascii="Times New Roman" w:eastAsiaTheme="minorHAnsi" w:hAnsi="Times New Roman"/>
          <w:sz w:val="21"/>
          <w:szCs w:val="21"/>
        </w:rPr>
        <w:t xml:space="preserve"> </w:t>
      </w:r>
      <w:r w:rsidRPr="00D97D87">
        <w:rPr>
          <w:rFonts w:ascii="Times New Roman" w:eastAsiaTheme="minorHAnsi" w:hAnsi="Times New Roman"/>
          <w:sz w:val="21"/>
          <w:szCs w:val="21"/>
        </w:rPr>
        <w:t>денежных средств в иностранных валютах организаций, открытые в кредитных организациях на территории РФ и за ее пределами.</w:t>
      </w:r>
    </w:p>
    <w:p w:rsidR="00AE60FA" w:rsidRPr="00D97D87" w:rsidRDefault="00AE60FA"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ВАЛЮТНЫЕ УСЛОВИЯ КОНТРАКТА (currency clauses of contract) - включают условия о валюте цены, валюте платежа, а также в некоторых случаях, когда имеет место значительная разновременность между поставкой и платежами - условие о валютной (либо мультивалютной) оговорке.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ВАЛЮТНЫЙ КОНТРОЛЬ (currency control) - жесткий контроль правительства над всеми сделками между страной и остальным миром, включая ограничение возможности резидентов менять иностранную валюту для расходования за рубежом, при этом не изменяя ее официальный курс. Валютный контроль исторически применялся многими странами, испытывавшими нарушения равновесия платежных балансов в условиях поддержания фиксированных паритетов валютных курсов. Валютный контроль считается близкой аналогией количественным ограничениям (квотированию) импорта. Под валютным контролем понимаются также государственные меры по контролю за законностью валютных операций, своевременным возвращением валюты по экспортным операциям, правильностью расчетов по импортным операциям и т.д. Валютный контроль в РФ направлен на борьбу с "бегством капитала".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ВАЛЮТНЫЙ РЫНОК (exchange market) - совокупность отношений, возникающих между субъектами валютных сделок. С институциональной точки зрения валютный рынок представляет собой множество крупных коммерческих банков, валютных бирж и других финансовых учреждений, где совершается купля-продажа валют на основе спроса и предложения для обслуживания международного платежного оборота с использованием средств связи.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ВНЕШНЕТОРГОВАЯ ПОЛИТИКА - составная часть внешнеэкономической политики государства, направленная на регулирование его внешней торговли. Исторически известны два основных направления внешнеторговой политики: протекционизм и фритредерство (политика свободной торговли). Протекционизм направлен на защиту собственной промышленности или сельского хозяйства от иностранной конкуренции на внутреннем рынке, для чего используются таможенные тарифы и другие барьеры, призванные не допустить иностранные товары на внутренний рынок или ухудшить их конкурентоспособность. Протекционизм был характерен для периода формирования капитализма.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lastRenderedPageBreak/>
        <w:t xml:space="preserve">ВНЕШНЕТОРГОВОЕ СТРАХОВАНИЕ (insurance) - при международных сделках обычно страхуются товары от рисков повреждения или утраты при транспортировке. В отношениях между экспортерами обязанности по страхованию грузов обычно определяются контрактами или в них делаются ссылки на базисные условия. В Инкотермс изложены обязанности по осуществлению транспортного валютного страхования при различных базисных условиях. Так, при условиях СИФ транспортное валютное страхование обязан произвести экспортер, при условиях КАФ и ФОБ - импортер.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ВНЕШНЕТОРГОВЫЙ ДОГОВОР, контракт - основной коммерческий документ внешнеторговой операции, свидетельствующий о достигнутом соглашении между сторонами. Предметом внешнеторгового договора может быть купля-продажа (поставка) товара, выполнение подрядных работ, аренда, лицензирование, предоставление права на продажу, консигнация и т.д.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ВНЕШНЕЭКОНОМИЧЕСКАЯ ПОЛИТИКА - политика государства, регулирующая все формы внешнеэкономических связей и определяющая режим их осуществления, включая экспорт и импорт товаров, услуг, капиталов, рабочей силы, движения валюты и т.д. </w:t>
      </w:r>
    </w:p>
    <w:p w:rsidR="00AE60FA" w:rsidRPr="003A0493" w:rsidRDefault="00AE60FA" w:rsidP="00634EFF">
      <w:pPr>
        <w:pStyle w:val="a9"/>
        <w:tabs>
          <w:tab w:val="right" w:leader="dot" w:pos="6480"/>
        </w:tabs>
        <w:spacing w:after="0" w:line="240" w:lineRule="auto"/>
        <w:ind w:left="0"/>
        <w:jc w:val="both"/>
        <w:rPr>
          <w:rFonts w:ascii="Times New Roman" w:hAnsi="Times New Roman"/>
          <w:sz w:val="21"/>
          <w:szCs w:val="21"/>
        </w:rPr>
      </w:pPr>
    </w:p>
    <w:p w:rsidR="00AE60FA" w:rsidRPr="00D97D87" w:rsidRDefault="00AE60FA" w:rsidP="00634EFF">
      <w:pPr>
        <w:autoSpaceDE w:val="0"/>
        <w:autoSpaceDN w:val="0"/>
        <w:adjustRightInd w:val="0"/>
        <w:spacing w:after="0" w:line="240" w:lineRule="auto"/>
        <w:jc w:val="both"/>
        <w:rPr>
          <w:rFonts w:ascii="Times New Roman" w:eastAsiaTheme="minorHAnsi" w:hAnsi="Times New Roman"/>
          <w:sz w:val="21"/>
          <w:szCs w:val="21"/>
        </w:rPr>
      </w:pPr>
      <w:r w:rsidRPr="003A0493">
        <w:rPr>
          <w:rFonts w:ascii="Times New Roman" w:eastAsiaTheme="minorHAnsi" w:hAnsi="Times New Roman"/>
          <w:bCs/>
          <w:sz w:val="21"/>
          <w:szCs w:val="21"/>
        </w:rPr>
        <w:t>ВНЕШНЕЭКОНОМИЧЕСКАЯ ДЕЯТЕЛЬНОСТЬ</w:t>
      </w:r>
      <w:r w:rsidRPr="00D97D87">
        <w:rPr>
          <w:rFonts w:ascii="Times New Roman" w:eastAsiaTheme="minorHAnsi" w:hAnsi="Times New Roman"/>
          <w:b/>
          <w:bCs/>
          <w:sz w:val="21"/>
          <w:szCs w:val="21"/>
        </w:rPr>
        <w:t xml:space="preserve"> </w:t>
      </w:r>
      <w:r w:rsidRPr="00D97D87">
        <w:rPr>
          <w:rFonts w:ascii="Times New Roman" w:eastAsiaTheme="minorHAnsi" w:hAnsi="Times New Roman"/>
          <w:sz w:val="21"/>
          <w:szCs w:val="21"/>
        </w:rPr>
        <w:t>– это экономические связи между организациями разных стран, основанные на взаимовыгодных интересах, предусмотренных контрактами (договорами) по осуществлению товарных, финансовых, инвестиционных и других потоков через границу с использованием в расчетах иностранной валюты по международным</w:t>
      </w:r>
    </w:p>
    <w:p w:rsidR="00AE60FA" w:rsidRPr="00155CFF" w:rsidRDefault="00AE60FA" w:rsidP="00634EFF">
      <w:pPr>
        <w:autoSpaceDE w:val="0"/>
        <w:autoSpaceDN w:val="0"/>
        <w:adjustRightInd w:val="0"/>
        <w:spacing w:after="0" w:line="240" w:lineRule="auto"/>
        <w:jc w:val="both"/>
        <w:rPr>
          <w:rFonts w:ascii="Times New Roman" w:eastAsiaTheme="minorHAnsi" w:hAnsi="Times New Roman"/>
          <w:sz w:val="21"/>
          <w:szCs w:val="21"/>
        </w:rPr>
      </w:pPr>
      <w:r w:rsidRPr="00D97D87">
        <w:rPr>
          <w:rFonts w:ascii="Times New Roman" w:eastAsiaTheme="minorHAnsi" w:hAnsi="Times New Roman"/>
          <w:sz w:val="21"/>
          <w:szCs w:val="21"/>
        </w:rPr>
        <w:t>правилам.</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ВНЕШНЯЯ ТОРГОВЛЯ - торговля одной страны с другими странами, состоящая из ввоза (импорта) и вывоза (экспорта) товаров. Сумма экспорта и импорта составляет внешнеторговый товарооборот страны. В совокупности внешняя торговля всех стран образует международную торговлю. В основе внешней и международной торговли лежит международное разделение труда.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ВНЕШНИЕ ЦЕННЫЕ БУМАГИ - ценные бумаги, в том числе в бездокументарной форме, не относящиеся в соответствии с настоящим Федеральным законом к внутренним ценным бумагам.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ВНУТРЕННИЕ ЦЕННЫЕ БУМАГИ - а) эмиссионные ценные бумаги, номинальная стоимость которых указана в валюте Российской Федерации и выпуск которых зарегистрирован в Российской Федерации; б) иные ценные </w:t>
      </w:r>
      <w:r w:rsidRPr="00D97D87">
        <w:rPr>
          <w:rFonts w:ascii="Times New Roman" w:hAnsi="Times New Roman"/>
          <w:sz w:val="21"/>
          <w:szCs w:val="21"/>
        </w:rPr>
        <w:lastRenderedPageBreak/>
        <w:t xml:space="preserve">бумаги, удостоверяющие право на получение валюты Российской Федерации, выпущенные на территории Российской Федерации. </w:t>
      </w:r>
    </w:p>
    <w:p w:rsidR="00397B0F" w:rsidRDefault="00397B0F" w:rsidP="00634EFF">
      <w:pPr>
        <w:pStyle w:val="a9"/>
        <w:tabs>
          <w:tab w:val="right" w:leader="dot" w:pos="6480"/>
        </w:tabs>
        <w:spacing w:after="0" w:line="240" w:lineRule="auto"/>
        <w:ind w:left="0"/>
        <w:jc w:val="both"/>
        <w:rPr>
          <w:rFonts w:ascii="Times New Roman" w:hAnsi="Times New Roman"/>
          <w:sz w:val="21"/>
          <w:szCs w:val="21"/>
        </w:rPr>
      </w:pPr>
    </w:p>
    <w:p w:rsidR="00397B0F" w:rsidRDefault="00397B0F" w:rsidP="00634EFF">
      <w:pPr>
        <w:pStyle w:val="a9"/>
        <w:tabs>
          <w:tab w:val="right" w:leader="dot" w:pos="6480"/>
        </w:tabs>
        <w:spacing w:after="0" w:line="240" w:lineRule="auto"/>
        <w:ind w:left="0"/>
        <w:jc w:val="both"/>
        <w:rPr>
          <w:rFonts w:ascii="Times New Roman" w:hAnsi="Times New Roman"/>
          <w:sz w:val="21"/>
          <w:szCs w:val="21"/>
        </w:rPr>
      </w:pPr>
      <w:r>
        <w:rPr>
          <w:rFonts w:ascii="Times New Roman" w:hAnsi="Times New Roman"/>
          <w:sz w:val="21"/>
          <w:szCs w:val="21"/>
        </w:rPr>
        <w:t>Д</w:t>
      </w:r>
    </w:p>
    <w:p w:rsidR="00397B0F" w:rsidRPr="00D97D87" w:rsidRDefault="00397B0F" w:rsidP="00634EFF">
      <w:pPr>
        <w:pStyle w:val="a9"/>
        <w:tabs>
          <w:tab w:val="right" w:leader="dot" w:pos="6480"/>
        </w:tabs>
        <w:spacing w:after="0" w:line="240" w:lineRule="auto"/>
        <w:ind w:left="0"/>
        <w:jc w:val="both"/>
        <w:rPr>
          <w:rFonts w:ascii="Times New Roman" w:hAnsi="Times New Roman"/>
          <w:sz w:val="21"/>
          <w:szCs w:val="21"/>
        </w:rPr>
      </w:pPr>
      <w:r>
        <w:rPr>
          <w:rFonts w:ascii="Times New Roman" w:hAnsi="Times New Roman"/>
          <w:sz w:val="21"/>
          <w:szCs w:val="21"/>
        </w:rPr>
        <w:t>ДАТА СОВЕРШЕНИЯ ОПЕРАЦИИ В ИНОСТРАННОЙ ВАЛЮТЕ</w:t>
      </w:r>
      <w:r w:rsidRPr="00397B0F">
        <w:rPr>
          <w:rFonts w:ascii="Times New Roman" w:hAnsi="Times New Roman"/>
          <w:sz w:val="21"/>
          <w:szCs w:val="21"/>
        </w:rPr>
        <w:t xml:space="preserve"> - день возникновения у организации права в соответствии с законодательством Российской Федерации или договором принять к бухгалтерскому учету активы и обязательства, которые являются результатом этой операции;</w:t>
      </w:r>
    </w:p>
    <w:p w:rsidR="00D97D87" w:rsidRPr="00D97D87" w:rsidRDefault="00D97D87" w:rsidP="00634EFF">
      <w:pPr>
        <w:tabs>
          <w:tab w:val="right" w:leader="dot" w:pos="6480"/>
        </w:tabs>
        <w:spacing w:after="0" w:line="240" w:lineRule="auto"/>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З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ЗАВЫШЕННЫЙ КУРС - курс национальной валюты, при котором ее паритет к другим валютам оказывается выше, чем средний уровень цен в данной стране по отношению к среднему уровню цен в других странах, т.е. валюта данной страны в валютах других стран стоит дороже, чем ее реальная покупательная способность.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ЗАЩИТНЫЕ ВАЛЮТНЫЕ ОГОВОРКИ - условия контрактов купли-продажи, направленные на увязку размеров платежей с изменениями на валютных рынках с целью ограничения валютных рисков. Особенно часты защитные оговорки при заключении контрактов с партнерами из развивающихся стран, валюта которых неконвертируема. Оговорки могут быть двусторонними, если в случае изменения курса валюты платежа производится пересчет суммы платежа, что в равной степени распространяется на обоих партнеров, и односторонними, когда защищаются интересы одной стороны в случае повышения (понижения) валютного курса. Прямая валютная оговорка применяется при совпадении валюты цены и платежа, ставя ее в зависимость от курса другой, третьей валюты. В условиях плавающих курсов такая оговорка предусматривает фиксацию экспортной цены в более стабильной валюте (например, швейцарском франке), а последующие платежи - в более слабой валюте. Более эффективна мультивалютная оговорка, предусматривающая пересчет суммы платежа в случае изменения курса платежа к среднеарифметическому курсу набора (корзины) наиболее устойчивых валют. В настоящее время для этих целей могут использоваться СДР и евро.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ЗОНА СВОБОДНОЙ ТОРГОВЛИ - первичная форма экономической интеграции, при которой страны отменяют ограничения во взаимных экономических отношениях, но сохраняют полную самостоятельность в проведении своей внутренней и внешней политики. </w:t>
      </w:r>
    </w:p>
    <w:p w:rsidR="00D97D87" w:rsidRPr="00397B0F" w:rsidRDefault="00D97D87" w:rsidP="00634EFF">
      <w:pPr>
        <w:tabs>
          <w:tab w:val="right" w:leader="dot" w:pos="6480"/>
        </w:tabs>
        <w:spacing w:after="0" w:line="240" w:lineRule="auto"/>
        <w:jc w:val="both"/>
        <w:rPr>
          <w:rFonts w:ascii="Times New Roman" w:hAnsi="Times New Roman"/>
          <w:sz w:val="21"/>
          <w:szCs w:val="21"/>
        </w:rPr>
      </w:pPr>
    </w:p>
    <w:p w:rsidR="00D97D87" w:rsidRPr="00397B0F"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И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lastRenderedPageBreak/>
        <w:t xml:space="preserve">ИМПОРТ (importo) - ввоз товаров, услуг, ценных бумаг и др. из-за границы для реализации на внутреннем рынке ввозящей страны.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К </w:t>
      </w:r>
    </w:p>
    <w:p w:rsidR="00155CFF" w:rsidRPr="00D97D87" w:rsidRDefault="00155CFF" w:rsidP="00634EFF">
      <w:pPr>
        <w:autoSpaceDE w:val="0"/>
        <w:autoSpaceDN w:val="0"/>
        <w:adjustRightInd w:val="0"/>
        <w:spacing w:after="0" w:line="240" w:lineRule="auto"/>
        <w:jc w:val="both"/>
        <w:rPr>
          <w:rFonts w:ascii="Times New Roman" w:eastAsiaTheme="minorHAnsi" w:hAnsi="Times New Roman"/>
          <w:sz w:val="21"/>
          <w:szCs w:val="21"/>
        </w:rPr>
      </w:pPr>
      <w:r>
        <w:rPr>
          <w:rFonts w:ascii="Times New Roman" w:hAnsi="Times New Roman"/>
          <w:sz w:val="21"/>
          <w:szCs w:val="21"/>
        </w:rPr>
        <w:t>КОНТРАКТ</w:t>
      </w:r>
      <w:r w:rsidRPr="00D97D87">
        <w:rPr>
          <w:rFonts w:ascii="Times New Roman" w:eastAsiaTheme="minorHAnsi" w:hAnsi="Times New Roman"/>
          <w:sz w:val="21"/>
          <w:szCs w:val="21"/>
        </w:rPr>
        <w:t>– основной договор по осуществлению внешнеторговых сделок. Валютные</w:t>
      </w:r>
      <w:r>
        <w:rPr>
          <w:rFonts w:ascii="Times New Roman" w:eastAsiaTheme="minorHAnsi" w:hAnsi="Times New Roman"/>
          <w:sz w:val="21"/>
          <w:szCs w:val="21"/>
        </w:rPr>
        <w:t xml:space="preserve"> </w:t>
      </w:r>
      <w:r w:rsidRPr="00D97D87">
        <w:rPr>
          <w:rFonts w:ascii="Times New Roman" w:eastAsiaTheme="minorHAnsi" w:hAnsi="Times New Roman"/>
          <w:sz w:val="21"/>
          <w:szCs w:val="21"/>
        </w:rPr>
        <w:t>условия контракта – определение валюты цены, валюты платежа, курса пересчета, оговорки,</w:t>
      </w:r>
      <w:r>
        <w:rPr>
          <w:rFonts w:ascii="Times New Roman" w:eastAsiaTheme="minorHAnsi" w:hAnsi="Times New Roman"/>
          <w:sz w:val="21"/>
          <w:szCs w:val="21"/>
        </w:rPr>
        <w:t xml:space="preserve"> </w:t>
      </w:r>
      <w:r w:rsidRPr="00D97D87">
        <w:rPr>
          <w:rFonts w:ascii="Times New Roman" w:eastAsiaTheme="minorHAnsi" w:hAnsi="Times New Roman"/>
          <w:sz w:val="21"/>
          <w:szCs w:val="21"/>
        </w:rPr>
        <w:t>позволяющие избежать курсовые потери. Финансовые условия контракта – определение условий, формы, средств, обязательств и страхования расчетов.</w:t>
      </w:r>
    </w:p>
    <w:p w:rsidR="00155CFF" w:rsidRPr="00397B0F" w:rsidRDefault="00155CFF" w:rsidP="00634EFF">
      <w:pPr>
        <w:pStyle w:val="a9"/>
        <w:tabs>
          <w:tab w:val="right" w:leader="dot" w:pos="6480"/>
        </w:tabs>
        <w:spacing w:after="0" w:line="240" w:lineRule="auto"/>
        <w:ind w:left="0"/>
        <w:jc w:val="both"/>
        <w:rPr>
          <w:rFonts w:ascii="Times New Roman" w:hAnsi="Times New Roman"/>
          <w:sz w:val="21"/>
          <w:szCs w:val="21"/>
        </w:rPr>
      </w:pPr>
    </w:p>
    <w:p w:rsid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КОММЕРЧЕСКИЕ ДОКУМЕНТЫ - счет-фактура (инвойс), отгрузочные и упаковочные листы и иные документы, которые используются в соответствии с международными договорами Российской Федерации, законодательством Российской Федерации или обычаями делового оборота при осуществлении внешнеторговой и иной деятельности и которые в силу закона, соглашения сторон или обычаев делового оборота используются для подтверждения совершения сделок, связанных с перемещением товаров через таможенную границу. </w:t>
      </w:r>
    </w:p>
    <w:p w:rsidR="00155CFF" w:rsidRDefault="00155CFF" w:rsidP="00634EFF">
      <w:pPr>
        <w:pStyle w:val="a9"/>
        <w:tabs>
          <w:tab w:val="right" w:leader="dot" w:pos="6480"/>
        </w:tabs>
        <w:spacing w:after="0" w:line="240" w:lineRule="auto"/>
        <w:ind w:left="0"/>
        <w:jc w:val="both"/>
        <w:rPr>
          <w:rFonts w:ascii="Times New Roman" w:hAnsi="Times New Roman"/>
          <w:sz w:val="21"/>
          <w:szCs w:val="21"/>
        </w:rPr>
      </w:pPr>
    </w:p>
    <w:p w:rsidR="00155CFF" w:rsidRPr="00D97D87" w:rsidRDefault="00155CFF" w:rsidP="00634EFF">
      <w:pPr>
        <w:autoSpaceDE w:val="0"/>
        <w:autoSpaceDN w:val="0"/>
        <w:adjustRightInd w:val="0"/>
        <w:spacing w:after="0" w:line="240" w:lineRule="auto"/>
        <w:jc w:val="both"/>
        <w:rPr>
          <w:rFonts w:ascii="Times New Roman" w:eastAsiaTheme="minorHAnsi" w:hAnsi="Times New Roman"/>
          <w:sz w:val="21"/>
          <w:szCs w:val="21"/>
        </w:rPr>
      </w:pPr>
      <w:r>
        <w:rPr>
          <w:rFonts w:ascii="Times New Roman" w:eastAsiaTheme="minorHAnsi" w:hAnsi="Times New Roman"/>
          <w:b/>
          <w:bCs/>
          <w:sz w:val="21"/>
          <w:szCs w:val="21"/>
        </w:rPr>
        <w:t>КРОСС-КУРС</w:t>
      </w:r>
      <w:r w:rsidRPr="00D97D87">
        <w:rPr>
          <w:rFonts w:ascii="Times New Roman" w:eastAsiaTheme="minorHAnsi" w:hAnsi="Times New Roman"/>
          <w:b/>
          <w:bCs/>
          <w:sz w:val="21"/>
          <w:szCs w:val="21"/>
        </w:rPr>
        <w:t xml:space="preserve"> </w:t>
      </w:r>
      <w:r w:rsidRPr="00D97D87">
        <w:rPr>
          <w:rFonts w:ascii="Times New Roman" w:eastAsiaTheme="minorHAnsi" w:hAnsi="Times New Roman"/>
          <w:sz w:val="21"/>
          <w:szCs w:val="21"/>
        </w:rPr>
        <w:t>Банка России – валютный курс одной иностранной валюты к другой иностранной валюте, рассчитанный по установленным Банком России официальным курсам</w:t>
      </w:r>
      <w:r>
        <w:rPr>
          <w:rFonts w:ascii="Times New Roman" w:eastAsiaTheme="minorHAnsi" w:hAnsi="Times New Roman"/>
          <w:sz w:val="21"/>
          <w:szCs w:val="21"/>
        </w:rPr>
        <w:t xml:space="preserve"> </w:t>
      </w:r>
      <w:r w:rsidRPr="00D97D87">
        <w:rPr>
          <w:rFonts w:ascii="Times New Roman" w:eastAsiaTheme="minorHAnsi" w:hAnsi="Times New Roman"/>
          <w:sz w:val="21"/>
          <w:szCs w:val="21"/>
        </w:rPr>
        <w:t>этих валют по отношению к рублю.</w:t>
      </w:r>
    </w:p>
    <w:p w:rsidR="00155CFF" w:rsidRPr="00D97D87" w:rsidRDefault="00155CFF"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КУРСОВАЯ РАЗНИЦА - </w:t>
      </w:r>
      <w:r w:rsidR="00397B0F" w:rsidRPr="00397B0F">
        <w:rPr>
          <w:rFonts w:ascii="Times New Roman" w:hAnsi="Times New Roman"/>
          <w:sz w:val="21"/>
          <w:szCs w:val="21"/>
        </w:rPr>
        <w:t>разница между рублевой оценкой актива или обязательства, стоимость которых выражена в иностранной валюте, на дату исполнения обязательств по оплате или отчетную дату данного отчетного периода, и рублевой оценкой этого же актива или обязательства на дату принятия его к бухгалтерскому учету в отчетном периоде или отчетную дату предыдущего отчетного периода.</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КВОТА - доля участия страны или отдельной компании в производстве, сбыте, экспорте или импорте какого-либо товара.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397B0F"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Л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ЛОРО - корреспондентский счет третьего банка у банка-корреспондента данного кредитного учреждения.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397B0F"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М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lastRenderedPageBreak/>
        <w:t xml:space="preserve">МАРЖА (margin; variation margin) - термин, применяемый в торговой, биржевой, страховой и банковской практике для обозначения разницы между ценами товаров, курсами ценных бумаг, процентными ставками и др. </w:t>
      </w:r>
    </w:p>
    <w:p w:rsidR="00D97D87" w:rsidRPr="00397B0F" w:rsidRDefault="00D97D87" w:rsidP="00634EFF">
      <w:pPr>
        <w:tabs>
          <w:tab w:val="right" w:leader="dot" w:pos="6480"/>
        </w:tabs>
        <w:spacing w:after="0" w:line="240" w:lineRule="auto"/>
        <w:jc w:val="both"/>
        <w:rPr>
          <w:rFonts w:ascii="Times New Roman" w:hAnsi="Times New Roman"/>
          <w:sz w:val="21"/>
          <w:szCs w:val="21"/>
        </w:rPr>
      </w:pPr>
    </w:p>
    <w:p w:rsidR="00D97D87" w:rsidRPr="00397B0F"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Н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НЕРЕЗИДЕНТЫ - категория юридических и физических лиц, по отношению к которым действующее законодательство устанавливает иной, по сравнению с резидентами, порядок осуществления валютных операций.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НОСТРО (англ. nostro accuont, от итал. nostro conto - наш счет) - корреспондентский счет банка резидента в иностранном банке. При открытии счета оговаривается, в какой валюте он будет вестить, будут ли платежи вестить в пределах имеющихся на счете сумм или возможен овердрафт (см. Лоро, Востро). </w:t>
      </w:r>
    </w:p>
    <w:p w:rsidR="00D97D87" w:rsidRPr="00397B0F" w:rsidRDefault="00D97D87" w:rsidP="00634EFF">
      <w:pPr>
        <w:tabs>
          <w:tab w:val="right" w:leader="dot" w:pos="6480"/>
        </w:tabs>
        <w:spacing w:after="0" w:line="240" w:lineRule="auto"/>
        <w:jc w:val="both"/>
        <w:rPr>
          <w:rFonts w:ascii="Times New Roman" w:hAnsi="Times New Roman"/>
          <w:sz w:val="21"/>
          <w:szCs w:val="21"/>
        </w:rPr>
      </w:pPr>
    </w:p>
    <w:p w:rsidR="00D97D87" w:rsidRPr="00397B0F"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О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ОВЕРДРАФТ (overdraft) - кредит, предоставляемый банком своему клиенту, когда величина платежа превышает остаток средств на его счете, т.е. банк автоматически дает клиенту кредит на сумму, превышающую остаток средств.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ОФФШОРНЫЕ ЗОНЫ - один из видов свободных экономических зон, которые создаются, как правило, на небольших территориях, не имеющих полезных ископаемых или площадей для сельскохозяйственного производства для формирования собственного хозяйственного комплекса и стремящихся путем предоставления льготного режима привлекать иностранные капиталы. </w:t>
      </w:r>
    </w:p>
    <w:p w:rsidR="00397B0F" w:rsidRPr="00D97D87" w:rsidRDefault="00397B0F" w:rsidP="00634EFF">
      <w:pPr>
        <w:pStyle w:val="a9"/>
        <w:tabs>
          <w:tab w:val="right" w:leader="dot" w:pos="6480"/>
        </w:tabs>
        <w:spacing w:after="0" w:line="240" w:lineRule="auto"/>
        <w:ind w:left="0"/>
        <w:jc w:val="both"/>
        <w:rPr>
          <w:rFonts w:ascii="Times New Roman" w:hAnsi="Times New Roman"/>
          <w:sz w:val="21"/>
          <w:szCs w:val="21"/>
        </w:rPr>
      </w:pPr>
    </w:p>
    <w:p w:rsidR="00D97D87" w:rsidRPr="00397B0F"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П </w:t>
      </w:r>
    </w:p>
    <w:p w:rsidR="00D97D87" w:rsidRPr="00397B0F"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ПОШЛИНЫ - денежные сборы, взимаемые государственными органами при выполнении определенных операций. Включают таможенные пошлины (импортные и экспортные), а также различные внутригосударственные пошлины. (например, судебные, регистрационные). </w:t>
      </w:r>
    </w:p>
    <w:p w:rsidR="00D97D87" w:rsidRPr="00397B0F"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Р </w:t>
      </w:r>
    </w:p>
    <w:p w:rsid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РЕЗИДЕНТЫ - категория юридических и физических лиц, по отношению к которым действующее законодательство устанавливает иной, по сравнению с нерезидентами, порядок осуществления валютных операций. </w:t>
      </w:r>
    </w:p>
    <w:p w:rsidR="00397B0F" w:rsidRPr="00D97D87" w:rsidRDefault="00397B0F"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РЕИМПОРТ - </w:t>
      </w:r>
      <w:r w:rsidR="00397B0F" w:rsidRPr="00397B0F">
        <w:rPr>
          <w:rFonts w:ascii="Times New Roman" w:hAnsi="Times New Roman"/>
          <w:sz w:val="21"/>
          <w:szCs w:val="21"/>
        </w:rPr>
        <w:t xml:space="preserve">таможенная процедура,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статьей 293 </w:t>
      </w:r>
      <w:r w:rsidR="00AE60FA">
        <w:rPr>
          <w:rFonts w:ascii="Times New Roman" w:hAnsi="Times New Roman"/>
          <w:sz w:val="21"/>
          <w:szCs w:val="21"/>
        </w:rPr>
        <w:t>Таможенного</w:t>
      </w:r>
      <w:r w:rsidR="00397B0F" w:rsidRPr="00397B0F">
        <w:rPr>
          <w:rFonts w:ascii="Times New Roman" w:hAnsi="Times New Roman"/>
          <w:sz w:val="21"/>
          <w:szCs w:val="21"/>
        </w:rPr>
        <w:t xml:space="preserve"> Кодекса</w:t>
      </w:r>
      <w:r w:rsidR="00AE60FA">
        <w:rPr>
          <w:rFonts w:ascii="Times New Roman" w:hAnsi="Times New Roman"/>
          <w:sz w:val="21"/>
          <w:szCs w:val="21"/>
        </w:rPr>
        <w:t xml:space="preserve"> Таможенного союза </w:t>
      </w:r>
      <w:r w:rsidR="00397B0F" w:rsidRPr="00397B0F">
        <w:rPr>
          <w:rFonts w:ascii="Times New Roman" w:hAnsi="Times New Roman"/>
          <w:sz w:val="21"/>
          <w:szCs w:val="21"/>
        </w:rPr>
        <w:t xml:space="preserve"> без уплаты ввозных таможенных пошлин, налогов и без применения мер нетарифного регулирования.</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РЕЭКСПОРТ - </w:t>
      </w:r>
      <w:r w:rsidR="00AE60FA" w:rsidRPr="00AE60FA">
        <w:rPr>
          <w:rFonts w:ascii="Times New Roman" w:hAnsi="Times New Roman"/>
          <w:sz w:val="21"/>
          <w:szCs w:val="21"/>
        </w:rPr>
        <w:t>таможенная процедура, при которой товары, ранее ввезенные на таможенную территорию таможенного союза, либо продукты переработки товаров, помещенных под таможенную процедуру переработки на таможенной территории, вывозятся с этой территории без уплаты и (или) с возвратом уплаченных сумм ввозных таможенных пошлин, налогов и без применения мер нетарифного регулирования.</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РИСК ВАЛЮТНЫЙ - опасность потерь, связанных с изменением курсов иностранных валют, особенно в условиях их свободного плавания, в ходе осуществления сделок по купле-продаже и других внешнеэкономических операций. </w:t>
      </w:r>
    </w:p>
    <w:p w:rsidR="00D97D87" w:rsidRPr="00AE60FA" w:rsidRDefault="00D97D87" w:rsidP="00634EFF">
      <w:pPr>
        <w:tabs>
          <w:tab w:val="right" w:leader="dot" w:pos="6480"/>
        </w:tabs>
        <w:spacing w:after="0" w:line="240" w:lineRule="auto"/>
        <w:jc w:val="both"/>
        <w:rPr>
          <w:rFonts w:ascii="Times New Roman" w:hAnsi="Times New Roman"/>
          <w:sz w:val="21"/>
          <w:szCs w:val="21"/>
        </w:rPr>
      </w:pP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С </w:t>
      </w:r>
    </w:p>
    <w:p w:rsid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СВОБОДНАЯ ТОРГОВЛЯ - обмен товаров и услуг между странами, в максимальной степени освобожденный от ограничений в виде таможенных пошлин, количественных и других нетарифных барьеров. </w:t>
      </w:r>
    </w:p>
    <w:p w:rsidR="00AE60FA" w:rsidRPr="00D97D87" w:rsidRDefault="00AE60FA"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СВОБОДНОЕ ОБРАЩЕНИЕ - оборот товаров на таможенной территории Российской Федерации без запретов и ограничений, предусмотренных таможенным законодательством Российской Федерации.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СКОНТО - скидка при платеже наличными или до срока. Если, например, ценовая скидка обозначается "2/10 netto 30", то эту запись можно расшифровать следующим образом: в случае оплаты товара в течение 30 дней после заключения договора или оговоренного срока поставки покупатель получает скидку размером 2% за каждые 10 дней ускорения платежа. Такая скидка должна действовать для всех покупателей, выполняющих оговоренные условия платежа.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Т </w:t>
      </w: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ТАМОЖЕННЫЕ ОРГАНЫ - </w:t>
      </w:r>
      <w:r w:rsidR="00AE60FA" w:rsidRPr="00AE60FA">
        <w:rPr>
          <w:rFonts w:ascii="Times New Roman" w:hAnsi="Times New Roman"/>
          <w:sz w:val="21"/>
          <w:szCs w:val="21"/>
        </w:rPr>
        <w:t>1) федеральный орган исполнительной власти, уполномоченный в области таможенного дела;</w:t>
      </w:r>
      <w:r w:rsidR="00AE60FA">
        <w:rPr>
          <w:rFonts w:ascii="Times New Roman" w:hAnsi="Times New Roman"/>
          <w:sz w:val="21"/>
          <w:szCs w:val="21"/>
        </w:rPr>
        <w:t xml:space="preserve"> </w:t>
      </w:r>
      <w:r w:rsidR="00AE60FA" w:rsidRPr="00AE60FA">
        <w:rPr>
          <w:rFonts w:ascii="Times New Roman" w:hAnsi="Times New Roman"/>
          <w:sz w:val="21"/>
          <w:szCs w:val="21"/>
        </w:rPr>
        <w:t>2) региональные таможенные управления;</w:t>
      </w:r>
      <w:r w:rsidR="00AE60FA">
        <w:rPr>
          <w:rFonts w:ascii="Times New Roman" w:hAnsi="Times New Roman"/>
          <w:sz w:val="21"/>
          <w:szCs w:val="21"/>
        </w:rPr>
        <w:t xml:space="preserve"> </w:t>
      </w:r>
      <w:r w:rsidR="00AE60FA" w:rsidRPr="00AE60FA">
        <w:rPr>
          <w:rFonts w:ascii="Times New Roman" w:hAnsi="Times New Roman"/>
          <w:sz w:val="21"/>
          <w:szCs w:val="21"/>
        </w:rPr>
        <w:t>3) таможни;</w:t>
      </w:r>
      <w:r w:rsidR="00AE60FA">
        <w:rPr>
          <w:rFonts w:ascii="Times New Roman" w:hAnsi="Times New Roman"/>
          <w:sz w:val="21"/>
          <w:szCs w:val="21"/>
        </w:rPr>
        <w:t xml:space="preserve"> </w:t>
      </w:r>
      <w:r w:rsidR="00AE60FA" w:rsidRPr="00AE60FA">
        <w:rPr>
          <w:rFonts w:ascii="Times New Roman" w:hAnsi="Times New Roman"/>
          <w:sz w:val="21"/>
          <w:szCs w:val="21"/>
        </w:rPr>
        <w:t>4) таможенные посты.</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ТРАНЗИТ - </w:t>
      </w:r>
      <w:r w:rsidR="00AE60FA" w:rsidRPr="00AE60FA">
        <w:rPr>
          <w:rFonts w:ascii="Times New Roman" w:hAnsi="Times New Roman"/>
          <w:sz w:val="21"/>
          <w:szCs w:val="21"/>
        </w:rPr>
        <w:t xml:space="preserve">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членом таможенного союза, от таможенного органа отправления до таможенного органа назначения без уплаты таможенных пошлин, налогов с </w:t>
      </w:r>
      <w:r w:rsidR="00AE60FA" w:rsidRPr="00AE60FA">
        <w:rPr>
          <w:rFonts w:ascii="Times New Roman" w:hAnsi="Times New Roman"/>
          <w:sz w:val="21"/>
          <w:szCs w:val="21"/>
        </w:rPr>
        <w:lastRenderedPageBreak/>
        <w:t>применением запретов и ограничений, за исключением мер нетарифного и технического регулирования</w:t>
      </w:r>
    </w:p>
    <w:p w:rsidR="00D97D87" w:rsidRPr="00AE60FA" w:rsidRDefault="00D97D87" w:rsidP="00634EFF">
      <w:pPr>
        <w:tabs>
          <w:tab w:val="right" w:leader="dot" w:pos="6480"/>
        </w:tabs>
        <w:spacing w:after="0" w:line="240" w:lineRule="auto"/>
        <w:jc w:val="both"/>
        <w:rPr>
          <w:rFonts w:ascii="Times New Roman" w:hAnsi="Times New Roman"/>
          <w:sz w:val="21"/>
          <w:szCs w:val="21"/>
        </w:rPr>
      </w:pP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У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УЧЕТНАЯ СТАВКА - процентная ставка, применяемая при учете банками векселей, ценных бумаг и других долговых обязательств. </w:t>
      </w:r>
    </w:p>
    <w:p w:rsidR="00D97D87" w:rsidRPr="00AE60FA" w:rsidRDefault="00D97D87" w:rsidP="00634EFF">
      <w:pPr>
        <w:tabs>
          <w:tab w:val="right" w:leader="dot" w:pos="6480"/>
        </w:tabs>
        <w:spacing w:after="0" w:line="240" w:lineRule="auto"/>
        <w:jc w:val="both"/>
        <w:rPr>
          <w:rFonts w:ascii="Times New Roman" w:hAnsi="Times New Roman"/>
          <w:sz w:val="21"/>
          <w:szCs w:val="21"/>
        </w:rPr>
      </w:pP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Ф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ФАКТОРИНГ (factoring) - вид услуг в области финансирования торговых, в том числе внешнеторговых, операций. Суть факторинга заключается в покупке фирмой-фактором у поставщиков товаров краткосрочных требований по товарным поставкам с возможностью незамедлительной компенсации большей части платежа, гарантии полного погашения задолженности, снижения расходов по ведению счетов.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ФОРВАРДНЫЕ ОПЕРАЦИИ (forward deeling) - сделки с товарами, грузами, ценными бумагами, валютой, предусматривающие поставку предмета сделки в конкретный день по цене, согласованной во время совершения сделки (операции на срок). Такие сделки называются срочными контрактами и заключаются, как правило, на товарных и фондовых биржах.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ФОРВАРДНЫЙ ВАЛЮТНЫЙ КОНТРАКТ (forward currency) - сделка, в соответствии с которой импортер или экспортер дает распоряжение банку купить или продать какое-либо количество иностранной валюты на дату в будущем по курсу обмена, который определяется в момент заключения форвардного контракта. Используется как способ преодоления валютного риска.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ФОРФЕЙТИНГ - кредитование экспорта банком или финансовой компанией путем покупки на безоборотной основе векселей, гарантийных обязательств и других долговых требований по внешнеторговым операциям.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ФКА, свободно у перевозчика... (в обусловленном пункте) (FCA, free carrier... (name place)) - коммерческое условие поставки и оплаты товаров в международной торговле, которое может быть использовано для любого вида транспорта, включая интермодальные перевозки. В соответствии с условием ФКА продавец обязан за свой счет доставить товар в обусловленный контрактом пункт, передать его перевозчику и получить экспортную лицензию. В свою очередь покупатель должен заключить с перевозчиком договор о перевозке за его счет груза автомобильным, железнодорожным, морским, авиационным, внутренним водным транспортом либо комбинированно несколькими видами транспорта от обусловленного контрактом пункта до </w:t>
      </w:r>
      <w:r w:rsidRPr="00D97D87">
        <w:rPr>
          <w:rFonts w:ascii="Times New Roman" w:hAnsi="Times New Roman"/>
          <w:sz w:val="21"/>
          <w:szCs w:val="21"/>
        </w:rPr>
        <w:lastRenderedPageBreak/>
        <w:t xml:space="preserve">конечного пункта назначения. Риск гибели или повреждения товара переходит с продавца на покупателя в момент его передачи перевозчику.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Э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ЭМБАРГО (embargo) - запрещение ввоза из какой-либо страны или вывоза в какую-либо страну всех или отдельных товаров, валюты, а также задержание судов, грузов и другого имущества, принадлежащих иностранному государству. Является формой экономических санкций. </w:t>
      </w:r>
    </w:p>
    <w:p w:rsidR="00D97D87" w:rsidRPr="00AE60FA" w:rsidRDefault="00D97D87" w:rsidP="00634EFF">
      <w:pPr>
        <w:tabs>
          <w:tab w:val="right" w:leader="dot" w:pos="6480"/>
        </w:tabs>
        <w:spacing w:after="0" w:line="240" w:lineRule="auto"/>
        <w:jc w:val="both"/>
        <w:rPr>
          <w:rFonts w:ascii="Times New Roman" w:hAnsi="Times New Roman"/>
          <w:sz w:val="21"/>
          <w:szCs w:val="21"/>
        </w:rPr>
      </w:pP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C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CFR, стоимость и фрахт (COST AND FREIGHT) - означает, что продавец обязан оплатить расходы и фрахт, необходимые для доставки товара в указанный порт назначения, однако риск утраты или повреждения товара, а также риск любого увеличения расходов, возникающих после перехода товаром борта судна, переходит с продавца на покупателя в момент перехода товара через поручни судна в порту отгрузки. По условиям CFR на продавца возлагаются обязанности по очистке товара от пошлин для его вывоза. Данный термин может применяться лишь при перевозке морским или внутренним водным транспортом. В случаях, когда момент перехода товара через поручни судна не имеет практического значения, например, при перевозках в контейнерах, более целесообразно применение термина CPT.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CIF, стоимость, страхование, фрахт (COST, INSURANCE, FREIGHT) - означает, что продавец несет те же обязанности, что и по условиям CFR, однако он должен обеспечить морское страхование от риска гибели или повреждения товара во время перевозки, продавец заключает договор страхования и выплачивает страховщику страховую премию. Покупатель должен принять к сведению, сто согласно условиям CFR от продавца требуется лишь обеспечение страхования на минимальных условиях. В случаях, когда момент перехода товара через поручни судна не имеет практического значения, например, при перевозках в контейнерах, более целесообразно применение термина CIP.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CPT, перевозка оплачена до (наименование пункта назначения) (CARRIAGE PAID TO) - означает, что продавец оплачивает фрахт за перевозку товара до указанного места назначения. Риск гибели или повреждения товара, а также любого увеличения издержек, возникающего после передачи товара перевозчику, переходят с продавца на покупателя, когда товар передан в распоряжение перевозчика. "Перевозчик" означает любое лицо, которое согласно договору перевозки обязуется осуществить перевозку или организовать перевозку морским или воздушным путем, железнодорожным или автомобильным транспортом, по внутренним водным линиям или смешанной </w:t>
      </w:r>
      <w:r w:rsidRPr="00D97D87">
        <w:rPr>
          <w:rFonts w:ascii="Times New Roman" w:hAnsi="Times New Roman"/>
          <w:sz w:val="21"/>
          <w:szCs w:val="21"/>
        </w:rPr>
        <w:lastRenderedPageBreak/>
        <w:t xml:space="preserve">перевозки. При осуществлении перевозки несколькими перевозчиками в согласованном направлении, риск гибели или повреждения переходит, когда товар передан в распоряжение первого перевозчика. Согласно термину CPT, в обязанности продавца входит осуществление необходимой для вывоза таможенной очистки товара. Данный термин может применяться для всех видов перевозки, включая смешанные перевозки.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CIP, провозная плата и страхование оплачены до (наименование пункта назначения) (CARRIAGE AND INSURANCE PAID TO) - означает, что продавец несет те же обязанности, что и по условиям CPT, но с тем дополнением, что продавец должен обеспечить транспортное страхование от рисков гибели или повреждения товара во время перевозки. Продавец заключает договор страхования и оплачивает страховую премию. Покупатель должен принять к сведению. Что согласно термину CPT от продавца требуется лишь обеспечение страхования на минимальных условиях. Согласно данным условиям, продавец обязан обеспечить таможенную очистку для экспорта. Данный термин может применяться для всех видов перевозки, включая смешанные перевозки.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D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DAF, поставка до границы (наименование пункта поставки на границе) (DELIVERED AT FRONTIER) - означает, что обязанности продавца по поставке товара считаются выполненными, когда товар, очищенный от пошлин для вывоза, прибывает в указанный пункт или место на границе, однако до поступления товара на таможенную границу принимающей страны. Под термином "граница" понимается любая граница, включая границу страны экспорта. Поэтому в данном условии весьма важно точное определение границы путем указания на конкретный пункт или место. Данный термин предназначен для применения главным образом при перевозке товара по железной дороге или автомобильным транспортом, но он может быть применен и при любом другом способе перевозки товара.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DES, поставка с судна (DELIVERED EX SHIP) - означает, продавец считается выполнившим свое обязательство по поставке с момента предоставления неочищенного от таможенных пошлин при ввозе товара в распоряжение покупателя в согласованном порту назначения. Все расходы и риски по доставке товара в согласованный порт назначения несет продавец. Данный термин может использоваться только при перевозках морским или внутренним водным транспортом.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DEQ, поставка с пристани (с оплатой пошлины) (DELIVERED EX QUAY) - означает, продавец считается выполнившим свои обязанности по поставке </w:t>
      </w:r>
      <w:r w:rsidRPr="00D97D87">
        <w:rPr>
          <w:rFonts w:ascii="Times New Roman" w:hAnsi="Times New Roman"/>
          <w:sz w:val="21"/>
          <w:szCs w:val="21"/>
        </w:rPr>
        <w:lastRenderedPageBreak/>
        <w:t xml:space="preserve">товара с момента предоставления очищенного от таможенных пошлин при ввозе товара в распоряжение покупателя на пристани (причале) в согласованном порту назначения. Все расходы и риски, включая уплату налогов, пошлин и иных сборов, по доставке товара в согласованное место несет продавец. Данный термин не может применяться, если продавец прямо или косвенно не в состоянии получить импортную лицензию. Если между сторонними организациями будет согласовано, что таможенная очистка ввозимого товара и оплата связанных с этим пошлин возлагается на покупателя, вместо слов "с оплатой пошлин", следует написать "без оплаты пошлины". Если стороны согласились об исключении из обязательства продавца оплаты некоторых связанных с импортом расходов (таких как НДС - VAT), то это должно быть прямо указано путем добавления соответствующих слов, например: "Поставка с пристани, без оплаты VAT, наименование порта назначения".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DDU, поставка без оплаты пошлины (наименование места назначения) (DELIVERED DUTY UNPAID) - означает, продавец считается выполнившим свои обязанности с момента доставки товара в согласованный пункт в стране ввоза. Продавец должен нести расходы по оплате всех связанных с этим расходов и нести все риски, падающие на товар (исключая уплату налогов при ввозе товара), а также все расходы и риски, в связи с выполнением таможенных формальностей. При невыполнении покупателем в срок обязанностей по очистке товара при ввозе на него возлагаются все дополнительные расходы, и он несет все дополнительные риски. Если между сторонами будет согласовано, что таможенная очистка возлагается на продавца и он несет связанные с этим расходы и риски, то должно быть прямо указано путем добавления соответствующих слов. Если между сторонами будет согласовано, что оплата взимаемых в связи с возмещением расходов (например, НДС, VAT), возлагается на продавца, то это должно быть прямо указано путем добавления соответствующих слов: "Поставка без оплаты пошлины, с оплатой VAT (согласованный пункт назначения)". Данный термин может применяться независимо от способа перевозки товара.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DDP, поставка с оплатой пошлины (наименование пункта назначения) (DELIVERED DUTY PAID) - означает, продавец считается выполнившим свои обязанности с момента предоставления товара в согласованном пункте в стране ввоза. Продавец несет все риски и расходы, связанные с ввозом товара, включая уплату налогов, пошлин и иных сборов, взимаемых при ввозе товаров. в то время как термин "С завода" возлагает на продавца минимальные обязанности, термин "Поставка с оплатой пошлины" предполагает максимальные обязанности продавца. Данный термин не может использоваться, если продавец прямо или косвенно не может обеспечить получение импортной лицензии. Если </w:t>
      </w:r>
      <w:r w:rsidRPr="00D97D87">
        <w:rPr>
          <w:rFonts w:ascii="Times New Roman" w:hAnsi="Times New Roman"/>
          <w:sz w:val="21"/>
          <w:szCs w:val="21"/>
        </w:rPr>
        <w:lastRenderedPageBreak/>
        <w:t xml:space="preserve">между сторонами согласовано, что на покупателя возлагаются обязанности по таможенной очистке ввозимого товара и оплате соответствующих пошлин, следует применить термин DDU. Если между сторонами согласовано, что оплата некоторых взимаемых в связи с ввозом расходов (например, НДС, VAT), возлагается на продавца, то это должно быть прямо указано путем добавления соответствующих слов: "Поставка с оплатой пошлины, без оплаты VAT (согласованный пункт назначения)". Данный термин может применяться независимо от способа перевозки товара. </w:t>
      </w:r>
    </w:p>
    <w:p w:rsidR="00D97D87" w:rsidRPr="00AE60FA" w:rsidRDefault="00D97D87" w:rsidP="00634EFF">
      <w:pPr>
        <w:tabs>
          <w:tab w:val="right" w:leader="dot" w:pos="6480"/>
        </w:tabs>
        <w:spacing w:after="0" w:line="240" w:lineRule="auto"/>
        <w:jc w:val="both"/>
        <w:rPr>
          <w:rFonts w:ascii="Times New Roman" w:hAnsi="Times New Roman"/>
          <w:sz w:val="21"/>
          <w:szCs w:val="21"/>
        </w:rPr>
      </w:pP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E </w:t>
      </w: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ЕХЕ, с завода (с указанием пункта) (EX WORKS EXW) - означает, что продавец выполняет свое обязательство по поставке, когда он передает товар в распоряжение покупателя по своем предприятии (заводе, фабрике, складе и т.д.). в частности, он не отвечает за погрузку товара на транспортное средство, предоставленное покупателем, а также за таможенную очистку товара для ввоза, если не оговорено иное, покупатель несет все расходы и риски в связи с перевозкой товара от предприятия продавца к месту назначения. Таким образом, данный термин возлагает на продавца минимальные обязанности. Он не применим, если покупатель не в состоянии осуществить сам или обеспечить выполнение экспортных формальностей. В этом случае должен использоваться термин FCA.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AE60FA"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F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FCA, франко перевозчик (с указанием пункта) (FREE CARRIER- FCA) - означает, что продавец считается выполнившим свое обязательство по поставке товара, прошедшего таможенную очистку для ввоза, с момента передачи его в распоряжение перевозчика в обусловленном пункте. При отсутствии указания покупателя о таком пункте, продавец вправе определить свой пункт сам среди ряда подобных пунктов, где перевозчик принимает товар в свое распоряжение. В тех случаях, когда согласно коммерческой практике для заключения договора перевозки необходимо содействие продавца (при перевозке товара воздушным или железнодорожным транспортом), он может действовать в таких случаях за счет и на риск покупателя</w:t>
      </w:r>
      <w:r w:rsidR="00475ADC">
        <w:rPr>
          <w:rFonts w:ascii="Times New Roman" w:hAnsi="Times New Roman"/>
          <w:sz w:val="21"/>
          <w:szCs w:val="21"/>
        </w:rPr>
        <w:t xml:space="preserve">, </w:t>
      </w:r>
      <w:r w:rsidRPr="00D97D87">
        <w:rPr>
          <w:rFonts w:ascii="Times New Roman" w:hAnsi="Times New Roman"/>
          <w:sz w:val="21"/>
          <w:szCs w:val="21"/>
        </w:rPr>
        <w:t xml:space="preserve">данный термин может использоваться при осуществлении перевозки любым видом транспорт, включая смешенные перевозки. "Перевозчик" означает любое лицо, которое согласно договору перевозки обязуется осуществить перевозку или организовать перевозку морским или воздушным путем, железнодорожным или автомобильным транспортом, по внутренним водным линиям или смешанной перевозки. Если покупатель уполномочивает продавца поставить товар лицу, не являющегося перевозчиком, например, экспедитору, продавец считается выполнившим свою </w:t>
      </w:r>
      <w:r w:rsidRPr="00D97D87">
        <w:rPr>
          <w:rFonts w:ascii="Times New Roman" w:hAnsi="Times New Roman"/>
          <w:sz w:val="21"/>
          <w:szCs w:val="21"/>
        </w:rPr>
        <w:lastRenderedPageBreak/>
        <w:t xml:space="preserve">обязанность по поставке товара с момента передачи его на хранение данному лицу.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 xml:space="preserve">FAS, свободно вдоль борта судна (наименование порта отгрузки) (FREE ALONGSIDE SHIP) - свободно вдоль борта судна означает, что продавец считается выполнившим свое обязательство по поставке, когда товар размещен вдоль борта судна на причале или на лихтерах в согласованном пункте отгрузки. Это означает, что с этого момента покупатель должен нести все расходы и риски гибели или повреждения товара. По условиям ФАС (FAS) на покупателя возлагается обязанность по очистке товара от пошлин для его ввоза. Данный термин не следует применять, когда покупатель прямо или косвенно не в состоянии обеспечить выполнение таможенных формальностей. </w:t>
      </w:r>
    </w:p>
    <w:p w:rsidR="00D97D87" w:rsidRPr="00D97D87" w:rsidRDefault="00D97D87" w:rsidP="00634EFF">
      <w:pPr>
        <w:pStyle w:val="a9"/>
        <w:tabs>
          <w:tab w:val="right" w:leader="dot" w:pos="6480"/>
        </w:tabs>
        <w:spacing w:after="0" w:line="240" w:lineRule="auto"/>
        <w:ind w:left="0"/>
        <w:jc w:val="both"/>
        <w:rPr>
          <w:rFonts w:ascii="Times New Roman" w:hAnsi="Times New Roman"/>
          <w:sz w:val="21"/>
          <w:szCs w:val="21"/>
        </w:rPr>
      </w:pPr>
    </w:p>
    <w:p w:rsidR="003E3ABB" w:rsidRPr="00D97D87" w:rsidRDefault="00D97D87" w:rsidP="00634EFF">
      <w:pPr>
        <w:pStyle w:val="a9"/>
        <w:tabs>
          <w:tab w:val="right" w:leader="dot" w:pos="6480"/>
        </w:tabs>
        <w:spacing w:after="0" w:line="240" w:lineRule="auto"/>
        <w:ind w:left="0"/>
        <w:jc w:val="both"/>
        <w:rPr>
          <w:rFonts w:ascii="Times New Roman" w:hAnsi="Times New Roman"/>
          <w:sz w:val="21"/>
          <w:szCs w:val="21"/>
        </w:rPr>
      </w:pPr>
      <w:r w:rsidRPr="00D97D87">
        <w:rPr>
          <w:rFonts w:ascii="Times New Roman" w:hAnsi="Times New Roman"/>
          <w:sz w:val="21"/>
          <w:szCs w:val="21"/>
        </w:rPr>
        <w:t>FOB, свободно на борту (FREE ON BOARD) - означает, продавец считается выполнившим свое обязательство по поставке с момента перехода товара через поручни судна в порту отгрузки. Это означает, что с этого момента покупатель должен нести все расходы и риски гибели или повреждения товара. По условиям ФОБ на покупателя возлагаются обязанности по очистке товара от пошлин для его экспорта. Данный термин может применяться лишь при перевозке морским или внутренним водным транспортом. В случаях, когда момент перехода товара через поручни судна не имеет практического значения, например, при перевозках в контейнерах, более целесообразно применение термина FAS.</w:t>
      </w:r>
    </w:p>
    <w:p w:rsidR="00D97D87" w:rsidRPr="00D97D87" w:rsidRDefault="00D97D87" w:rsidP="00D97D87">
      <w:pPr>
        <w:pStyle w:val="a9"/>
        <w:tabs>
          <w:tab w:val="right" w:leader="dot" w:pos="6480"/>
        </w:tabs>
        <w:spacing w:after="0" w:line="240" w:lineRule="auto"/>
        <w:ind w:left="1080"/>
        <w:rPr>
          <w:rFonts w:ascii="Times New Roman" w:hAnsi="Times New Roman"/>
          <w:sz w:val="21"/>
          <w:szCs w:val="21"/>
        </w:rPr>
      </w:pPr>
    </w:p>
    <w:sectPr w:rsidR="00D97D87" w:rsidRPr="00D97D87" w:rsidSect="0025157D">
      <w:footerReference w:type="default" r:id="rId17"/>
      <w:pgSz w:w="8420"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FD4" w:rsidRDefault="00C94FD4" w:rsidP="00DE15F3">
      <w:pPr>
        <w:spacing w:after="0" w:line="240" w:lineRule="auto"/>
      </w:pPr>
      <w:r>
        <w:separator/>
      </w:r>
    </w:p>
  </w:endnote>
  <w:endnote w:type="continuationSeparator" w:id="0">
    <w:p w:rsidR="00C94FD4" w:rsidRDefault="00C94FD4" w:rsidP="00DE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Arial Unicode MS"/>
    <w:charset w:val="80"/>
    <w:family w:val="auto"/>
    <w:pitch w:val="variable"/>
  </w:font>
  <w:font w:name="Lohit Hindi">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5453"/>
    </w:sdtPr>
    <w:sdtEndPr/>
    <w:sdtContent>
      <w:p w:rsidR="00211717" w:rsidRDefault="00B103F6">
        <w:pPr>
          <w:pStyle w:val="ac"/>
          <w:jc w:val="center"/>
        </w:pPr>
        <w:r>
          <w:fldChar w:fldCharType="begin"/>
        </w:r>
        <w:r w:rsidR="00211717">
          <w:instrText xml:space="preserve"> PAGE   \* MERGEFORMAT </w:instrText>
        </w:r>
        <w:r>
          <w:fldChar w:fldCharType="separate"/>
        </w:r>
        <w:r w:rsidR="001C45F7">
          <w:rPr>
            <w:noProof/>
          </w:rPr>
          <w:t>4</w:t>
        </w:r>
        <w:r>
          <w:rPr>
            <w:noProof/>
          </w:rPr>
          <w:fldChar w:fldCharType="end"/>
        </w:r>
      </w:p>
    </w:sdtContent>
  </w:sdt>
  <w:p w:rsidR="00211717" w:rsidRDefault="002117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FD4" w:rsidRDefault="00C94FD4" w:rsidP="00DE15F3">
      <w:pPr>
        <w:spacing w:after="0" w:line="240" w:lineRule="auto"/>
      </w:pPr>
      <w:r>
        <w:separator/>
      </w:r>
    </w:p>
  </w:footnote>
  <w:footnote w:type="continuationSeparator" w:id="0">
    <w:p w:rsidR="00C94FD4" w:rsidRDefault="00C94FD4" w:rsidP="00DE1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5AB"/>
    <w:multiLevelType w:val="hybridMultilevel"/>
    <w:tmpl w:val="EFB4706C"/>
    <w:lvl w:ilvl="0" w:tplc="5C6AE000">
      <w:start w:val="1"/>
      <w:numFmt w:val="bullet"/>
      <w:lvlText w:val=""/>
      <w:lvlJc w:val="left"/>
      <w:pPr>
        <w:tabs>
          <w:tab w:val="num" w:pos="284"/>
        </w:tabs>
        <w:ind w:left="0" w:firstLine="284"/>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0240910"/>
    <w:multiLevelType w:val="hybridMultilevel"/>
    <w:tmpl w:val="AE462B7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0A2C6BF5"/>
    <w:multiLevelType w:val="hybridMultilevel"/>
    <w:tmpl w:val="7A6AAC78"/>
    <w:lvl w:ilvl="0" w:tplc="58087F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0C2F4D"/>
    <w:multiLevelType w:val="hybridMultilevel"/>
    <w:tmpl w:val="9F6C998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16627F2"/>
    <w:multiLevelType w:val="hybridMultilevel"/>
    <w:tmpl w:val="EE000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EB2AE7"/>
    <w:multiLevelType w:val="multilevel"/>
    <w:tmpl w:val="6F9C30D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864A4E"/>
    <w:multiLevelType w:val="hybridMultilevel"/>
    <w:tmpl w:val="5FA228B0"/>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68"/>
        </w:tabs>
        <w:ind w:left="168" w:hanging="360"/>
      </w:pPr>
    </w:lvl>
    <w:lvl w:ilvl="2" w:tplc="04190017">
      <w:start w:val="1"/>
      <w:numFmt w:val="lowerLetter"/>
      <w:lvlText w:val="%3)"/>
      <w:lvlJc w:val="left"/>
      <w:pPr>
        <w:tabs>
          <w:tab w:val="num" w:pos="1068"/>
        </w:tabs>
        <w:ind w:left="1068" w:hanging="360"/>
      </w:pPr>
    </w:lvl>
    <w:lvl w:ilvl="3" w:tplc="0419000F" w:tentative="1">
      <w:start w:val="1"/>
      <w:numFmt w:val="decimal"/>
      <w:lvlText w:val="%4."/>
      <w:lvlJc w:val="left"/>
      <w:pPr>
        <w:tabs>
          <w:tab w:val="num" w:pos="1608"/>
        </w:tabs>
        <w:ind w:left="1608" w:hanging="360"/>
      </w:pPr>
    </w:lvl>
    <w:lvl w:ilvl="4" w:tplc="04190019" w:tentative="1">
      <w:start w:val="1"/>
      <w:numFmt w:val="lowerLetter"/>
      <w:lvlText w:val="%5."/>
      <w:lvlJc w:val="left"/>
      <w:pPr>
        <w:tabs>
          <w:tab w:val="num" w:pos="2328"/>
        </w:tabs>
        <w:ind w:left="2328" w:hanging="360"/>
      </w:pPr>
    </w:lvl>
    <w:lvl w:ilvl="5" w:tplc="0419001B" w:tentative="1">
      <w:start w:val="1"/>
      <w:numFmt w:val="lowerRoman"/>
      <w:lvlText w:val="%6."/>
      <w:lvlJc w:val="right"/>
      <w:pPr>
        <w:tabs>
          <w:tab w:val="num" w:pos="3048"/>
        </w:tabs>
        <w:ind w:left="3048" w:hanging="180"/>
      </w:pPr>
    </w:lvl>
    <w:lvl w:ilvl="6" w:tplc="0419000F" w:tentative="1">
      <w:start w:val="1"/>
      <w:numFmt w:val="decimal"/>
      <w:lvlText w:val="%7."/>
      <w:lvlJc w:val="left"/>
      <w:pPr>
        <w:tabs>
          <w:tab w:val="num" w:pos="3768"/>
        </w:tabs>
        <w:ind w:left="3768" w:hanging="360"/>
      </w:pPr>
    </w:lvl>
    <w:lvl w:ilvl="7" w:tplc="04190019" w:tentative="1">
      <w:start w:val="1"/>
      <w:numFmt w:val="lowerLetter"/>
      <w:lvlText w:val="%8."/>
      <w:lvlJc w:val="left"/>
      <w:pPr>
        <w:tabs>
          <w:tab w:val="num" w:pos="4488"/>
        </w:tabs>
        <w:ind w:left="4488" w:hanging="360"/>
      </w:pPr>
    </w:lvl>
    <w:lvl w:ilvl="8" w:tplc="0419001B" w:tentative="1">
      <w:start w:val="1"/>
      <w:numFmt w:val="lowerRoman"/>
      <w:lvlText w:val="%9."/>
      <w:lvlJc w:val="right"/>
      <w:pPr>
        <w:tabs>
          <w:tab w:val="num" w:pos="5208"/>
        </w:tabs>
        <w:ind w:left="5208" w:hanging="180"/>
      </w:pPr>
    </w:lvl>
  </w:abstractNum>
  <w:abstractNum w:abstractNumId="7">
    <w:nsid w:val="13B81C3B"/>
    <w:multiLevelType w:val="hybridMultilevel"/>
    <w:tmpl w:val="6DD0254A"/>
    <w:lvl w:ilvl="0" w:tplc="FE9083D6">
      <w:start w:val="1"/>
      <w:numFmt w:val="decimal"/>
      <w:suff w:val="nothing"/>
      <w:lvlText w:val="%1."/>
      <w:lvlJc w:val="left"/>
      <w:pPr>
        <w:ind w:left="0" w:firstLine="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9F1E17"/>
    <w:multiLevelType w:val="hybridMultilevel"/>
    <w:tmpl w:val="37786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E1EE2"/>
    <w:multiLevelType w:val="hybridMultilevel"/>
    <w:tmpl w:val="6DD0254A"/>
    <w:lvl w:ilvl="0" w:tplc="FE9083D6">
      <w:start w:val="1"/>
      <w:numFmt w:val="decimal"/>
      <w:suff w:val="nothing"/>
      <w:lvlText w:val="%1."/>
      <w:lvlJc w:val="left"/>
      <w:pPr>
        <w:ind w:left="0" w:firstLine="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D64F4C"/>
    <w:multiLevelType w:val="hybridMultilevel"/>
    <w:tmpl w:val="AA306C4C"/>
    <w:lvl w:ilvl="0" w:tplc="9028CA8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B693B"/>
    <w:multiLevelType w:val="hybridMultilevel"/>
    <w:tmpl w:val="ABD466C6"/>
    <w:lvl w:ilvl="0" w:tplc="5C6AE000">
      <w:start w:val="1"/>
      <w:numFmt w:val="bullet"/>
      <w:lvlText w:val=""/>
      <w:lvlJc w:val="left"/>
      <w:pPr>
        <w:tabs>
          <w:tab w:val="num" w:pos="284"/>
        </w:tabs>
        <w:ind w:left="0" w:firstLine="284"/>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1296897"/>
    <w:multiLevelType w:val="hybridMultilevel"/>
    <w:tmpl w:val="936E822C"/>
    <w:lvl w:ilvl="0" w:tplc="41E45844">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3">
    <w:nsid w:val="220D008D"/>
    <w:multiLevelType w:val="hybridMultilevel"/>
    <w:tmpl w:val="999C8284"/>
    <w:lvl w:ilvl="0" w:tplc="1538527A">
      <w:numFmt w:val="bullet"/>
      <w:lvlText w:val="•"/>
      <w:legacy w:legacy="1" w:legacySpace="0" w:legacyIndent="130"/>
      <w:lvlJc w:val="left"/>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2850FD4"/>
    <w:multiLevelType w:val="hybridMultilevel"/>
    <w:tmpl w:val="E9B08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614B65"/>
    <w:multiLevelType w:val="hybridMultilevel"/>
    <w:tmpl w:val="37E0DE90"/>
    <w:lvl w:ilvl="0" w:tplc="5C6AE000">
      <w:start w:val="1"/>
      <w:numFmt w:val="bullet"/>
      <w:lvlText w:val=""/>
      <w:lvlJc w:val="left"/>
      <w:pPr>
        <w:tabs>
          <w:tab w:val="num" w:pos="284"/>
        </w:tabs>
        <w:ind w:left="0" w:firstLine="284"/>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5E03731"/>
    <w:multiLevelType w:val="hybridMultilevel"/>
    <w:tmpl w:val="6DD0254A"/>
    <w:lvl w:ilvl="0" w:tplc="FE9083D6">
      <w:start w:val="1"/>
      <w:numFmt w:val="decimal"/>
      <w:suff w:val="nothing"/>
      <w:lvlText w:val="%1."/>
      <w:lvlJc w:val="left"/>
      <w:pPr>
        <w:ind w:left="0" w:firstLine="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563960"/>
    <w:multiLevelType w:val="hybridMultilevel"/>
    <w:tmpl w:val="6DD0254A"/>
    <w:lvl w:ilvl="0" w:tplc="FE9083D6">
      <w:start w:val="1"/>
      <w:numFmt w:val="decimal"/>
      <w:suff w:val="nothing"/>
      <w:lvlText w:val="%1."/>
      <w:lvlJc w:val="left"/>
      <w:pPr>
        <w:ind w:left="0" w:firstLine="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EA6751"/>
    <w:multiLevelType w:val="hybridMultilevel"/>
    <w:tmpl w:val="91CCBFEE"/>
    <w:lvl w:ilvl="0" w:tplc="C900B1C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8E4A74"/>
    <w:multiLevelType w:val="hybridMultilevel"/>
    <w:tmpl w:val="27A07B7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DC23195"/>
    <w:multiLevelType w:val="hybridMultilevel"/>
    <w:tmpl w:val="B0040502"/>
    <w:lvl w:ilvl="0" w:tplc="4948B518">
      <w:start w:val="1"/>
      <w:numFmt w:val="bullet"/>
      <w:lvlText w:val="–"/>
      <w:lvlJc w:val="left"/>
      <w:pPr>
        <w:tabs>
          <w:tab w:val="num" w:pos="284"/>
        </w:tabs>
        <w:ind w:left="0" w:firstLine="0"/>
      </w:pPr>
      <w:rPr>
        <w:rFonts w:ascii="Courier New" w:hAnsi="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00278DD"/>
    <w:multiLevelType w:val="hybridMultilevel"/>
    <w:tmpl w:val="1A4411BE"/>
    <w:lvl w:ilvl="0" w:tplc="DE2C0240">
      <w:start w:val="1"/>
      <w:numFmt w:val="decimal"/>
      <w:lvlText w:val="%1."/>
      <w:lvlJc w:val="left"/>
      <w:pPr>
        <w:tabs>
          <w:tab w:val="num" w:pos="-3"/>
        </w:tabs>
        <w:ind w:left="36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0137B34"/>
    <w:multiLevelType w:val="hybridMultilevel"/>
    <w:tmpl w:val="A1A6D05A"/>
    <w:lvl w:ilvl="0" w:tplc="9028CA8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C76317"/>
    <w:multiLevelType w:val="hybridMultilevel"/>
    <w:tmpl w:val="6F4ACC2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84A1FBB"/>
    <w:multiLevelType w:val="hybridMultilevel"/>
    <w:tmpl w:val="00646F02"/>
    <w:lvl w:ilvl="0" w:tplc="5C6AE000">
      <w:start w:val="1"/>
      <w:numFmt w:val="bullet"/>
      <w:lvlText w:val=""/>
      <w:lvlJc w:val="left"/>
      <w:pPr>
        <w:tabs>
          <w:tab w:val="num" w:pos="284"/>
        </w:tabs>
        <w:ind w:left="0" w:firstLine="284"/>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044350E"/>
    <w:multiLevelType w:val="hybridMultilevel"/>
    <w:tmpl w:val="0C686312"/>
    <w:lvl w:ilvl="0" w:tplc="5C6AE000">
      <w:start w:val="1"/>
      <w:numFmt w:val="bullet"/>
      <w:lvlText w:val=""/>
      <w:lvlJc w:val="left"/>
      <w:pPr>
        <w:tabs>
          <w:tab w:val="num" w:pos="284"/>
        </w:tabs>
        <w:ind w:left="0" w:firstLine="284"/>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40959D1"/>
    <w:multiLevelType w:val="hybridMultilevel"/>
    <w:tmpl w:val="FB686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B9617F"/>
    <w:multiLevelType w:val="hybridMultilevel"/>
    <w:tmpl w:val="039A794A"/>
    <w:lvl w:ilvl="0" w:tplc="9028CA8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2F0EB8"/>
    <w:multiLevelType w:val="hybridMultilevel"/>
    <w:tmpl w:val="DE5E788C"/>
    <w:lvl w:ilvl="0" w:tplc="85745B8A">
      <w:start w:val="1"/>
      <w:numFmt w:val="decimal"/>
      <w:lvlText w:val="%1."/>
      <w:lvlJc w:val="left"/>
      <w:pPr>
        <w:tabs>
          <w:tab w:val="num" w:pos="360"/>
        </w:tabs>
        <w:ind w:left="360" w:hanging="360"/>
      </w:pPr>
      <w:rPr>
        <w:rFonts w:hint="default"/>
      </w:rPr>
    </w:lvl>
    <w:lvl w:ilvl="1" w:tplc="9028CA84">
      <w:start w:val="1"/>
      <w:numFmt w:val="lowerLetter"/>
      <w:lvlText w:val="%2)"/>
      <w:lvlJc w:val="left"/>
      <w:pPr>
        <w:tabs>
          <w:tab w:val="num" w:pos="360"/>
        </w:tabs>
        <w:ind w:left="0" w:firstLine="0"/>
      </w:pPr>
      <w:rPr>
        <w:rFonts w:hint="default"/>
      </w:rPr>
    </w:lvl>
    <w:lvl w:ilvl="2" w:tplc="0419001B">
      <w:start w:val="1"/>
      <w:numFmt w:val="lowerRoman"/>
      <w:lvlText w:val="%3."/>
      <w:lvlJc w:val="right"/>
      <w:pPr>
        <w:tabs>
          <w:tab w:val="num" w:pos="1800"/>
        </w:tabs>
        <w:ind w:left="1800" w:hanging="18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A740323"/>
    <w:multiLevelType w:val="hybridMultilevel"/>
    <w:tmpl w:val="F0767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A61C4"/>
    <w:multiLevelType w:val="hybridMultilevel"/>
    <w:tmpl w:val="D9DEA42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F61068E"/>
    <w:multiLevelType w:val="hybridMultilevel"/>
    <w:tmpl w:val="39665C92"/>
    <w:lvl w:ilvl="0" w:tplc="9028CA8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BD5256"/>
    <w:multiLevelType w:val="hybridMultilevel"/>
    <w:tmpl w:val="99F24C70"/>
    <w:lvl w:ilvl="0" w:tplc="DE2C0240">
      <w:start w:val="1"/>
      <w:numFmt w:val="decimal"/>
      <w:lvlText w:val="%1."/>
      <w:lvlJc w:val="left"/>
      <w:pPr>
        <w:tabs>
          <w:tab w:val="num" w:pos="-3"/>
        </w:tabs>
        <w:ind w:left="360" w:hanging="360"/>
      </w:pPr>
      <w:rPr>
        <w:rFonts w:hint="default"/>
        <w:b w:val="0"/>
        <w:i w:val="0"/>
        <w:sz w:val="24"/>
        <w:szCs w:val="24"/>
      </w:rPr>
    </w:lvl>
    <w:lvl w:ilvl="1" w:tplc="C84C8026">
      <w:start w:val="1"/>
      <w:numFmt w:val="decimal"/>
      <w:lvlText w:val="%2)"/>
      <w:lvlJc w:val="left"/>
      <w:pPr>
        <w:tabs>
          <w:tab w:val="num" w:pos="1905"/>
        </w:tabs>
        <w:ind w:left="1905" w:hanging="82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101567"/>
    <w:multiLevelType w:val="hybridMultilevel"/>
    <w:tmpl w:val="549651EC"/>
    <w:lvl w:ilvl="0" w:tplc="CD2A4DE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4">
    <w:nsid w:val="5918311E"/>
    <w:multiLevelType w:val="hybridMultilevel"/>
    <w:tmpl w:val="F984CF2E"/>
    <w:lvl w:ilvl="0" w:tplc="5C6AE000">
      <w:start w:val="1"/>
      <w:numFmt w:val="bullet"/>
      <w:lvlText w:val=""/>
      <w:lvlJc w:val="left"/>
      <w:pPr>
        <w:tabs>
          <w:tab w:val="num" w:pos="284"/>
        </w:tabs>
        <w:ind w:left="0" w:firstLine="284"/>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C920543"/>
    <w:multiLevelType w:val="hybridMultilevel"/>
    <w:tmpl w:val="FBF8EE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156D14"/>
    <w:multiLevelType w:val="hybridMultilevel"/>
    <w:tmpl w:val="D0F6032C"/>
    <w:lvl w:ilvl="0" w:tplc="9028CA8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791CC5"/>
    <w:multiLevelType w:val="hybridMultilevel"/>
    <w:tmpl w:val="F3DC09FE"/>
    <w:lvl w:ilvl="0" w:tplc="9028CA8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FF346D"/>
    <w:multiLevelType w:val="hybridMultilevel"/>
    <w:tmpl w:val="A3E8965E"/>
    <w:lvl w:ilvl="0" w:tplc="711012E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8C65406"/>
    <w:multiLevelType w:val="hybridMultilevel"/>
    <w:tmpl w:val="5B50668E"/>
    <w:lvl w:ilvl="0" w:tplc="06846D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EEB00E7"/>
    <w:multiLevelType w:val="multilevel"/>
    <w:tmpl w:val="6F9C30D2"/>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1">
    <w:nsid w:val="73597156"/>
    <w:multiLevelType w:val="hybridMultilevel"/>
    <w:tmpl w:val="7162571C"/>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0"/>
  </w:num>
  <w:num w:numId="2">
    <w:abstractNumId w:val="3"/>
  </w:num>
  <w:num w:numId="3">
    <w:abstractNumId w:val="32"/>
  </w:num>
  <w:num w:numId="4">
    <w:abstractNumId w:val="21"/>
  </w:num>
  <w:num w:numId="5">
    <w:abstractNumId w:val="2"/>
  </w:num>
  <w:num w:numId="6">
    <w:abstractNumId w:val="33"/>
  </w:num>
  <w:num w:numId="7">
    <w:abstractNumId w:val="38"/>
  </w:num>
  <w:num w:numId="8">
    <w:abstractNumId w:val="12"/>
  </w:num>
  <w:num w:numId="9">
    <w:abstractNumId w:val="40"/>
  </w:num>
  <w:num w:numId="10">
    <w:abstractNumId w:val="29"/>
  </w:num>
  <w:num w:numId="11">
    <w:abstractNumId w:val="39"/>
  </w:num>
  <w:num w:numId="12">
    <w:abstractNumId w:val="1"/>
  </w:num>
  <w:num w:numId="13">
    <w:abstractNumId w:val="18"/>
  </w:num>
  <w:num w:numId="14">
    <w:abstractNumId w:val="4"/>
  </w:num>
  <w:num w:numId="15">
    <w:abstractNumId w:val="35"/>
  </w:num>
  <w:num w:numId="16">
    <w:abstractNumId w:val="28"/>
  </w:num>
  <w:num w:numId="17">
    <w:abstractNumId w:val="41"/>
  </w:num>
  <w:num w:numId="18">
    <w:abstractNumId w:val="30"/>
  </w:num>
  <w:num w:numId="19">
    <w:abstractNumId w:val="6"/>
  </w:num>
  <w:num w:numId="20">
    <w:abstractNumId w:val="24"/>
  </w:num>
  <w:num w:numId="21">
    <w:abstractNumId w:val="11"/>
  </w:num>
  <w:num w:numId="22">
    <w:abstractNumId w:val="0"/>
  </w:num>
  <w:num w:numId="23">
    <w:abstractNumId w:val="15"/>
  </w:num>
  <w:num w:numId="24">
    <w:abstractNumId w:val="34"/>
  </w:num>
  <w:num w:numId="25">
    <w:abstractNumId w:val="25"/>
  </w:num>
  <w:num w:numId="26">
    <w:abstractNumId w:val="26"/>
  </w:num>
  <w:num w:numId="27">
    <w:abstractNumId w:val="22"/>
  </w:num>
  <w:num w:numId="28">
    <w:abstractNumId w:val="36"/>
  </w:num>
  <w:num w:numId="29">
    <w:abstractNumId w:val="27"/>
  </w:num>
  <w:num w:numId="30">
    <w:abstractNumId w:val="31"/>
  </w:num>
  <w:num w:numId="31">
    <w:abstractNumId w:val="10"/>
  </w:num>
  <w:num w:numId="32">
    <w:abstractNumId w:val="37"/>
  </w:num>
  <w:num w:numId="33">
    <w:abstractNumId w:val="13"/>
  </w:num>
  <w:num w:numId="34">
    <w:abstractNumId w:val="5"/>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F8"/>
    <w:rsid w:val="00000070"/>
    <w:rsid w:val="0000104A"/>
    <w:rsid w:val="00002578"/>
    <w:rsid w:val="00002D1C"/>
    <w:rsid w:val="00002D6A"/>
    <w:rsid w:val="000033AF"/>
    <w:rsid w:val="00003449"/>
    <w:rsid w:val="00003793"/>
    <w:rsid w:val="00005AAA"/>
    <w:rsid w:val="00010D03"/>
    <w:rsid w:val="0001186B"/>
    <w:rsid w:val="00012967"/>
    <w:rsid w:val="00012C80"/>
    <w:rsid w:val="000150C5"/>
    <w:rsid w:val="00015E10"/>
    <w:rsid w:val="00020F8C"/>
    <w:rsid w:val="0002181D"/>
    <w:rsid w:val="00023EA3"/>
    <w:rsid w:val="00024418"/>
    <w:rsid w:val="00033112"/>
    <w:rsid w:val="00035034"/>
    <w:rsid w:val="00040A33"/>
    <w:rsid w:val="00040A62"/>
    <w:rsid w:val="0004119E"/>
    <w:rsid w:val="00043EF9"/>
    <w:rsid w:val="00047451"/>
    <w:rsid w:val="000475B7"/>
    <w:rsid w:val="00050192"/>
    <w:rsid w:val="0005155E"/>
    <w:rsid w:val="000530A2"/>
    <w:rsid w:val="00060836"/>
    <w:rsid w:val="00060A11"/>
    <w:rsid w:val="00064FD7"/>
    <w:rsid w:val="00066A80"/>
    <w:rsid w:val="00066DE4"/>
    <w:rsid w:val="00067242"/>
    <w:rsid w:val="00071775"/>
    <w:rsid w:val="00071D24"/>
    <w:rsid w:val="0007208F"/>
    <w:rsid w:val="0007355C"/>
    <w:rsid w:val="00073950"/>
    <w:rsid w:val="00074DC1"/>
    <w:rsid w:val="00080A7E"/>
    <w:rsid w:val="00082F89"/>
    <w:rsid w:val="00083105"/>
    <w:rsid w:val="0008464F"/>
    <w:rsid w:val="00085270"/>
    <w:rsid w:val="00086CE6"/>
    <w:rsid w:val="0008736C"/>
    <w:rsid w:val="00090528"/>
    <w:rsid w:val="000908D0"/>
    <w:rsid w:val="000914C7"/>
    <w:rsid w:val="0009309E"/>
    <w:rsid w:val="00093A9E"/>
    <w:rsid w:val="00094830"/>
    <w:rsid w:val="00097A4D"/>
    <w:rsid w:val="000A238F"/>
    <w:rsid w:val="000A2869"/>
    <w:rsid w:val="000A3812"/>
    <w:rsid w:val="000A3E58"/>
    <w:rsid w:val="000A51BE"/>
    <w:rsid w:val="000A5BFD"/>
    <w:rsid w:val="000A672A"/>
    <w:rsid w:val="000B0D59"/>
    <w:rsid w:val="000B153B"/>
    <w:rsid w:val="000B1551"/>
    <w:rsid w:val="000B170C"/>
    <w:rsid w:val="000B29B2"/>
    <w:rsid w:val="000B4401"/>
    <w:rsid w:val="000B4D8F"/>
    <w:rsid w:val="000B5DC0"/>
    <w:rsid w:val="000B6DBE"/>
    <w:rsid w:val="000B7F61"/>
    <w:rsid w:val="000C233D"/>
    <w:rsid w:val="000C32F4"/>
    <w:rsid w:val="000C4EEF"/>
    <w:rsid w:val="000C527F"/>
    <w:rsid w:val="000C6370"/>
    <w:rsid w:val="000C7338"/>
    <w:rsid w:val="000C7414"/>
    <w:rsid w:val="000C75D7"/>
    <w:rsid w:val="000D3EB3"/>
    <w:rsid w:val="000D590E"/>
    <w:rsid w:val="000D67EC"/>
    <w:rsid w:val="000D6BF9"/>
    <w:rsid w:val="000E105C"/>
    <w:rsid w:val="000E20AA"/>
    <w:rsid w:val="000E3773"/>
    <w:rsid w:val="000E37E9"/>
    <w:rsid w:val="000F1019"/>
    <w:rsid w:val="000F70B0"/>
    <w:rsid w:val="0010040A"/>
    <w:rsid w:val="00102D36"/>
    <w:rsid w:val="00103B19"/>
    <w:rsid w:val="00115139"/>
    <w:rsid w:val="0011707D"/>
    <w:rsid w:val="00117F53"/>
    <w:rsid w:val="001213F4"/>
    <w:rsid w:val="00123306"/>
    <w:rsid w:val="00124089"/>
    <w:rsid w:val="001249C9"/>
    <w:rsid w:val="001255C0"/>
    <w:rsid w:val="001275EA"/>
    <w:rsid w:val="00130A78"/>
    <w:rsid w:val="00130A8F"/>
    <w:rsid w:val="00131B97"/>
    <w:rsid w:val="00132692"/>
    <w:rsid w:val="0013297B"/>
    <w:rsid w:val="00133013"/>
    <w:rsid w:val="00134F1A"/>
    <w:rsid w:val="00140CDD"/>
    <w:rsid w:val="00142524"/>
    <w:rsid w:val="00143344"/>
    <w:rsid w:val="001443EC"/>
    <w:rsid w:val="00146517"/>
    <w:rsid w:val="001479D2"/>
    <w:rsid w:val="00147D64"/>
    <w:rsid w:val="00150088"/>
    <w:rsid w:val="001528B1"/>
    <w:rsid w:val="00152CA1"/>
    <w:rsid w:val="00154CC3"/>
    <w:rsid w:val="0015595A"/>
    <w:rsid w:val="00155CFF"/>
    <w:rsid w:val="00156A93"/>
    <w:rsid w:val="0015780F"/>
    <w:rsid w:val="00160B90"/>
    <w:rsid w:val="001624AE"/>
    <w:rsid w:val="001632A8"/>
    <w:rsid w:val="00163AA2"/>
    <w:rsid w:val="00166A6C"/>
    <w:rsid w:val="001676DF"/>
    <w:rsid w:val="00170D13"/>
    <w:rsid w:val="001727AD"/>
    <w:rsid w:val="00173380"/>
    <w:rsid w:val="00174180"/>
    <w:rsid w:val="00174C13"/>
    <w:rsid w:val="001755E6"/>
    <w:rsid w:val="001805CA"/>
    <w:rsid w:val="001833AF"/>
    <w:rsid w:val="00184EB5"/>
    <w:rsid w:val="00186E8C"/>
    <w:rsid w:val="001931E2"/>
    <w:rsid w:val="00195263"/>
    <w:rsid w:val="001953D9"/>
    <w:rsid w:val="00196C59"/>
    <w:rsid w:val="00197866"/>
    <w:rsid w:val="001A16C2"/>
    <w:rsid w:val="001A32F4"/>
    <w:rsid w:val="001A4F92"/>
    <w:rsid w:val="001A607D"/>
    <w:rsid w:val="001A7B60"/>
    <w:rsid w:val="001B0C0E"/>
    <w:rsid w:val="001B1DEC"/>
    <w:rsid w:val="001B233E"/>
    <w:rsid w:val="001B2726"/>
    <w:rsid w:val="001B2824"/>
    <w:rsid w:val="001B360F"/>
    <w:rsid w:val="001B4491"/>
    <w:rsid w:val="001B4C57"/>
    <w:rsid w:val="001B58A9"/>
    <w:rsid w:val="001B593E"/>
    <w:rsid w:val="001B5A1D"/>
    <w:rsid w:val="001B7282"/>
    <w:rsid w:val="001B7C69"/>
    <w:rsid w:val="001B7FCC"/>
    <w:rsid w:val="001C0F36"/>
    <w:rsid w:val="001C45F7"/>
    <w:rsid w:val="001C48CE"/>
    <w:rsid w:val="001C55F6"/>
    <w:rsid w:val="001C5B89"/>
    <w:rsid w:val="001C5CC7"/>
    <w:rsid w:val="001C5E5D"/>
    <w:rsid w:val="001C6146"/>
    <w:rsid w:val="001C73D5"/>
    <w:rsid w:val="001C7C4B"/>
    <w:rsid w:val="001D0802"/>
    <w:rsid w:val="001D0EA2"/>
    <w:rsid w:val="001D4026"/>
    <w:rsid w:val="001D4504"/>
    <w:rsid w:val="001D4768"/>
    <w:rsid w:val="001D5332"/>
    <w:rsid w:val="001D7A2A"/>
    <w:rsid w:val="001E01AE"/>
    <w:rsid w:val="001E0F0F"/>
    <w:rsid w:val="001E1A53"/>
    <w:rsid w:val="001E1CD3"/>
    <w:rsid w:val="001E34CB"/>
    <w:rsid w:val="001E34E6"/>
    <w:rsid w:val="001E616C"/>
    <w:rsid w:val="001F41BC"/>
    <w:rsid w:val="001F4769"/>
    <w:rsid w:val="001F4A32"/>
    <w:rsid w:val="001F5474"/>
    <w:rsid w:val="001F766E"/>
    <w:rsid w:val="00204792"/>
    <w:rsid w:val="002055A8"/>
    <w:rsid w:val="002074C0"/>
    <w:rsid w:val="00211717"/>
    <w:rsid w:val="00211F7D"/>
    <w:rsid w:val="00212922"/>
    <w:rsid w:val="002138E2"/>
    <w:rsid w:val="0021435D"/>
    <w:rsid w:val="00214E87"/>
    <w:rsid w:val="00215C92"/>
    <w:rsid w:val="00216262"/>
    <w:rsid w:val="00216B76"/>
    <w:rsid w:val="00220B2E"/>
    <w:rsid w:val="00221068"/>
    <w:rsid w:val="0022135D"/>
    <w:rsid w:val="00222A1F"/>
    <w:rsid w:val="0022305E"/>
    <w:rsid w:val="0022314D"/>
    <w:rsid w:val="00224F4C"/>
    <w:rsid w:val="0023007D"/>
    <w:rsid w:val="00231004"/>
    <w:rsid w:val="0023191E"/>
    <w:rsid w:val="0023217A"/>
    <w:rsid w:val="0023217D"/>
    <w:rsid w:val="00232D4B"/>
    <w:rsid w:val="002334DD"/>
    <w:rsid w:val="002337FC"/>
    <w:rsid w:val="00236027"/>
    <w:rsid w:val="0023669F"/>
    <w:rsid w:val="0023675F"/>
    <w:rsid w:val="00236B77"/>
    <w:rsid w:val="00236DB3"/>
    <w:rsid w:val="00237521"/>
    <w:rsid w:val="002403B5"/>
    <w:rsid w:val="00240E29"/>
    <w:rsid w:val="00241422"/>
    <w:rsid w:val="00241BEA"/>
    <w:rsid w:val="002424F6"/>
    <w:rsid w:val="00243A63"/>
    <w:rsid w:val="0024492C"/>
    <w:rsid w:val="0024646F"/>
    <w:rsid w:val="00246C0B"/>
    <w:rsid w:val="00246C11"/>
    <w:rsid w:val="00247870"/>
    <w:rsid w:val="00250404"/>
    <w:rsid w:val="002508AE"/>
    <w:rsid w:val="0025157D"/>
    <w:rsid w:val="002516A7"/>
    <w:rsid w:val="0025341F"/>
    <w:rsid w:val="00254651"/>
    <w:rsid w:val="002572FB"/>
    <w:rsid w:val="00264236"/>
    <w:rsid w:val="00265F4E"/>
    <w:rsid w:val="002665BC"/>
    <w:rsid w:val="00266E04"/>
    <w:rsid w:val="0026748E"/>
    <w:rsid w:val="00267A02"/>
    <w:rsid w:val="00270DB1"/>
    <w:rsid w:val="00271287"/>
    <w:rsid w:val="0027179F"/>
    <w:rsid w:val="00271C9D"/>
    <w:rsid w:val="00271DEF"/>
    <w:rsid w:val="0027266F"/>
    <w:rsid w:val="00272738"/>
    <w:rsid w:val="002735FE"/>
    <w:rsid w:val="00274108"/>
    <w:rsid w:val="00275356"/>
    <w:rsid w:val="002845A3"/>
    <w:rsid w:val="00287394"/>
    <w:rsid w:val="00290894"/>
    <w:rsid w:val="00291B3C"/>
    <w:rsid w:val="00292C03"/>
    <w:rsid w:val="002933B3"/>
    <w:rsid w:val="00296E78"/>
    <w:rsid w:val="002A037C"/>
    <w:rsid w:val="002B189C"/>
    <w:rsid w:val="002B2C55"/>
    <w:rsid w:val="002B35B4"/>
    <w:rsid w:val="002B47AE"/>
    <w:rsid w:val="002B602F"/>
    <w:rsid w:val="002B7573"/>
    <w:rsid w:val="002B7892"/>
    <w:rsid w:val="002C1435"/>
    <w:rsid w:val="002C3115"/>
    <w:rsid w:val="002C4338"/>
    <w:rsid w:val="002C5E8C"/>
    <w:rsid w:val="002D1F61"/>
    <w:rsid w:val="002D1FF6"/>
    <w:rsid w:val="002D305E"/>
    <w:rsid w:val="002D4BB9"/>
    <w:rsid w:val="002D4D86"/>
    <w:rsid w:val="002D7233"/>
    <w:rsid w:val="002E1E02"/>
    <w:rsid w:val="002E1EFF"/>
    <w:rsid w:val="002E5C11"/>
    <w:rsid w:val="002F217B"/>
    <w:rsid w:val="002F2A51"/>
    <w:rsid w:val="002F3467"/>
    <w:rsid w:val="002F4486"/>
    <w:rsid w:val="00300051"/>
    <w:rsid w:val="00301FB5"/>
    <w:rsid w:val="0030387E"/>
    <w:rsid w:val="00307447"/>
    <w:rsid w:val="003102F3"/>
    <w:rsid w:val="0031072F"/>
    <w:rsid w:val="00313877"/>
    <w:rsid w:val="003146D6"/>
    <w:rsid w:val="003150FA"/>
    <w:rsid w:val="00315135"/>
    <w:rsid w:val="00315776"/>
    <w:rsid w:val="003228C1"/>
    <w:rsid w:val="00324314"/>
    <w:rsid w:val="0032664D"/>
    <w:rsid w:val="00330A74"/>
    <w:rsid w:val="00331A8F"/>
    <w:rsid w:val="00332339"/>
    <w:rsid w:val="00340480"/>
    <w:rsid w:val="003406B0"/>
    <w:rsid w:val="00340C9F"/>
    <w:rsid w:val="003424CD"/>
    <w:rsid w:val="00342592"/>
    <w:rsid w:val="003425C3"/>
    <w:rsid w:val="00343304"/>
    <w:rsid w:val="00344FCF"/>
    <w:rsid w:val="003452D4"/>
    <w:rsid w:val="00347C87"/>
    <w:rsid w:val="00354AF0"/>
    <w:rsid w:val="00355D1D"/>
    <w:rsid w:val="00356D4D"/>
    <w:rsid w:val="00362E95"/>
    <w:rsid w:val="003631D1"/>
    <w:rsid w:val="00363CE3"/>
    <w:rsid w:val="0036466D"/>
    <w:rsid w:val="00364CA8"/>
    <w:rsid w:val="00366F1D"/>
    <w:rsid w:val="003670E5"/>
    <w:rsid w:val="00370205"/>
    <w:rsid w:val="0037035F"/>
    <w:rsid w:val="00370387"/>
    <w:rsid w:val="00370F04"/>
    <w:rsid w:val="003724FC"/>
    <w:rsid w:val="00373DCB"/>
    <w:rsid w:val="00377CF7"/>
    <w:rsid w:val="0038000A"/>
    <w:rsid w:val="0038140D"/>
    <w:rsid w:val="00382B2A"/>
    <w:rsid w:val="0038328A"/>
    <w:rsid w:val="003859BB"/>
    <w:rsid w:val="003908C5"/>
    <w:rsid w:val="0039116A"/>
    <w:rsid w:val="003916B3"/>
    <w:rsid w:val="00394ED8"/>
    <w:rsid w:val="00396E66"/>
    <w:rsid w:val="003978FE"/>
    <w:rsid w:val="00397B0F"/>
    <w:rsid w:val="00397C5A"/>
    <w:rsid w:val="003A0493"/>
    <w:rsid w:val="003A05E0"/>
    <w:rsid w:val="003A54C7"/>
    <w:rsid w:val="003A5647"/>
    <w:rsid w:val="003A658C"/>
    <w:rsid w:val="003B00A5"/>
    <w:rsid w:val="003B2447"/>
    <w:rsid w:val="003B3038"/>
    <w:rsid w:val="003B3651"/>
    <w:rsid w:val="003B51EA"/>
    <w:rsid w:val="003B537A"/>
    <w:rsid w:val="003B57DD"/>
    <w:rsid w:val="003B7571"/>
    <w:rsid w:val="003C31A4"/>
    <w:rsid w:val="003C373B"/>
    <w:rsid w:val="003C4489"/>
    <w:rsid w:val="003C4881"/>
    <w:rsid w:val="003D2073"/>
    <w:rsid w:val="003D3A65"/>
    <w:rsid w:val="003D3B51"/>
    <w:rsid w:val="003D4134"/>
    <w:rsid w:val="003D4DED"/>
    <w:rsid w:val="003D652A"/>
    <w:rsid w:val="003E114B"/>
    <w:rsid w:val="003E19B7"/>
    <w:rsid w:val="003E2DF5"/>
    <w:rsid w:val="003E3ABB"/>
    <w:rsid w:val="003E4E50"/>
    <w:rsid w:val="003E525B"/>
    <w:rsid w:val="003E67BD"/>
    <w:rsid w:val="003F0634"/>
    <w:rsid w:val="003F1A11"/>
    <w:rsid w:val="003F3A08"/>
    <w:rsid w:val="003F4CCB"/>
    <w:rsid w:val="003F742D"/>
    <w:rsid w:val="003F76E5"/>
    <w:rsid w:val="004007CE"/>
    <w:rsid w:val="00401891"/>
    <w:rsid w:val="00402E66"/>
    <w:rsid w:val="0040436D"/>
    <w:rsid w:val="004043BA"/>
    <w:rsid w:val="00404B8B"/>
    <w:rsid w:val="00405712"/>
    <w:rsid w:val="00406794"/>
    <w:rsid w:val="00417B43"/>
    <w:rsid w:val="00421C6C"/>
    <w:rsid w:val="00422ACC"/>
    <w:rsid w:val="00423C02"/>
    <w:rsid w:val="00423FDF"/>
    <w:rsid w:val="00424D68"/>
    <w:rsid w:val="00425382"/>
    <w:rsid w:val="004308EE"/>
    <w:rsid w:val="00431A06"/>
    <w:rsid w:val="004324F0"/>
    <w:rsid w:val="004327EA"/>
    <w:rsid w:val="0043496F"/>
    <w:rsid w:val="0043531A"/>
    <w:rsid w:val="0043619D"/>
    <w:rsid w:val="00436D2E"/>
    <w:rsid w:val="0044156F"/>
    <w:rsid w:val="00441B40"/>
    <w:rsid w:val="00442A5C"/>
    <w:rsid w:val="00442D3F"/>
    <w:rsid w:val="00442D8F"/>
    <w:rsid w:val="00443C5D"/>
    <w:rsid w:val="00443FF9"/>
    <w:rsid w:val="00444C94"/>
    <w:rsid w:val="00447AD1"/>
    <w:rsid w:val="00447BD5"/>
    <w:rsid w:val="00450E55"/>
    <w:rsid w:val="0045169E"/>
    <w:rsid w:val="00451E9E"/>
    <w:rsid w:val="00453E71"/>
    <w:rsid w:val="00454858"/>
    <w:rsid w:val="004551E2"/>
    <w:rsid w:val="00455319"/>
    <w:rsid w:val="004557BB"/>
    <w:rsid w:val="004610AE"/>
    <w:rsid w:val="004636A4"/>
    <w:rsid w:val="00465358"/>
    <w:rsid w:val="00465583"/>
    <w:rsid w:val="00466FB5"/>
    <w:rsid w:val="004719AC"/>
    <w:rsid w:val="00473676"/>
    <w:rsid w:val="00473F0F"/>
    <w:rsid w:val="00474C0A"/>
    <w:rsid w:val="004754AB"/>
    <w:rsid w:val="00475ADC"/>
    <w:rsid w:val="00476835"/>
    <w:rsid w:val="00481D95"/>
    <w:rsid w:val="004824A4"/>
    <w:rsid w:val="00482E95"/>
    <w:rsid w:val="004840FC"/>
    <w:rsid w:val="004842BF"/>
    <w:rsid w:val="00484B55"/>
    <w:rsid w:val="004869A7"/>
    <w:rsid w:val="00486AE9"/>
    <w:rsid w:val="00486B60"/>
    <w:rsid w:val="00487770"/>
    <w:rsid w:val="0049074F"/>
    <w:rsid w:val="00492229"/>
    <w:rsid w:val="0049254B"/>
    <w:rsid w:val="00493BAF"/>
    <w:rsid w:val="004968D3"/>
    <w:rsid w:val="004A26CF"/>
    <w:rsid w:val="004A37C5"/>
    <w:rsid w:val="004A385B"/>
    <w:rsid w:val="004A3FE6"/>
    <w:rsid w:val="004A5C10"/>
    <w:rsid w:val="004A789C"/>
    <w:rsid w:val="004B1E8C"/>
    <w:rsid w:val="004B30AD"/>
    <w:rsid w:val="004B343D"/>
    <w:rsid w:val="004B4624"/>
    <w:rsid w:val="004B4AFE"/>
    <w:rsid w:val="004B5063"/>
    <w:rsid w:val="004B5B02"/>
    <w:rsid w:val="004B6061"/>
    <w:rsid w:val="004C1203"/>
    <w:rsid w:val="004C2392"/>
    <w:rsid w:val="004C24F2"/>
    <w:rsid w:val="004C4319"/>
    <w:rsid w:val="004C4E62"/>
    <w:rsid w:val="004C524D"/>
    <w:rsid w:val="004C5BD5"/>
    <w:rsid w:val="004C64C4"/>
    <w:rsid w:val="004C6969"/>
    <w:rsid w:val="004C7131"/>
    <w:rsid w:val="004D0A21"/>
    <w:rsid w:val="004D0AB0"/>
    <w:rsid w:val="004D1AA1"/>
    <w:rsid w:val="004D1D53"/>
    <w:rsid w:val="004D21AF"/>
    <w:rsid w:val="004D339A"/>
    <w:rsid w:val="004D3B4B"/>
    <w:rsid w:val="004D426D"/>
    <w:rsid w:val="004D4FE6"/>
    <w:rsid w:val="004D754E"/>
    <w:rsid w:val="004E012A"/>
    <w:rsid w:val="004E1219"/>
    <w:rsid w:val="004E2516"/>
    <w:rsid w:val="004E40A8"/>
    <w:rsid w:val="004E4A4C"/>
    <w:rsid w:val="004E4B39"/>
    <w:rsid w:val="004E58D4"/>
    <w:rsid w:val="004E7D09"/>
    <w:rsid w:val="004E7F87"/>
    <w:rsid w:val="004F2F96"/>
    <w:rsid w:val="004F3BCF"/>
    <w:rsid w:val="004F6DB8"/>
    <w:rsid w:val="004F7BB6"/>
    <w:rsid w:val="00501D56"/>
    <w:rsid w:val="0050328D"/>
    <w:rsid w:val="0050788B"/>
    <w:rsid w:val="005135C2"/>
    <w:rsid w:val="00515D33"/>
    <w:rsid w:val="005176A0"/>
    <w:rsid w:val="00517D41"/>
    <w:rsid w:val="00522092"/>
    <w:rsid w:val="00525408"/>
    <w:rsid w:val="00525E5E"/>
    <w:rsid w:val="00525ECE"/>
    <w:rsid w:val="00530D3E"/>
    <w:rsid w:val="00531E4E"/>
    <w:rsid w:val="005344DF"/>
    <w:rsid w:val="00534E6B"/>
    <w:rsid w:val="00535BAC"/>
    <w:rsid w:val="005406D8"/>
    <w:rsid w:val="00540773"/>
    <w:rsid w:val="00541FD0"/>
    <w:rsid w:val="00542A2E"/>
    <w:rsid w:val="00546CE8"/>
    <w:rsid w:val="00547C43"/>
    <w:rsid w:val="0055041A"/>
    <w:rsid w:val="00551605"/>
    <w:rsid w:val="00552789"/>
    <w:rsid w:val="005528BE"/>
    <w:rsid w:val="00552C20"/>
    <w:rsid w:val="00553A15"/>
    <w:rsid w:val="005564ED"/>
    <w:rsid w:val="00556865"/>
    <w:rsid w:val="00556A93"/>
    <w:rsid w:val="005575C3"/>
    <w:rsid w:val="005578E0"/>
    <w:rsid w:val="00560269"/>
    <w:rsid w:val="005612C7"/>
    <w:rsid w:val="00563DF5"/>
    <w:rsid w:val="00564480"/>
    <w:rsid w:val="00565274"/>
    <w:rsid w:val="00566F16"/>
    <w:rsid w:val="005705CF"/>
    <w:rsid w:val="00571217"/>
    <w:rsid w:val="00575A22"/>
    <w:rsid w:val="00575E1D"/>
    <w:rsid w:val="00575ECF"/>
    <w:rsid w:val="005774CA"/>
    <w:rsid w:val="0058109A"/>
    <w:rsid w:val="00581350"/>
    <w:rsid w:val="00581C09"/>
    <w:rsid w:val="00582968"/>
    <w:rsid w:val="00584723"/>
    <w:rsid w:val="00584A77"/>
    <w:rsid w:val="00584EBA"/>
    <w:rsid w:val="00586425"/>
    <w:rsid w:val="005864D3"/>
    <w:rsid w:val="00587F10"/>
    <w:rsid w:val="00590A22"/>
    <w:rsid w:val="00590C41"/>
    <w:rsid w:val="005918E3"/>
    <w:rsid w:val="00594FD7"/>
    <w:rsid w:val="005953EC"/>
    <w:rsid w:val="005955E8"/>
    <w:rsid w:val="005976D2"/>
    <w:rsid w:val="005A044A"/>
    <w:rsid w:val="005A052B"/>
    <w:rsid w:val="005A0937"/>
    <w:rsid w:val="005A09BD"/>
    <w:rsid w:val="005A11E8"/>
    <w:rsid w:val="005A274F"/>
    <w:rsid w:val="005A32F0"/>
    <w:rsid w:val="005A362A"/>
    <w:rsid w:val="005A6D43"/>
    <w:rsid w:val="005B28EB"/>
    <w:rsid w:val="005B345D"/>
    <w:rsid w:val="005B4B56"/>
    <w:rsid w:val="005B7923"/>
    <w:rsid w:val="005B799F"/>
    <w:rsid w:val="005C02EE"/>
    <w:rsid w:val="005C0E97"/>
    <w:rsid w:val="005C282A"/>
    <w:rsid w:val="005C3B8A"/>
    <w:rsid w:val="005C522D"/>
    <w:rsid w:val="005C6F0A"/>
    <w:rsid w:val="005C7932"/>
    <w:rsid w:val="005D0512"/>
    <w:rsid w:val="005D1237"/>
    <w:rsid w:val="005D2030"/>
    <w:rsid w:val="005D349C"/>
    <w:rsid w:val="005D3FA7"/>
    <w:rsid w:val="005D5381"/>
    <w:rsid w:val="005D5D99"/>
    <w:rsid w:val="005D5FB1"/>
    <w:rsid w:val="005D6FF2"/>
    <w:rsid w:val="005D7387"/>
    <w:rsid w:val="005E1202"/>
    <w:rsid w:val="005E1373"/>
    <w:rsid w:val="005E1987"/>
    <w:rsid w:val="005E3C11"/>
    <w:rsid w:val="005E4927"/>
    <w:rsid w:val="005E5026"/>
    <w:rsid w:val="005E5AB1"/>
    <w:rsid w:val="005E6642"/>
    <w:rsid w:val="005E6CA5"/>
    <w:rsid w:val="005E6F03"/>
    <w:rsid w:val="005E763B"/>
    <w:rsid w:val="005E7C52"/>
    <w:rsid w:val="005F1502"/>
    <w:rsid w:val="005F3CCB"/>
    <w:rsid w:val="005F4E3E"/>
    <w:rsid w:val="005F6D3B"/>
    <w:rsid w:val="00603006"/>
    <w:rsid w:val="006032B7"/>
    <w:rsid w:val="00605FA3"/>
    <w:rsid w:val="00606835"/>
    <w:rsid w:val="00607AFC"/>
    <w:rsid w:val="00613BC8"/>
    <w:rsid w:val="006168CD"/>
    <w:rsid w:val="00620259"/>
    <w:rsid w:val="00621B53"/>
    <w:rsid w:val="00622EE6"/>
    <w:rsid w:val="00623E03"/>
    <w:rsid w:val="00625319"/>
    <w:rsid w:val="006253D6"/>
    <w:rsid w:val="006276D9"/>
    <w:rsid w:val="00631097"/>
    <w:rsid w:val="006316C2"/>
    <w:rsid w:val="006324BC"/>
    <w:rsid w:val="006342C9"/>
    <w:rsid w:val="00634EFF"/>
    <w:rsid w:val="0063555B"/>
    <w:rsid w:val="006356A6"/>
    <w:rsid w:val="00635C2B"/>
    <w:rsid w:val="00642604"/>
    <w:rsid w:val="0064338A"/>
    <w:rsid w:val="00644224"/>
    <w:rsid w:val="006639FF"/>
    <w:rsid w:val="00666F17"/>
    <w:rsid w:val="006671A2"/>
    <w:rsid w:val="00671C24"/>
    <w:rsid w:val="00672A8B"/>
    <w:rsid w:val="006731A6"/>
    <w:rsid w:val="00673986"/>
    <w:rsid w:val="00673E8B"/>
    <w:rsid w:val="00674FEE"/>
    <w:rsid w:val="006813F0"/>
    <w:rsid w:val="0068174F"/>
    <w:rsid w:val="006840C2"/>
    <w:rsid w:val="00684293"/>
    <w:rsid w:val="006853A0"/>
    <w:rsid w:val="00685697"/>
    <w:rsid w:val="0068760B"/>
    <w:rsid w:val="00687CD0"/>
    <w:rsid w:val="00690531"/>
    <w:rsid w:val="00690EA5"/>
    <w:rsid w:val="00691E65"/>
    <w:rsid w:val="00693266"/>
    <w:rsid w:val="00695730"/>
    <w:rsid w:val="00695810"/>
    <w:rsid w:val="0069770B"/>
    <w:rsid w:val="00697EA7"/>
    <w:rsid w:val="006A0944"/>
    <w:rsid w:val="006A3009"/>
    <w:rsid w:val="006A4951"/>
    <w:rsid w:val="006A4B0C"/>
    <w:rsid w:val="006A6DF6"/>
    <w:rsid w:val="006A75B8"/>
    <w:rsid w:val="006B197A"/>
    <w:rsid w:val="006B3553"/>
    <w:rsid w:val="006B40F1"/>
    <w:rsid w:val="006B6C9B"/>
    <w:rsid w:val="006C1B58"/>
    <w:rsid w:val="006C3FF4"/>
    <w:rsid w:val="006C553E"/>
    <w:rsid w:val="006C6F2C"/>
    <w:rsid w:val="006D3124"/>
    <w:rsid w:val="006D398F"/>
    <w:rsid w:val="006D5EBC"/>
    <w:rsid w:val="006D6042"/>
    <w:rsid w:val="006D6832"/>
    <w:rsid w:val="006D6C6A"/>
    <w:rsid w:val="006D72C6"/>
    <w:rsid w:val="006E28D5"/>
    <w:rsid w:val="006E5BD1"/>
    <w:rsid w:val="006E5F7A"/>
    <w:rsid w:val="006E6DAE"/>
    <w:rsid w:val="006F297A"/>
    <w:rsid w:val="006F502B"/>
    <w:rsid w:val="006F525B"/>
    <w:rsid w:val="006F612D"/>
    <w:rsid w:val="006F645F"/>
    <w:rsid w:val="006F6C95"/>
    <w:rsid w:val="00700036"/>
    <w:rsid w:val="00700B90"/>
    <w:rsid w:val="00700EA3"/>
    <w:rsid w:val="0070355A"/>
    <w:rsid w:val="0070611D"/>
    <w:rsid w:val="00707132"/>
    <w:rsid w:val="007073D6"/>
    <w:rsid w:val="007103F0"/>
    <w:rsid w:val="00710481"/>
    <w:rsid w:val="007105D3"/>
    <w:rsid w:val="00710B89"/>
    <w:rsid w:val="00711EF7"/>
    <w:rsid w:val="00715A49"/>
    <w:rsid w:val="00720F30"/>
    <w:rsid w:val="00722263"/>
    <w:rsid w:val="00722E1A"/>
    <w:rsid w:val="0073282F"/>
    <w:rsid w:val="00733747"/>
    <w:rsid w:val="00733853"/>
    <w:rsid w:val="00734886"/>
    <w:rsid w:val="0073601E"/>
    <w:rsid w:val="00736D5F"/>
    <w:rsid w:val="007376B2"/>
    <w:rsid w:val="007378CA"/>
    <w:rsid w:val="007401D4"/>
    <w:rsid w:val="00740649"/>
    <w:rsid w:val="00740BEA"/>
    <w:rsid w:val="00741311"/>
    <w:rsid w:val="00741852"/>
    <w:rsid w:val="007425CE"/>
    <w:rsid w:val="0074362D"/>
    <w:rsid w:val="00745A98"/>
    <w:rsid w:val="00746F3A"/>
    <w:rsid w:val="0074768F"/>
    <w:rsid w:val="007477E5"/>
    <w:rsid w:val="00750E1C"/>
    <w:rsid w:val="007517BD"/>
    <w:rsid w:val="007518C0"/>
    <w:rsid w:val="00752401"/>
    <w:rsid w:val="00753F74"/>
    <w:rsid w:val="007540BE"/>
    <w:rsid w:val="00756F3C"/>
    <w:rsid w:val="00761B79"/>
    <w:rsid w:val="007622F4"/>
    <w:rsid w:val="00767D38"/>
    <w:rsid w:val="00771DF4"/>
    <w:rsid w:val="0077251A"/>
    <w:rsid w:val="007727F1"/>
    <w:rsid w:val="00773D96"/>
    <w:rsid w:val="00774D94"/>
    <w:rsid w:val="00776976"/>
    <w:rsid w:val="00776F51"/>
    <w:rsid w:val="007800BA"/>
    <w:rsid w:val="00782798"/>
    <w:rsid w:val="00782C61"/>
    <w:rsid w:val="007832E7"/>
    <w:rsid w:val="0078487A"/>
    <w:rsid w:val="007849E8"/>
    <w:rsid w:val="00785B27"/>
    <w:rsid w:val="00791690"/>
    <w:rsid w:val="00794C96"/>
    <w:rsid w:val="007951CF"/>
    <w:rsid w:val="00796E02"/>
    <w:rsid w:val="007A0F3D"/>
    <w:rsid w:val="007A1A34"/>
    <w:rsid w:val="007A4789"/>
    <w:rsid w:val="007A4807"/>
    <w:rsid w:val="007A4C7F"/>
    <w:rsid w:val="007A5D4E"/>
    <w:rsid w:val="007A64F6"/>
    <w:rsid w:val="007B0786"/>
    <w:rsid w:val="007B264B"/>
    <w:rsid w:val="007B3D7A"/>
    <w:rsid w:val="007B4F1F"/>
    <w:rsid w:val="007B607E"/>
    <w:rsid w:val="007B61D1"/>
    <w:rsid w:val="007B658D"/>
    <w:rsid w:val="007B7655"/>
    <w:rsid w:val="007C0711"/>
    <w:rsid w:val="007C4D9C"/>
    <w:rsid w:val="007C6070"/>
    <w:rsid w:val="007C6AC6"/>
    <w:rsid w:val="007D1812"/>
    <w:rsid w:val="007D36D7"/>
    <w:rsid w:val="007D40E9"/>
    <w:rsid w:val="007D63F6"/>
    <w:rsid w:val="007E16BF"/>
    <w:rsid w:val="007E16E8"/>
    <w:rsid w:val="007E1B9C"/>
    <w:rsid w:val="007E1F0A"/>
    <w:rsid w:val="007E267C"/>
    <w:rsid w:val="007E59AA"/>
    <w:rsid w:val="007F21EB"/>
    <w:rsid w:val="007F3D00"/>
    <w:rsid w:val="007F3DF4"/>
    <w:rsid w:val="007F653E"/>
    <w:rsid w:val="007F7254"/>
    <w:rsid w:val="00807230"/>
    <w:rsid w:val="008109B2"/>
    <w:rsid w:val="00810BEE"/>
    <w:rsid w:val="00810D14"/>
    <w:rsid w:val="008111C5"/>
    <w:rsid w:val="008117D7"/>
    <w:rsid w:val="00811CB5"/>
    <w:rsid w:val="008127FD"/>
    <w:rsid w:val="00815AD0"/>
    <w:rsid w:val="00816FE2"/>
    <w:rsid w:val="00817BEB"/>
    <w:rsid w:val="00820D1B"/>
    <w:rsid w:val="00820DCC"/>
    <w:rsid w:val="0082160C"/>
    <w:rsid w:val="0082291A"/>
    <w:rsid w:val="00822935"/>
    <w:rsid w:val="00823299"/>
    <w:rsid w:val="0082349E"/>
    <w:rsid w:val="00824015"/>
    <w:rsid w:val="00824129"/>
    <w:rsid w:val="0082456D"/>
    <w:rsid w:val="00824638"/>
    <w:rsid w:val="008252E3"/>
    <w:rsid w:val="008257A7"/>
    <w:rsid w:val="00827FA1"/>
    <w:rsid w:val="00830D2D"/>
    <w:rsid w:val="00830D36"/>
    <w:rsid w:val="00830E5C"/>
    <w:rsid w:val="0083236A"/>
    <w:rsid w:val="008328AE"/>
    <w:rsid w:val="008426F5"/>
    <w:rsid w:val="00846EA3"/>
    <w:rsid w:val="00850BA3"/>
    <w:rsid w:val="008514AE"/>
    <w:rsid w:val="00852AF1"/>
    <w:rsid w:val="00853608"/>
    <w:rsid w:val="0085590E"/>
    <w:rsid w:val="008564AA"/>
    <w:rsid w:val="00856822"/>
    <w:rsid w:val="00857AC2"/>
    <w:rsid w:val="00860833"/>
    <w:rsid w:val="00860BAE"/>
    <w:rsid w:val="00861DCB"/>
    <w:rsid w:val="0086544A"/>
    <w:rsid w:val="008662A7"/>
    <w:rsid w:val="00866B03"/>
    <w:rsid w:val="00873414"/>
    <w:rsid w:val="00874C69"/>
    <w:rsid w:val="008761FE"/>
    <w:rsid w:val="00877033"/>
    <w:rsid w:val="00880B97"/>
    <w:rsid w:val="00881300"/>
    <w:rsid w:val="00883E0D"/>
    <w:rsid w:val="0088479E"/>
    <w:rsid w:val="00892737"/>
    <w:rsid w:val="00893319"/>
    <w:rsid w:val="0089404A"/>
    <w:rsid w:val="008957AB"/>
    <w:rsid w:val="00896552"/>
    <w:rsid w:val="00897E77"/>
    <w:rsid w:val="008A1DC6"/>
    <w:rsid w:val="008A2895"/>
    <w:rsid w:val="008A3837"/>
    <w:rsid w:val="008A56FD"/>
    <w:rsid w:val="008A632A"/>
    <w:rsid w:val="008B01B8"/>
    <w:rsid w:val="008B0D77"/>
    <w:rsid w:val="008B1DA1"/>
    <w:rsid w:val="008B1F05"/>
    <w:rsid w:val="008B30A2"/>
    <w:rsid w:val="008B3E0A"/>
    <w:rsid w:val="008C129F"/>
    <w:rsid w:val="008C2C13"/>
    <w:rsid w:val="008C3086"/>
    <w:rsid w:val="008D00F8"/>
    <w:rsid w:val="008D01BF"/>
    <w:rsid w:val="008D11EC"/>
    <w:rsid w:val="008D1515"/>
    <w:rsid w:val="008D29D3"/>
    <w:rsid w:val="008D33DB"/>
    <w:rsid w:val="008D3E0E"/>
    <w:rsid w:val="008D45CC"/>
    <w:rsid w:val="008D7E03"/>
    <w:rsid w:val="008D7FBD"/>
    <w:rsid w:val="008E146F"/>
    <w:rsid w:val="008E32B6"/>
    <w:rsid w:val="008E40EF"/>
    <w:rsid w:val="008E532C"/>
    <w:rsid w:val="008E5F48"/>
    <w:rsid w:val="008E627F"/>
    <w:rsid w:val="008F034B"/>
    <w:rsid w:val="008F055F"/>
    <w:rsid w:val="008F0ECF"/>
    <w:rsid w:val="008F2B23"/>
    <w:rsid w:val="008F42BF"/>
    <w:rsid w:val="008F4F08"/>
    <w:rsid w:val="008F6BBC"/>
    <w:rsid w:val="008F7B27"/>
    <w:rsid w:val="0090322D"/>
    <w:rsid w:val="009045F0"/>
    <w:rsid w:val="009049C3"/>
    <w:rsid w:val="00907380"/>
    <w:rsid w:val="00912CC6"/>
    <w:rsid w:val="00913546"/>
    <w:rsid w:val="00914720"/>
    <w:rsid w:val="009153C5"/>
    <w:rsid w:val="0092014B"/>
    <w:rsid w:val="009201D1"/>
    <w:rsid w:val="009231CD"/>
    <w:rsid w:val="00923938"/>
    <w:rsid w:val="00924DE0"/>
    <w:rsid w:val="00926C62"/>
    <w:rsid w:val="00927579"/>
    <w:rsid w:val="00927CAE"/>
    <w:rsid w:val="00930544"/>
    <w:rsid w:val="00930C16"/>
    <w:rsid w:val="00931403"/>
    <w:rsid w:val="00932BB7"/>
    <w:rsid w:val="0093367B"/>
    <w:rsid w:val="00933D91"/>
    <w:rsid w:val="009341CE"/>
    <w:rsid w:val="00936167"/>
    <w:rsid w:val="00936DBE"/>
    <w:rsid w:val="00942BE4"/>
    <w:rsid w:val="009501BD"/>
    <w:rsid w:val="00950990"/>
    <w:rsid w:val="00951260"/>
    <w:rsid w:val="009520A8"/>
    <w:rsid w:val="009520CE"/>
    <w:rsid w:val="00953FB8"/>
    <w:rsid w:val="00956B29"/>
    <w:rsid w:val="00960037"/>
    <w:rsid w:val="00960297"/>
    <w:rsid w:val="00960B76"/>
    <w:rsid w:val="0096160B"/>
    <w:rsid w:val="0096160E"/>
    <w:rsid w:val="00963748"/>
    <w:rsid w:val="00966C5B"/>
    <w:rsid w:val="00967FBD"/>
    <w:rsid w:val="00972353"/>
    <w:rsid w:val="00972594"/>
    <w:rsid w:val="00972E09"/>
    <w:rsid w:val="0097493C"/>
    <w:rsid w:val="00975146"/>
    <w:rsid w:val="0097621A"/>
    <w:rsid w:val="00977145"/>
    <w:rsid w:val="00977B8F"/>
    <w:rsid w:val="0098142A"/>
    <w:rsid w:val="00982493"/>
    <w:rsid w:val="009826F1"/>
    <w:rsid w:val="00983777"/>
    <w:rsid w:val="009840B5"/>
    <w:rsid w:val="00985342"/>
    <w:rsid w:val="00990E78"/>
    <w:rsid w:val="00991681"/>
    <w:rsid w:val="00992AC4"/>
    <w:rsid w:val="009958BE"/>
    <w:rsid w:val="009959B4"/>
    <w:rsid w:val="009963C5"/>
    <w:rsid w:val="00997A0A"/>
    <w:rsid w:val="00997D72"/>
    <w:rsid w:val="009A0490"/>
    <w:rsid w:val="009A1200"/>
    <w:rsid w:val="009A134C"/>
    <w:rsid w:val="009A1C24"/>
    <w:rsid w:val="009A21B8"/>
    <w:rsid w:val="009A27D8"/>
    <w:rsid w:val="009A28A6"/>
    <w:rsid w:val="009A5FA1"/>
    <w:rsid w:val="009A7A7C"/>
    <w:rsid w:val="009B0182"/>
    <w:rsid w:val="009B0D88"/>
    <w:rsid w:val="009B14B3"/>
    <w:rsid w:val="009B2D74"/>
    <w:rsid w:val="009B4133"/>
    <w:rsid w:val="009B489B"/>
    <w:rsid w:val="009B4E15"/>
    <w:rsid w:val="009C144C"/>
    <w:rsid w:val="009C1D80"/>
    <w:rsid w:val="009C39C3"/>
    <w:rsid w:val="009C4998"/>
    <w:rsid w:val="009C4FD1"/>
    <w:rsid w:val="009C70D6"/>
    <w:rsid w:val="009C76F2"/>
    <w:rsid w:val="009C79FA"/>
    <w:rsid w:val="009D2893"/>
    <w:rsid w:val="009D3A6F"/>
    <w:rsid w:val="009D5E88"/>
    <w:rsid w:val="009D68A9"/>
    <w:rsid w:val="009D781A"/>
    <w:rsid w:val="009E121A"/>
    <w:rsid w:val="009E1CDE"/>
    <w:rsid w:val="009E31AC"/>
    <w:rsid w:val="009E5C90"/>
    <w:rsid w:val="009E626B"/>
    <w:rsid w:val="009E687A"/>
    <w:rsid w:val="009E68FF"/>
    <w:rsid w:val="009E736A"/>
    <w:rsid w:val="009E7DFC"/>
    <w:rsid w:val="009F30C1"/>
    <w:rsid w:val="009F34B2"/>
    <w:rsid w:val="009F3822"/>
    <w:rsid w:val="00A120BE"/>
    <w:rsid w:val="00A1319F"/>
    <w:rsid w:val="00A15A35"/>
    <w:rsid w:val="00A174DF"/>
    <w:rsid w:val="00A2068D"/>
    <w:rsid w:val="00A22611"/>
    <w:rsid w:val="00A2322C"/>
    <w:rsid w:val="00A24106"/>
    <w:rsid w:val="00A2582F"/>
    <w:rsid w:val="00A27745"/>
    <w:rsid w:val="00A31073"/>
    <w:rsid w:val="00A3385F"/>
    <w:rsid w:val="00A36210"/>
    <w:rsid w:val="00A36445"/>
    <w:rsid w:val="00A3704A"/>
    <w:rsid w:val="00A42B86"/>
    <w:rsid w:val="00A42F22"/>
    <w:rsid w:val="00A439D4"/>
    <w:rsid w:val="00A43D89"/>
    <w:rsid w:val="00A443B8"/>
    <w:rsid w:val="00A5092F"/>
    <w:rsid w:val="00A514EC"/>
    <w:rsid w:val="00A52481"/>
    <w:rsid w:val="00A54F58"/>
    <w:rsid w:val="00A5612A"/>
    <w:rsid w:val="00A5696B"/>
    <w:rsid w:val="00A603DC"/>
    <w:rsid w:val="00A61838"/>
    <w:rsid w:val="00A61F7F"/>
    <w:rsid w:val="00A62DA4"/>
    <w:rsid w:val="00A64A3B"/>
    <w:rsid w:val="00A70876"/>
    <w:rsid w:val="00A70F02"/>
    <w:rsid w:val="00A710CB"/>
    <w:rsid w:val="00A717B9"/>
    <w:rsid w:val="00A72425"/>
    <w:rsid w:val="00A7327D"/>
    <w:rsid w:val="00A73574"/>
    <w:rsid w:val="00A73795"/>
    <w:rsid w:val="00A73E2D"/>
    <w:rsid w:val="00A74379"/>
    <w:rsid w:val="00A7540B"/>
    <w:rsid w:val="00A75A86"/>
    <w:rsid w:val="00A814DC"/>
    <w:rsid w:val="00A814E7"/>
    <w:rsid w:val="00A818D5"/>
    <w:rsid w:val="00A81D18"/>
    <w:rsid w:val="00A826C6"/>
    <w:rsid w:val="00A84194"/>
    <w:rsid w:val="00A847AA"/>
    <w:rsid w:val="00A85BA5"/>
    <w:rsid w:val="00A861D6"/>
    <w:rsid w:val="00A879CD"/>
    <w:rsid w:val="00A87E8E"/>
    <w:rsid w:val="00A903DE"/>
    <w:rsid w:val="00A913CB"/>
    <w:rsid w:val="00A9177B"/>
    <w:rsid w:val="00A91B8B"/>
    <w:rsid w:val="00A94542"/>
    <w:rsid w:val="00A94B36"/>
    <w:rsid w:val="00A94FBC"/>
    <w:rsid w:val="00A9605D"/>
    <w:rsid w:val="00A962C8"/>
    <w:rsid w:val="00A96923"/>
    <w:rsid w:val="00A9701C"/>
    <w:rsid w:val="00A97B92"/>
    <w:rsid w:val="00A97C2D"/>
    <w:rsid w:val="00AA032A"/>
    <w:rsid w:val="00AA232A"/>
    <w:rsid w:val="00AA2537"/>
    <w:rsid w:val="00AA2E4C"/>
    <w:rsid w:val="00AA3E72"/>
    <w:rsid w:val="00AA66F5"/>
    <w:rsid w:val="00AA6899"/>
    <w:rsid w:val="00AA6D2E"/>
    <w:rsid w:val="00AA6ECC"/>
    <w:rsid w:val="00AA738E"/>
    <w:rsid w:val="00AB083E"/>
    <w:rsid w:val="00AB134C"/>
    <w:rsid w:val="00AB1E0F"/>
    <w:rsid w:val="00AB31CB"/>
    <w:rsid w:val="00AB36F7"/>
    <w:rsid w:val="00AB3C8E"/>
    <w:rsid w:val="00AB4B8D"/>
    <w:rsid w:val="00AB54E5"/>
    <w:rsid w:val="00AB565C"/>
    <w:rsid w:val="00AB6854"/>
    <w:rsid w:val="00AB7350"/>
    <w:rsid w:val="00AB7522"/>
    <w:rsid w:val="00AC4790"/>
    <w:rsid w:val="00AC5954"/>
    <w:rsid w:val="00AC6350"/>
    <w:rsid w:val="00AC79F0"/>
    <w:rsid w:val="00AC7EC9"/>
    <w:rsid w:val="00AD13C6"/>
    <w:rsid w:val="00AD35BD"/>
    <w:rsid w:val="00AD7304"/>
    <w:rsid w:val="00AD7F48"/>
    <w:rsid w:val="00AE05D7"/>
    <w:rsid w:val="00AE110C"/>
    <w:rsid w:val="00AE11EF"/>
    <w:rsid w:val="00AE1C5E"/>
    <w:rsid w:val="00AE1E33"/>
    <w:rsid w:val="00AE2B3D"/>
    <w:rsid w:val="00AE46F2"/>
    <w:rsid w:val="00AE60FA"/>
    <w:rsid w:val="00AE741B"/>
    <w:rsid w:val="00AF0B09"/>
    <w:rsid w:val="00AF2BF2"/>
    <w:rsid w:val="00AF36A8"/>
    <w:rsid w:val="00AF3EF9"/>
    <w:rsid w:val="00AF4E87"/>
    <w:rsid w:val="00AF5E8A"/>
    <w:rsid w:val="00AF637F"/>
    <w:rsid w:val="00AF7EA5"/>
    <w:rsid w:val="00B00498"/>
    <w:rsid w:val="00B022AC"/>
    <w:rsid w:val="00B051AE"/>
    <w:rsid w:val="00B0535D"/>
    <w:rsid w:val="00B055D7"/>
    <w:rsid w:val="00B060CE"/>
    <w:rsid w:val="00B06146"/>
    <w:rsid w:val="00B10134"/>
    <w:rsid w:val="00B103F6"/>
    <w:rsid w:val="00B10698"/>
    <w:rsid w:val="00B10E1B"/>
    <w:rsid w:val="00B11C3D"/>
    <w:rsid w:val="00B11C64"/>
    <w:rsid w:val="00B11FA2"/>
    <w:rsid w:val="00B13ED6"/>
    <w:rsid w:val="00B1592F"/>
    <w:rsid w:val="00B17B6F"/>
    <w:rsid w:val="00B17CA2"/>
    <w:rsid w:val="00B20B00"/>
    <w:rsid w:val="00B229EA"/>
    <w:rsid w:val="00B234F5"/>
    <w:rsid w:val="00B27104"/>
    <w:rsid w:val="00B27165"/>
    <w:rsid w:val="00B31B40"/>
    <w:rsid w:val="00B35115"/>
    <w:rsid w:val="00B36433"/>
    <w:rsid w:val="00B37815"/>
    <w:rsid w:val="00B400BD"/>
    <w:rsid w:val="00B4208F"/>
    <w:rsid w:val="00B451DC"/>
    <w:rsid w:val="00B453F4"/>
    <w:rsid w:val="00B544AC"/>
    <w:rsid w:val="00B547FE"/>
    <w:rsid w:val="00B56A4C"/>
    <w:rsid w:val="00B611E1"/>
    <w:rsid w:val="00B61611"/>
    <w:rsid w:val="00B624EB"/>
    <w:rsid w:val="00B65B26"/>
    <w:rsid w:val="00B66C27"/>
    <w:rsid w:val="00B70955"/>
    <w:rsid w:val="00B75C65"/>
    <w:rsid w:val="00B766AA"/>
    <w:rsid w:val="00B8337F"/>
    <w:rsid w:val="00B83A4F"/>
    <w:rsid w:val="00B83F05"/>
    <w:rsid w:val="00B84EEC"/>
    <w:rsid w:val="00B86515"/>
    <w:rsid w:val="00B86D41"/>
    <w:rsid w:val="00B8707A"/>
    <w:rsid w:val="00B87E1E"/>
    <w:rsid w:val="00B90256"/>
    <w:rsid w:val="00B904F9"/>
    <w:rsid w:val="00B90D12"/>
    <w:rsid w:val="00B92F35"/>
    <w:rsid w:val="00B9371E"/>
    <w:rsid w:val="00B9764F"/>
    <w:rsid w:val="00BA1829"/>
    <w:rsid w:val="00BA1D1F"/>
    <w:rsid w:val="00BA2FB1"/>
    <w:rsid w:val="00BA4EFF"/>
    <w:rsid w:val="00BA7B81"/>
    <w:rsid w:val="00BB0BE7"/>
    <w:rsid w:val="00BB0F64"/>
    <w:rsid w:val="00BB2753"/>
    <w:rsid w:val="00BB448E"/>
    <w:rsid w:val="00BB6A80"/>
    <w:rsid w:val="00BB6A89"/>
    <w:rsid w:val="00BC0B47"/>
    <w:rsid w:val="00BC1B73"/>
    <w:rsid w:val="00BC2E3C"/>
    <w:rsid w:val="00BC4634"/>
    <w:rsid w:val="00BC509D"/>
    <w:rsid w:val="00BC6AD3"/>
    <w:rsid w:val="00BC6B28"/>
    <w:rsid w:val="00BC7FBF"/>
    <w:rsid w:val="00BD0BA8"/>
    <w:rsid w:val="00BD11C1"/>
    <w:rsid w:val="00BD33A5"/>
    <w:rsid w:val="00BD4162"/>
    <w:rsid w:val="00BD4AEB"/>
    <w:rsid w:val="00BD4BE7"/>
    <w:rsid w:val="00BD60CF"/>
    <w:rsid w:val="00BD6BDC"/>
    <w:rsid w:val="00BE1CD3"/>
    <w:rsid w:val="00BE1F77"/>
    <w:rsid w:val="00BE3601"/>
    <w:rsid w:val="00BE56F8"/>
    <w:rsid w:val="00BE571D"/>
    <w:rsid w:val="00BF0EFD"/>
    <w:rsid w:val="00BF28D8"/>
    <w:rsid w:val="00BF3CC8"/>
    <w:rsid w:val="00BF43E9"/>
    <w:rsid w:val="00BF5334"/>
    <w:rsid w:val="00C009C2"/>
    <w:rsid w:val="00C01CFA"/>
    <w:rsid w:val="00C01FF8"/>
    <w:rsid w:val="00C031D1"/>
    <w:rsid w:val="00C03E00"/>
    <w:rsid w:val="00C0456D"/>
    <w:rsid w:val="00C05AED"/>
    <w:rsid w:val="00C060C2"/>
    <w:rsid w:val="00C06C38"/>
    <w:rsid w:val="00C07201"/>
    <w:rsid w:val="00C079FA"/>
    <w:rsid w:val="00C11852"/>
    <w:rsid w:val="00C11AF6"/>
    <w:rsid w:val="00C12E0F"/>
    <w:rsid w:val="00C1580A"/>
    <w:rsid w:val="00C174AD"/>
    <w:rsid w:val="00C17E89"/>
    <w:rsid w:val="00C17F0C"/>
    <w:rsid w:val="00C205FD"/>
    <w:rsid w:val="00C20A86"/>
    <w:rsid w:val="00C21A1A"/>
    <w:rsid w:val="00C22712"/>
    <w:rsid w:val="00C24CD2"/>
    <w:rsid w:val="00C25777"/>
    <w:rsid w:val="00C2658D"/>
    <w:rsid w:val="00C308EF"/>
    <w:rsid w:val="00C3288A"/>
    <w:rsid w:val="00C32891"/>
    <w:rsid w:val="00C35FFA"/>
    <w:rsid w:val="00C360A6"/>
    <w:rsid w:val="00C36186"/>
    <w:rsid w:val="00C37625"/>
    <w:rsid w:val="00C3780E"/>
    <w:rsid w:val="00C4000C"/>
    <w:rsid w:val="00C412F8"/>
    <w:rsid w:val="00C431B1"/>
    <w:rsid w:val="00C43C16"/>
    <w:rsid w:val="00C43C7F"/>
    <w:rsid w:val="00C45D90"/>
    <w:rsid w:val="00C47C11"/>
    <w:rsid w:val="00C50A5A"/>
    <w:rsid w:val="00C50DA2"/>
    <w:rsid w:val="00C52742"/>
    <w:rsid w:val="00C52CD2"/>
    <w:rsid w:val="00C569A9"/>
    <w:rsid w:val="00C60771"/>
    <w:rsid w:val="00C650EB"/>
    <w:rsid w:val="00C6549B"/>
    <w:rsid w:val="00C654E0"/>
    <w:rsid w:val="00C66002"/>
    <w:rsid w:val="00C6677D"/>
    <w:rsid w:val="00C6703A"/>
    <w:rsid w:val="00C71260"/>
    <w:rsid w:val="00C73B78"/>
    <w:rsid w:val="00C745B1"/>
    <w:rsid w:val="00C77AB8"/>
    <w:rsid w:val="00C77DE4"/>
    <w:rsid w:val="00C82B9E"/>
    <w:rsid w:val="00C85A78"/>
    <w:rsid w:val="00C85B90"/>
    <w:rsid w:val="00C90F99"/>
    <w:rsid w:val="00C91D1E"/>
    <w:rsid w:val="00C92F6E"/>
    <w:rsid w:val="00C94FA2"/>
    <w:rsid w:val="00C94FD4"/>
    <w:rsid w:val="00C96C1C"/>
    <w:rsid w:val="00C972F9"/>
    <w:rsid w:val="00CA1430"/>
    <w:rsid w:val="00CB4399"/>
    <w:rsid w:val="00CB50C3"/>
    <w:rsid w:val="00CB514E"/>
    <w:rsid w:val="00CB6604"/>
    <w:rsid w:val="00CB6EF0"/>
    <w:rsid w:val="00CB75DA"/>
    <w:rsid w:val="00CB7880"/>
    <w:rsid w:val="00CC0217"/>
    <w:rsid w:val="00CC501D"/>
    <w:rsid w:val="00CD189A"/>
    <w:rsid w:val="00CD2CB1"/>
    <w:rsid w:val="00CD30CD"/>
    <w:rsid w:val="00CD5AF4"/>
    <w:rsid w:val="00CD7833"/>
    <w:rsid w:val="00CE3672"/>
    <w:rsid w:val="00CE4E6F"/>
    <w:rsid w:val="00CE6750"/>
    <w:rsid w:val="00CE73DD"/>
    <w:rsid w:val="00CF1455"/>
    <w:rsid w:val="00CF4401"/>
    <w:rsid w:val="00CF7E7D"/>
    <w:rsid w:val="00D02B91"/>
    <w:rsid w:val="00D03B21"/>
    <w:rsid w:val="00D0458E"/>
    <w:rsid w:val="00D04665"/>
    <w:rsid w:val="00D05020"/>
    <w:rsid w:val="00D05800"/>
    <w:rsid w:val="00D05992"/>
    <w:rsid w:val="00D0681E"/>
    <w:rsid w:val="00D07BA8"/>
    <w:rsid w:val="00D07D13"/>
    <w:rsid w:val="00D10B9A"/>
    <w:rsid w:val="00D117D9"/>
    <w:rsid w:val="00D12E11"/>
    <w:rsid w:val="00D133FA"/>
    <w:rsid w:val="00D135A4"/>
    <w:rsid w:val="00D16282"/>
    <w:rsid w:val="00D21AA8"/>
    <w:rsid w:val="00D21B56"/>
    <w:rsid w:val="00D24BF2"/>
    <w:rsid w:val="00D24E20"/>
    <w:rsid w:val="00D250D1"/>
    <w:rsid w:val="00D252B3"/>
    <w:rsid w:val="00D27162"/>
    <w:rsid w:val="00D301D5"/>
    <w:rsid w:val="00D308D2"/>
    <w:rsid w:val="00D30948"/>
    <w:rsid w:val="00D30A3F"/>
    <w:rsid w:val="00D31598"/>
    <w:rsid w:val="00D326F0"/>
    <w:rsid w:val="00D365B6"/>
    <w:rsid w:val="00D36633"/>
    <w:rsid w:val="00D374A6"/>
    <w:rsid w:val="00D40FB8"/>
    <w:rsid w:val="00D410C5"/>
    <w:rsid w:val="00D4129D"/>
    <w:rsid w:val="00D41A2C"/>
    <w:rsid w:val="00D4463F"/>
    <w:rsid w:val="00D44787"/>
    <w:rsid w:val="00D44D02"/>
    <w:rsid w:val="00D44D7E"/>
    <w:rsid w:val="00D45861"/>
    <w:rsid w:val="00D47627"/>
    <w:rsid w:val="00D5017C"/>
    <w:rsid w:val="00D50C50"/>
    <w:rsid w:val="00D510AA"/>
    <w:rsid w:val="00D516F0"/>
    <w:rsid w:val="00D520A3"/>
    <w:rsid w:val="00D52186"/>
    <w:rsid w:val="00D54964"/>
    <w:rsid w:val="00D57FEF"/>
    <w:rsid w:val="00D60491"/>
    <w:rsid w:val="00D61209"/>
    <w:rsid w:val="00D61D5F"/>
    <w:rsid w:val="00D63E00"/>
    <w:rsid w:val="00D64009"/>
    <w:rsid w:val="00D6453A"/>
    <w:rsid w:val="00D64681"/>
    <w:rsid w:val="00D677D1"/>
    <w:rsid w:val="00D7316F"/>
    <w:rsid w:val="00D7324F"/>
    <w:rsid w:val="00D73648"/>
    <w:rsid w:val="00D73DE2"/>
    <w:rsid w:val="00D74D76"/>
    <w:rsid w:val="00D7752D"/>
    <w:rsid w:val="00D77E42"/>
    <w:rsid w:val="00D80000"/>
    <w:rsid w:val="00D8036B"/>
    <w:rsid w:val="00D82F13"/>
    <w:rsid w:val="00D8757B"/>
    <w:rsid w:val="00D90121"/>
    <w:rsid w:val="00D91CD0"/>
    <w:rsid w:val="00D93ABA"/>
    <w:rsid w:val="00D97D87"/>
    <w:rsid w:val="00DA0C9F"/>
    <w:rsid w:val="00DA151A"/>
    <w:rsid w:val="00DA19CD"/>
    <w:rsid w:val="00DA207E"/>
    <w:rsid w:val="00DA2ACA"/>
    <w:rsid w:val="00DA495C"/>
    <w:rsid w:val="00DB7C35"/>
    <w:rsid w:val="00DC1408"/>
    <w:rsid w:val="00DC15BB"/>
    <w:rsid w:val="00DC37C5"/>
    <w:rsid w:val="00DC507F"/>
    <w:rsid w:val="00DC66DF"/>
    <w:rsid w:val="00DD158D"/>
    <w:rsid w:val="00DD3A5D"/>
    <w:rsid w:val="00DD3ADD"/>
    <w:rsid w:val="00DD5768"/>
    <w:rsid w:val="00DD577F"/>
    <w:rsid w:val="00DD610A"/>
    <w:rsid w:val="00DD61F7"/>
    <w:rsid w:val="00DD6866"/>
    <w:rsid w:val="00DE15F3"/>
    <w:rsid w:val="00DE337A"/>
    <w:rsid w:val="00DE3F4D"/>
    <w:rsid w:val="00DE4D07"/>
    <w:rsid w:val="00DE5CA1"/>
    <w:rsid w:val="00DE78CB"/>
    <w:rsid w:val="00DF0A4D"/>
    <w:rsid w:val="00DF0AA1"/>
    <w:rsid w:val="00DF3B9E"/>
    <w:rsid w:val="00DF6120"/>
    <w:rsid w:val="00DF6CF9"/>
    <w:rsid w:val="00DF71B7"/>
    <w:rsid w:val="00DF7251"/>
    <w:rsid w:val="00DF7344"/>
    <w:rsid w:val="00E006BA"/>
    <w:rsid w:val="00E00F0C"/>
    <w:rsid w:val="00E06E13"/>
    <w:rsid w:val="00E1150B"/>
    <w:rsid w:val="00E116D0"/>
    <w:rsid w:val="00E11A0D"/>
    <w:rsid w:val="00E127B5"/>
    <w:rsid w:val="00E14113"/>
    <w:rsid w:val="00E158BB"/>
    <w:rsid w:val="00E161B2"/>
    <w:rsid w:val="00E2192D"/>
    <w:rsid w:val="00E23656"/>
    <w:rsid w:val="00E32A17"/>
    <w:rsid w:val="00E339BB"/>
    <w:rsid w:val="00E34FF2"/>
    <w:rsid w:val="00E379A5"/>
    <w:rsid w:val="00E37DD7"/>
    <w:rsid w:val="00E4037D"/>
    <w:rsid w:val="00E41B82"/>
    <w:rsid w:val="00E42F4C"/>
    <w:rsid w:val="00E4368B"/>
    <w:rsid w:val="00E45007"/>
    <w:rsid w:val="00E45233"/>
    <w:rsid w:val="00E4548F"/>
    <w:rsid w:val="00E47D95"/>
    <w:rsid w:val="00E5148D"/>
    <w:rsid w:val="00E51DC7"/>
    <w:rsid w:val="00E522DA"/>
    <w:rsid w:val="00E547EB"/>
    <w:rsid w:val="00E562FA"/>
    <w:rsid w:val="00E57D97"/>
    <w:rsid w:val="00E63831"/>
    <w:rsid w:val="00E64562"/>
    <w:rsid w:val="00E64829"/>
    <w:rsid w:val="00E64A4C"/>
    <w:rsid w:val="00E64FB4"/>
    <w:rsid w:val="00E65A73"/>
    <w:rsid w:val="00E6722B"/>
    <w:rsid w:val="00E67EB2"/>
    <w:rsid w:val="00E700A8"/>
    <w:rsid w:val="00E70641"/>
    <w:rsid w:val="00E707B6"/>
    <w:rsid w:val="00E71052"/>
    <w:rsid w:val="00E719CA"/>
    <w:rsid w:val="00E72552"/>
    <w:rsid w:val="00E7309E"/>
    <w:rsid w:val="00E7449D"/>
    <w:rsid w:val="00E74672"/>
    <w:rsid w:val="00E801D3"/>
    <w:rsid w:val="00E80BB9"/>
    <w:rsid w:val="00E819C0"/>
    <w:rsid w:val="00E82781"/>
    <w:rsid w:val="00E84690"/>
    <w:rsid w:val="00E847F5"/>
    <w:rsid w:val="00E84B86"/>
    <w:rsid w:val="00E84E23"/>
    <w:rsid w:val="00E8670A"/>
    <w:rsid w:val="00E9026E"/>
    <w:rsid w:val="00E90363"/>
    <w:rsid w:val="00E91D9D"/>
    <w:rsid w:val="00E928EC"/>
    <w:rsid w:val="00E92E45"/>
    <w:rsid w:val="00E95578"/>
    <w:rsid w:val="00E95762"/>
    <w:rsid w:val="00EA0455"/>
    <w:rsid w:val="00EA1B48"/>
    <w:rsid w:val="00EA2204"/>
    <w:rsid w:val="00EA3ACE"/>
    <w:rsid w:val="00EA47C9"/>
    <w:rsid w:val="00EA64EA"/>
    <w:rsid w:val="00EA66BB"/>
    <w:rsid w:val="00EA6B2A"/>
    <w:rsid w:val="00EB0DFF"/>
    <w:rsid w:val="00EB1AC4"/>
    <w:rsid w:val="00EB2768"/>
    <w:rsid w:val="00EB2966"/>
    <w:rsid w:val="00EB33BA"/>
    <w:rsid w:val="00EB4219"/>
    <w:rsid w:val="00EB7529"/>
    <w:rsid w:val="00EC0D15"/>
    <w:rsid w:val="00EC4C4B"/>
    <w:rsid w:val="00EC4D77"/>
    <w:rsid w:val="00EC51ED"/>
    <w:rsid w:val="00EC5AC7"/>
    <w:rsid w:val="00EC5BFF"/>
    <w:rsid w:val="00EC5FBE"/>
    <w:rsid w:val="00EC61CD"/>
    <w:rsid w:val="00EC6D6C"/>
    <w:rsid w:val="00ED00BD"/>
    <w:rsid w:val="00ED0FB2"/>
    <w:rsid w:val="00ED25BF"/>
    <w:rsid w:val="00ED6FA7"/>
    <w:rsid w:val="00ED7A23"/>
    <w:rsid w:val="00EE0595"/>
    <w:rsid w:val="00EE0A53"/>
    <w:rsid w:val="00EE16B3"/>
    <w:rsid w:val="00EE2E97"/>
    <w:rsid w:val="00EE393B"/>
    <w:rsid w:val="00EE592E"/>
    <w:rsid w:val="00EF05FD"/>
    <w:rsid w:val="00EF11F1"/>
    <w:rsid w:val="00EF307B"/>
    <w:rsid w:val="00EF3D22"/>
    <w:rsid w:val="00EF56A2"/>
    <w:rsid w:val="00EF5C22"/>
    <w:rsid w:val="00EF78B6"/>
    <w:rsid w:val="00EF7BC3"/>
    <w:rsid w:val="00EF7D81"/>
    <w:rsid w:val="00F00684"/>
    <w:rsid w:val="00F0095F"/>
    <w:rsid w:val="00F03181"/>
    <w:rsid w:val="00F04AE8"/>
    <w:rsid w:val="00F04D95"/>
    <w:rsid w:val="00F06C08"/>
    <w:rsid w:val="00F10E7B"/>
    <w:rsid w:val="00F1784C"/>
    <w:rsid w:val="00F17DD6"/>
    <w:rsid w:val="00F20643"/>
    <w:rsid w:val="00F20DFF"/>
    <w:rsid w:val="00F22694"/>
    <w:rsid w:val="00F2389C"/>
    <w:rsid w:val="00F24B2B"/>
    <w:rsid w:val="00F277F2"/>
    <w:rsid w:val="00F30197"/>
    <w:rsid w:val="00F30C44"/>
    <w:rsid w:val="00F315BA"/>
    <w:rsid w:val="00F34834"/>
    <w:rsid w:val="00F35879"/>
    <w:rsid w:val="00F358FB"/>
    <w:rsid w:val="00F37007"/>
    <w:rsid w:val="00F377FF"/>
    <w:rsid w:val="00F407F2"/>
    <w:rsid w:val="00F4169C"/>
    <w:rsid w:val="00F42E37"/>
    <w:rsid w:val="00F43344"/>
    <w:rsid w:val="00F44711"/>
    <w:rsid w:val="00F44DF8"/>
    <w:rsid w:val="00F44E21"/>
    <w:rsid w:val="00F46A3C"/>
    <w:rsid w:val="00F505C5"/>
    <w:rsid w:val="00F5119C"/>
    <w:rsid w:val="00F52AD9"/>
    <w:rsid w:val="00F53115"/>
    <w:rsid w:val="00F53872"/>
    <w:rsid w:val="00F53DEB"/>
    <w:rsid w:val="00F53E3E"/>
    <w:rsid w:val="00F54084"/>
    <w:rsid w:val="00F54DAD"/>
    <w:rsid w:val="00F560C6"/>
    <w:rsid w:val="00F56E00"/>
    <w:rsid w:val="00F61069"/>
    <w:rsid w:val="00F616D3"/>
    <w:rsid w:val="00F63761"/>
    <w:rsid w:val="00F6378C"/>
    <w:rsid w:val="00F63E7A"/>
    <w:rsid w:val="00F63FE6"/>
    <w:rsid w:val="00F668C0"/>
    <w:rsid w:val="00F66A60"/>
    <w:rsid w:val="00F673B6"/>
    <w:rsid w:val="00F704F6"/>
    <w:rsid w:val="00F72867"/>
    <w:rsid w:val="00F748C0"/>
    <w:rsid w:val="00F75156"/>
    <w:rsid w:val="00F75743"/>
    <w:rsid w:val="00F7585D"/>
    <w:rsid w:val="00F75C6F"/>
    <w:rsid w:val="00F7781A"/>
    <w:rsid w:val="00F77979"/>
    <w:rsid w:val="00F8049A"/>
    <w:rsid w:val="00F8207C"/>
    <w:rsid w:val="00F8239A"/>
    <w:rsid w:val="00F8423C"/>
    <w:rsid w:val="00F84E05"/>
    <w:rsid w:val="00F8555C"/>
    <w:rsid w:val="00F8658E"/>
    <w:rsid w:val="00F90892"/>
    <w:rsid w:val="00F90CEC"/>
    <w:rsid w:val="00F9287F"/>
    <w:rsid w:val="00F95C7B"/>
    <w:rsid w:val="00F97AC1"/>
    <w:rsid w:val="00FA0E80"/>
    <w:rsid w:val="00FA1560"/>
    <w:rsid w:val="00FA1E97"/>
    <w:rsid w:val="00FA23D6"/>
    <w:rsid w:val="00FA279F"/>
    <w:rsid w:val="00FA2FC5"/>
    <w:rsid w:val="00FA6556"/>
    <w:rsid w:val="00FA6782"/>
    <w:rsid w:val="00FA7348"/>
    <w:rsid w:val="00FB06F5"/>
    <w:rsid w:val="00FB2736"/>
    <w:rsid w:val="00FB40B9"/>
    <w:rsid w:val="00FB4225"/>
    <w:rsid w:val="00FB4C61"/>
    <w:rsid w:val="00FB502F"/>
    <w:rsid w:val="00FB6D8D"/>
    <w:rsid w:val="00FB7CFA"/>
    <w:rsid w:val="00FC09BF"/>
    <w:rsid w:val="00FC125D"/>
    <w:rsid w:val="00FC1740"/>
    <w:rsid w:val="00FC2317"/>
    <w:rsid w:val="00FD06CC"/>
    <w:rsid w:val="00FD24A3"/>
    <w:rsid w:val="00FD2AB5"/>
    <w:rsid w:val="00FD332B"/>
    <w:rsid w:val="00FD3A62"/>
    <w:rsid w:val="00FD3E7F"/>
    <w:rsid w:val="00FD46D9"/>
    <w:rsid w:val="00FD616E"/>
    <w:rsid w:val="00FD6A64"/>
    <w:rsid w:val="00FE0747"/>
    <w:rsid w:val="00FE1957"/>
    <w:rsid w:val="00FE1F48"/>
    <w:rsid w:val="00FE2DF3"/>
    <w:rsid w:val="00FE5196"/>
    <w:rsid w:val="00FE689C"/>
    <w:rsid w:val="00FF0D00"/>
    <w:rsid w:val="00FF0E46"/>
    <w:rsid w:val="00FF184C"/>
    <w:rsid w:val="00FF203F"/>
    <w:rsid w:val="00FF3CDE"/>
    <w:rsid w:val="00FF43C5"/>
    <w:rsid w:val="00FF44C4"/>
    <w:rsid w:val="00FF6912"/>
    <w:rsid w:val="00FF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F8"/>
    <w:rPr>
      <w:rFonts w:ascii="Calibri" w:eastAsia="Calibri" w:hAnsi="Calibri" w:cs="Times New Roman"/>
    </w:rPr>
  </w:style>
  <w:style w:type="paragraph" w:styleId="1">
    <w:name w:val="heading 1"/>
    <w:basedOn w:val="a"/>
    <w:next w:val="a"/>
    <w:link w:val="10"/>
    <w:qFormat/>
    <w:rsid w:val="007F21EB"/>
    <w:pPr>
      <w:keepNext/>
      <w:spacing w:before="240" w:after="60" w:line="240" w:lineRule="auto"/>
      <w:jc w:val="center"/>
      <w:outlineLvl w:val="0"/>
    </w:pPr>
    <w:rPr>
      <w:rFonts w:ascii="Times New Roman" w:eastAsia="Times New Roman" w:hAnsi="Times New Roman"/>
      <w:b/>
      <w:bCs/>
      <w:kern w:val="32"/>
      <w:szCs w:val="32"/>
    </w:rPr>
  </w:style>
  <w:style w:type="paragraph" w:styleId="2">
    <w:name w:val="heading 2"/>
    <w:basedOn w:val="a"/>
    <w:next w:val="a"/>
    <w:link w:val="20"/>
    <w:uiPriority w:val="9"/>
    <w:unhideWhenUsed/>
    <w:qFormat/>
    <w:rsid w:val="00546C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60A11"/>
    <w:rPr>
      <w:rFonts w:ascii="Arial" w:hAnsi="Arial" w:cs="Arial" w:hint="default"/>
      <w:strike w:val="0"/>
      <w:dstrike w:val="0"/>
      <w:color w:val="0000FF"/>
      <w:sz w:val="18"/>
      <w:szCs w:val="18"/>
      <w:u w:val="none"/>
      <w:effect w:val="none"/>
    </w:rPr>
  </w:style>
  <w:style w:type="paragraph" w:styleId="11">
    <w:name w:val="toc 1"/>
    <w:basedOn w:val="a"/>
    <w:next w:val="a"/>
    <w:autoRedefine/>
    <w:uiPriority w:val="39"/>
    <w:unhideWhenUsed/>
    <w:rsid w:val="003E3ABB"/>
    <w:pPr>
      <w:tabs>
        <w:tab w:val="right" w:leader="dot" w:pos="6142"/>
      </w:tabs>
      <w:jc w:val="center"/>
    </w:pPr>
    <w:rPr>
      <w:rFonts w:ascii="Times New Roman" w:hAnsi="Times New Roman"/>
      <w:b/>
      <w:noProof/>
      <w:sz w:val="21"/>
      <w:szCs w:val="21"/>
    </w:rPr>
  </w:style>
  <w:style w:type="character" w:customStyle="1" w:styleId="10">
    <w:name w:val="Заголовок 1 Знак"/>
    <w:basedOn w:val="a0"/>
    <w:link w:val="1"/>
    <w:rsid w:val="007F21EB"/>
    <w:rPr>
      <w:rFonts w:ascii="Times New Roman" w:eastAsia="Times New Roman" w:hAnsi="Times New Roman" w:cs="Times New Roman"/>
      <w:b/>
      <w:bCs/>
      <w:kern w:val="32"/>
      <w:szCs w:val="32"/>
    </w:rPr>
  </w:style>
  <w:style w:type="paragraph" w:styleId="a4">
    <w:name w:val="Body Text"/>
    <w:basedOn w:val="a"/>
    <w:link w:val="a5"/>
    <w:rsid w:val="007F21EB"/>
    <w:pPr>
      <w:spacing w:after="0" w:line="240" w:lineRule="auto"/>
    </w:pPr>
    <w:rPr>
      <w:rFonts w:ascii="Times New Roman" w:eastAsia="Times New Roman" w:hAnsi="Times New Roman"/>
      <w:b/>
      <w:bCs/>
      <w:sz w:val="24"/>
      <w:szCs w:val="24"/>
      <w:lang w:eastAsia="ru-RU"/>
    </w:rPr>
  </w:style>
  <w:style w:type="character" w:customStyle="1" w:styleId="a5">
    <w:name w:val="Основной текст Знак"/>
    <w:basedOn w:val="a0"/>
    <w:link w:val="a4"/>
    <w:rsid w:val="007F21EB"/>
    <w:rPr>
      <w:rFonts w:ascii="Times New Roman" w:eastAsia="Times New Roman" w:hAnsi="Times New Roman" w:cs="Times New Roman"/>
      <w:b/>
      <w:bCs/>
      <w:sz w:val="24"/>
      <w:szCs w:val="24"/>
      <w:lang w:eastAsia="ru-RU"/>
    </w:rPr>
  </w:style>
  <w:style w:type="paragraph" w:styleId="21">
    <w:name w:val="toc 2"/>
    <w:basedOn w:val="a"/>
    <w:next w:val="a"/>
    <w:autoRedefine/>
    <w:uiPriority w:val="39"/>
    <w:unhideWhenUsed/>
    <w:rsid w:val="00546CE8"/>
    <w:pPr>
      <w:spacing w:after="100"/>
      <w:ind w:left="220"/>
    </w:pPr>
  </w:style>
  <w:style w:type="paragraph" w:styleId="a6">
    <w:name w:val="Normal (Web)"/>
    <w:basedOn w:val="a"/>
    <w:rsid w:val="00546CE8"/>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22">
    <w:name w:val="Body Text Indent 2"/>
    <w:basedOn w:val="a"/>
    <w:link w:val="23"/>
    <w:uiPriority w:val="99"/>
    <w:semiHidden/>
    <w:unhideWhenUsed/>
    <w:rsid w:val="00546CE8"/>
    <w:pPr>
      <w:spacing w:after="120" w:line="480" w:lineRule="auto"/>
      <w:ind w:left="283"/>
    </w:pPr>
  </w:style>
  <w:style w:type="character" w:customStyle="1" w:styleId="23">
    <w:name w:val="Основной текст с отступом 2 Знак"/>
    <w:basedOn w:val="a0"/>
    <w:link w:val="22"/>
    <w:uiPriority w:val="99"/>
    <w:semiHidden/>
    <w:rsid w:val="00546CE8"/>
    <w:rPr>
      <w:rFonts w:ascii="Calibri" w:eastAsia="Calibri" w:hAnsi="Calibri" w:cs="Times New Roman"/>
    </w:rPr>
  </w:style>
  <w:style w:type="paragraph" w:customStyle="1" w:styleId="ConsNormal">
    <w:name w:val="ConsNormal"/>
    <w:rsid w:val="00546C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546CE8"/>
    <w:rPr>
      <w:rFonts w:asciiTheme="majorHAnsi" w:eastAsiaTheme="majorEastAsia" w:hAnsiTheme="majorHAnsi" w:cstheme="majorBidi"/>
      <w:b/>
      <w:bCs/>
      <w:color w:val="4F81BD" w:themeColor="accent1"/>
      <w:sz w:val="26"/>
      <w:szCs w:val="26"/>
    </w:rPr>
  </w:style>
  <w:style w:type="paragraph" w:styleId="a7">
    <w:name w:val="Plain Text"/>
    <w:basedOn w:val="a"/>
    <w:link w:val="a8"/>
    <w:rsid w:val="00546CE8"/>
    <w:pPr>
      <w:spacing w:after="0" w:line="240" w:lineRule="auto"/>
    </w:pPr>
    <w:rPr>
      <w:rFonts w:ascii="Courier New" w:eastAsia="Times New Roman" w:hAnsi="Courier New"/>
      <w:sz w:val="20"/>
      <w:szCs w:val="20"/>
      <w:lang w:eastAsia="ru-RU"/>
    </w:rPr>
  </w:style>
  <w:style w:type="character" w:customStyle="1" w:styleId="a8">
    <w:name w:val="Текст Знак"/>
    <w:basedOn w:val="a0"/>
    <w:link w:val="a7"/>
    <w:rsid w:val="00546CE8"/>
    <w:rPr>
      <w:rFonts w:ascii="Courier New" w:eastAsia="Times New Roman" w:hAnsi="Courier New" w:cs="Times New Roman"/>
      <w:sz w:val="20"/>
      <w:szCs w:val="20"/>
      <w:lang w:eastAsia="ru-RU"/>
    </w:rPr>
  </w:style>
  <w:style w:type="paragraph" w:styleId="a9">
    <w:name w:val="List Paragraph"/>
    <w:basedOn w:val="a"/>
    <w:uiPriority w:val="34"/>
    <w:qFormat/>
    <w:rsid w:val="00817BEB"/>
    <w:pPr>
      <w:ind w:left="720"/>
      <w:contextualSpacing/>
    </w:pPr>
  </w:style>
  <w:style w:type="paragraph" w:styleId="aa">
    <w:name w:val="header"/>
    <w:basedOn w:val="a"/>
    <w:link w:val="ab"/>
    <w:uiPriority w:val="99"/>
    <w:semiHidden/>
    <w:unhideWhenUsed/>
    <w:rsid w:val="00DE15F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E15F3"/>
    <w:rPr>
      <w:rFonts w:ascii="Calibri" w:eastAsia="Calibri" w:hAnsi="Calibri" w:cs="Times New Roman"/>
    </w:rPr>
  </w:style>
  <w:style w:type="paragraph" w:styleId="ac">
    <w:name w:val="footer"/>
    <w:basedOn w:val="a"/>
    <w:link w:val="ad"/>
    <w:uiPriority w:val="99"/>
    <w:unhideWhenUsed/>
    <w:rsid w:val="00DE15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15F3"/>
    <w:rPr>
      <w:rFonts w:ascii="Calibri" w:eastAsia="Calibri" w:hAnsi="Calibri" w:cs="Times New Roman"/>
    </w:rPr>
  </w:style>
  <w:style w:type="table" w:styleId="ae">
    <w:name w:val="Table Grid"/>
    <w:basedOn w:val="a1"/>
    <w:uiPriority w:val="59"/>
    <w:rsid w:val="00DE1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3A0493"/>
    <w:pPr>
      <w:spacing w:after="120"/>
    </w:pPr>
    <w:rPr>
      <w:sz w:val="16"/>
      <w:szCs w:val="16"/>
    </w:rPr>
  </w:style>
  <w:style w:type="character" w:customStyle="1" w:styleId="30">
    <w:name w:val="Основной текст 3 Знак"/>
    <w:basedOn w:val="a0"/>
    <w:link w:val="3"/>
    <w:uiPriority w:val="99"/>
    <w:semiHidden/>
    <w:rsid w:val="003A0493"/>
    <w:rPr>
      <w:rFonts w:ascii="Calibri" w:eastAsia="Calibri" w:hAnsi="Calibri" w:cs="Times New Roman"/>
      <w:sz w:val="16"/>
      <w:szCs w:val="16"/>
    </w:rPr>
  </w:style>
  <w:style w:type="paragraph" w:styleId="af">
    <w:name w:val="Balloon Text"/>
    <w:basedOn w:val="a"/>
    <w:link w:val="af0"/>
    <w:uiPriority w:val="99"/>
    <w:semiHidden/>
    <w:unhideWhenUsed/>
    <w:rsid w:val="0098142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8142A"/>
    <w:rPr>
      <w:rFonts w:ascii="Tahoma" w:eastAsia="Calibri" w:hAnsi="Tahoma" w:cs="Tahoma"/>
      <w:sz w:val="16"/>
      <w:szCs w:val="16"/>
    </w:rPr>
  </w:style>
  <w:style w:type="paragraph" w:customStyle="1" w:styleId="msonormalbullet2gif">
    <w:name w:val="msonormalbullet2.gif"/>
    <w:basedOn w:val="a"/>
    <w:rsid w:val="00CB514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F8"/>
    <w:rPr>
      <w:rFonts w:ascii="Calibri" w:eastAsia="Calibri" w:hAnsi="Calibri" w:cs="Times New Roman"/>
    </w:rPr>
  </w:style>
  <w:style w:type="paragraph" w:styleId="1">
    <w:name w:val="heading 1"/>
    <w:basedOn w:val="a"/>
    <w:next w:val="a"/>
    <w:link w:val="10"/>
    <w:qFormat/>
    <w:rsid w:val="007F21EB"/>
    <w:pPr>
      <w:keepNext/>
      <w:spacing w:before="240" w:after="60" w:line="240" w:lineRule="auto"/>
      <w:jc w:val="center"/>
      <w:outlineLvl w:val="0"/>
    </w:pPr>
    <w:rPr>
      <w:rFonts w:ascii="Times New Roman" w:eastAsia="Times New Roman" w:hAnsi="Times New Roman"/>
      <w:b/>
      <w:bCs/>
      <w:kern w:val="32"/>
      <w:szCs w:val="32"/>
    </w:rPr>
  </w:style>
  <w:style w:type="paragraph" w:styleId="2">
    <w:name w:val="heading 2"/>
    <w:basedOn w:val="a"/>
    <w:next w:val="a"/>
    <w:link w:val="20"/>
    <w:uiPriority w:val="9"/>
    <w:unhideWhenUsed/>
    <w:qFormat/>
    <w:rsid w:val="00546C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60A11"/>
    <w:rPr>
      <w:rFonts w:ascii="Arial" w:hAnsi="Arial" w:cs="Arial" w:hint="default"/>
      <w:strike w:val="0"/>
      <w:dstrike w:val="0"/>
      <w:color w:val="0000FF"/>
      <w:sz w:val="18"/>
      <w:szCs w:val="18"/>
      <w:u w:val="none"/>
      <w:effect w:val="none"/>
    </w:rPr>
  </w:style>
  <w:style w:type="paragraph" w:styleId="11">
    <w:name w:val="toc 1"/>
    <w:basedOn w:val="a"/>
    <w:next w:val="a"/>
    <w:autoRedefine/>
    <w:uiPriority w:val="39"/>
    <w:unhideWhenUsed/>
    <w:rsid w:val="003E3ABB"/>
    <w:pPr>
      <w:tabs>
        <w:tab w:val="right" w:leader="dot" w:pos="6142"/>
      </w:tabs>
      <w:jc w:val="center"/>
    </w:pPr>
    <w:rPr>
      <w:rFonts w:ascii="Times New Roman" w:hAnsi="Times New Roman"/>
      <w:b/>
      <w:noProof/>
      <w:sz w:val="21"/>
      <w:szCs w:val="21"/>
    </w:rPr>
  </w:style>
  <w:style w:type="character" w:customStyle="1" w:styleId="10">
    <w:name w:val="Заголовок 1 Знак"/>
    <w:basedOn w:val="a0"/>
    <w:link w:val="1"/>
    <w:rsid w:val="007F21EB"/>
    <w:rPr>
      <w:rFonts w:ascii="Times New Roman" w:eastAsia="Times New Roman" w:hAnsi="Times New Roman" w:cs="Times New Roman"/>
      <w:b/>
      <w:bCs/>
      <w:kern w:val="32"/>
      <w:szCs w:val="32"/>
    </w:rPr>
  </w:style>
  <w:style w:type="paragraph" w:styleId="a4">
    <w:name w:val="Body Text"/>
    <w:basedOn w:val="a"/>
    <w:link w:val="a5"/>
    <w:rsid w:val="007F21EB"/>
    <w:pPr>
      <w:spacing w:after="0" w:line="240" w:lineRule="auto"/>
    </w:pPr>
    <w:rPr>
      <w:rFonts w:ascii="Times New Roman" w:eastAsia="Times New Roman" w:hAnsi="Times New Roman"/>
      <w:b/>
      <w:bCs/>
      <w:sz w:val="24"/>
      <w:szCs w:val="24"/>
      <w:lang w:eastAsia="ru-RU"/>
    </w:rPr>
  </w:style>
  <w:style w:type="character" w:customStyle="1" w:styleId="a5">
    <w:name w:val="Основной текст Знак"/>
    <w:basedOn w:val="a0"/>
    <w:link w:val="a4"/>
    <w:rsid w:val="007F21EB"/>
    <w:rPr>
      <w:rFonts w:ascii="Times New Roman" w:eastAsia="Times New Roman" w:hAnsi="Times New Roman" w:cs="Times New Roman"/>
      <w:b/>
      <w:bCs/>
      <w:sz w:val="24"/>
      <w:szCs w:val="24"/>
      <w:lang w:eastAsia="ru-RU"/>
    </w:rPr>
  </w:style>
  <w:style w:type="paragraph" w:styleId="21">
    <w:name w:val="toc 2"/>
    <w:basedOn w:val="a"/>
    <w:next w:val="a"/>
    <w:autoRedefine/>
    <w:uiPriority w:val="39"/>
    <w:unhideWhenUsed/>
    <w:rsid w:val="00546CE8"/>
    <w:pPr>
      <w:spacing w:after="100"/>
      <w:ind w:left="220"/>
    </w:pPr>
  </w:style>
  <w:style w:type="paragraph" w:styleId="a6">
    <w:name w:val="Normal (Web)"/>
    <w:basedOn w:val="a"/>
    <w:rsid w:val="00546CE8"/>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22">
    <w:name w:val="Body Text Indent 2"/>
    <w:basedOn w:val="a"/>
    <w:link w:val="23"/>
    <w:uiPriority w:val="99"/>
    <w:semiHidden/>
    <w:unhideWhenUsed/>
    <w:rsid w:val="00546CE8"/>
    <w:pPr>
      <w:spacing w:after="120" w:line="480" w:lineRule="auto"/>
      <w:ind w:left="283"/>
    </w:pPr>
  </w:style>
  <w:style w:type="character" w:customStyle="1" w:styleId="23">
    <w:name w:val="Основной текст с отступом 2 Знак"/>
    <w:basedOn w:val="a0"/>
    <w:link w:val="22"/>
    <w:uiPriority w:val="99"/>
    <w:semiHidden/>
    <w:rsid w:val="00546CE8"/>
    <w:rPr>
      <w:rFonts w:ascii="Calibri" w:eastAsia="Calibri" w:hAnsi="Calibri" w:cs="Times New Roman"/>
    </w:rPr>
  </w:style>
  <w:style w:type="paragraph" w:customStyle="1" w:styleId="ConsNormal">
    <w:name w:val="ConsNormal"/>
    <w:rsid w:val="00546C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546CE8"/>
    <w:rPr>
      <w:rFonts w:asciiTheme="majorHAnsi" w:eastAsiaTheme="majorEastAsia" w:hAnsiTheme="majorHAnsi" w:cstheme="majorBidi"/>
      <w:b/>
      <w:bCs/>
      <w:color w:val="4F81BD" w:themeColor="accent1"/>
      <w:sz w:val="26"/>
      <w:szCs w:val="26"/>
    </w:rPr>
  </w:style>
  <w:style w:type="paragraph" w:styleId="a7">
    <w:name w:val="Plain Text"/>
    <w:basedOn w:val="a"/>
    <w:link w:val="a8"/>
    <w:rsid w:val="00546CE8"/>
    <w:pPr>
      <w:spacing w:after="0" w:line="240" w:lineRule="auto"/>
    </w:pPr>
    <w:rPr>
      <w:rFonts w:ascii="Courier New" w:eastAsia="Times New Roman" w:hAnsi="Courier New"/>
      <w:sz w:val="20"/>
      <w:szCs w:val="20"/>
      <w:lang w:eastAsia="ru-RU"/>
    </w:rPr>
  </w:style>
  <w:style w:type="character" w:customStyle="1" w:styleId="a8">
    <w:name w:val="Текст Знак"/>
    <w:basedOn w:val="a0"/>
    <w:link w:val="a7"/>
    <w:rsid w:val="00546CE8"/>
    <w:rPr>
      <w:rFonts w:ascii="Courier New" w:eastAsia="Times New Roman" w:hAnsi="Courier New" w:cs="Times New Roman"/>
      <w:sz w:val="20"/>
      <w:szCs w:val="20"/>
      <w:lang w:eastAsia="ru-RU"/>
    </w:rPr>
  </w:style>
  <w:style w:type="paragraph" w:styleId="a9">
    <w:name w:val="List Paragraph"/>
    <w:basedOn w:val="a"/>
    <w:uiPriority w:val="34"/>
    <w:qFormat/>
    <w:rsid w:val="00817BEB"/>
    <w:pPr>
      <w:ind w:left="720"/>
      <w:contextualSpacing/>
    </w:pPr>
  </w:style>
  <w:style w:type="paragraph" w:styleId="aa">
    <w:name w:val="header"/>
    <w:basedOn w:val="a"/>
    <w:link w:val="ab"/>
    <w:uiPriority w:val="99"/>
    <w:semiHidden/>
    <w:unhideWhenUsed/>
    <w:rsid w:val="00DE15F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E15F3"/>
    <w:rPr>
      <w:rFonts w:ascii="Calibri" w:eastAsia="Calibri" w:hAnsi="Calibri" w:cs="Times New Roman"/>
    </w:rPr>
  </w:style>
  <w:style w:type="paragraph" w:styleId="ac">
    <w:name w:val="footer"/>
    <w:basedOn w:val="a"/>
    <w:link w:val="ad"/>
    <w:uiPriority w:val="99"/>
    <w:unhideWhenUsed/>
    <w:rsid w:val="00DE15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15F3"/>
    <w:rPr>
      <w:rFonts w:ascii="Calibri" w:eastAsia="Calibri" w:hAnsi="Calibri" w:cs="Times New Roman"/>
    </w:rPr>
  </w:style>
  <w:style w:type="table" w:styleId="ae">
    <w:name w:val="Table Grid"/>
    <w:basedOn w:val="a1"/>
    <w:uiPriority w:val="59"/>
    <w:rsid w:val="00DE1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3A0493"/>
    <w:pPr>
      <w:spacing w:after="120"/>
    </w:pPr>
    <w:rPr>
      <w:sz w:val="16"/>
      <w:szCs w:val="16"/>
    </w:rPr>
  </w:style>
  <w:style w:type="character" w:customStyle="1" w:styleId="30">
    <w:name w:val="Основной текст 3 Знак"/>
    <w:basedOn w:val="a0"/>
    <w:link w:val="3"/>
    <w:uiPriority w:val="99"/>
    <w:semiHidden/>
    <w:rsid w:val="003A0493"/>
    <w:rPr>
      <w:rFonts w:ascii="Calibri" w:eastAsia="Calibri" w:hAnsi="Calibri" w:cs="Times New Roman"/>
      <w:sz w:val="16"/>
      <w:szCs w:val="16"/>
    </w:rPr>
  </w:style>
  <w:style w:type="paragraph" w:styleId="af">
    <w:name w:val="Balloon Text"/>
    <w:basedOn w:val="a"/>
    <w:link w:val="af0"/>
    <w:uiPriority w:val="99"/>
    <w:semiHidden/>
    <w:unhideWhenUsed/>
    <w:rsid w:val="0098142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8142A"/>
    <w:rPr>
      <w:rFonts w:ascii="Tahoma" w:eastAsia="Calibri" w:hAnsi="Tahoma" w:cs="Tahoma"/>
      <w:sz w:val="16"/>
      <w:szCs w:val="16"/>
    </w:rPr>
  </w:style>
  <w:style w:type="paragraph" w:customStyle="1" w:styleId="msonormalbullet2gif">
    <w:name w:val="msonormalbullet2.gif"/>
    <w:basedOn w:val="a"/>
    <w:rsid w:val="00CB514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976">
      <w:bodyDiv w:val="1"/>
      <w:marLeft w:val="0"/>
      <w:marRight w:val="0"/>
      <w:marTop w:val="0"/>
      <w:marBottom w:val="0"/>
      <w:divBdr>
        <w:top w:val="none" w:sz="0" w:space="0" w:color="auto"/>
        <w:left w:val="none" w:sz="0" w:space="0" w:color="auto"/>
        <w:bottom w:val="none" w:sz="0" w:space="0" w:color="auto"/>
        <w:right w:val="none" w:sz="0" w:space="0" w:color="auto"/>
      </w:divBdr>
    </w:div>
    <w:div w:id="1097097101">
      <w:bodyDiv w:val="1"/>
      <w:marLeft w:val="0"/>
      <w:marRight w:val="0"/>
      <w:marTop w:val="0"/>
      <w:marBottom w:val="0"/>
      <w:divBdr>
        <w:top w:val="none" w:sz="0" w:space="0" w:color="auto"/>
        <w:left w:val="none" w:sz="0" w:space="0" w:color="auto"/>
        <w:bottom w:val="none" w:sz="0" w:space="0" w:color="auto"/>
        <w:right w:val="none" w:sz="0" w:space="0" w:color="auto"/>
      </w:divBdr>
    </w:div>
    <w:div w:id="14958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ioclub.ru/book/1175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blioclub.ru/author.php?action=book&amp;auth_id=3252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blioclu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1059;&#1052;&#1050;\&#1074;&#1087;&#1086;\&#1059;&#1052;&#1050;%20&#1092;&#1080;&#1085;&#1072;&#1085;&#1089;&#1086;&#1074;&#1099;&#1081;%20&#1072;&#1085;&#1072;&#1083;&#1080;&#1079;.docx" TargetMode="External"/><Relationship Id="rId5" Type="http://schemas.openxmlformats.org/officeDocument/2006/relationships/settings" Target="settings.xml"/><Relationship Id="rId15" Type="http://schemas.openxmlformats.org/officeDocument/2006/relationships/hyperlink" Target="http://www.biblioclub.ru/.-"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D153-9CA4-4270-B41A-FAA25AB0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14791</Words>
  <Characters>84314</Characters>
  <Application>Microsoft Office Word</Application>
  <DocSecurity>4</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asu</Company>
  <LinksUpToDate>false</LinksUpToDate>
  <CharactersWithSpaces>98908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 Ольга Сергеевна</dc:creator>
  <cp:lastModifiedBy>Фролкин Виктор Степанович</cp:lastModifiedBy>
  <cp:revision>2</cp:revision>
  <cp:lastPrinted>2012-11-26T08:58:00Z</cp:lastPrinted>
  <dcterms:created xsi:type="dcterms:W3CDTF">2013-04-18T10:16:00Z</dcterms:created>
  <dcterms:modified xsi:type="dcterms:W3CDTF">2013-04-18T10:16:00Z</dcterms:modified>
</cp:coreProperties>
</file>