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7734" w14:textId="77777777" w:rsidR="0086312E" w:rsidRDefault="00CA25FD">
      <w:pPr>
        <w:pStyle w:val="a4"/>
        <w:shd w:val="clear" w:color="auto" w:fill="auto"/>
        <w:spacing w:after="720"/>
        <w:ind w:firstLine="0"/>
        <w:jc w:val="center"/>
      </w:pPr>
      <w:r>
        <w:rPr>
          <w:sz w:val="22"/>
          <w:szCs w:val="22"/>
        </w:rPr>
        <w:t>МИНИСТЕРСТВО НАУКИ И ВЫСШЕГО ОБРАЗОВАНИЯ РОССИЙСКОЙ ФЕДЕРАЦИИ</w:t>
      </w:r>
      <w:r>
        <w:rPr>
          <w:sz w:val="22"/>
          <w:szCs w:val="22"/>
        </w:rPr>
        <w:br/>
        <w:t>Федеральное государственное бюджетное образовательное учреждение высшего образования</w:t>
      </w:r>
      <w:r>
        <w:rPr>
          <w:sz w:val="22"/>
          <w:szCs w:val="22"/>
        </w:rPr>
        <w:br/>
        <w:t>«АЛТАЙСКИЙ ГОСУДАРСТВЕННЫЙ УНИВЕРСИТЕТ»</w:t>
      </w:r>
      <w:r>
        <w:rPr>
          <w:sz w:val="22"/>
          <w:szCs w:val="22"/>
        </w:rPr>
        <w:br/>
      </w:r>
      <w:r>
        <w:t>Рубцовский институт (филиал) ЦДО «ЛОГОС»</w:t>
      </w:r>
    </w:p>
    <w:p w14:paraId="5967020C" w14:textId="77777777" w:rsidR="0086312E" w:rsidRDefault="00CA25FD">
      <w:pPr>
        <w:pStyle w:val="a4"/>
        <w:shd w:val="clear" w:color="auto" w:fill="auto"/>
        <w:spacing w:line="240" w:lineRule="auto"/>
        <w:ind w:left="4540" w:firstLine="0"/>
      </w:pPr>
      <w:r>
        <w:t>Утверждено:</w:t>
      </w:r>
    </w:p>
    <w:p w14:paraId="5FC65F73" w14:textId="77777777" w:rsidR="0086312E" w:rsidRDefault="00CA25FD">
      <w:pPr>
        <w:pStyle w:val="a4"/>
        <w:shd w:val="clear" w:color="auto" w:fill="auto"/>
        <w:spacing w:line="240" w:lineRule="auto"/>
        <w:ind w:left="4540" w:firstLine="0"/>
      </w:pPr>
      <w:r>
        <w:t>решением Ученого совета</w:t>
      </w:r>
    </w:p>
    <w:p w14:paraId="5848977E" w14:textId="77777777" w:rsidR="0086312E" w:rsidRDefault="00CA25FD">
      <w:pPr>
        <w:pStyle w:val="a4"/>
        <w:shd w:val="clear" w:color="auto" w:fill="auto"/>
        <w:spacing w:line="240" w:lineRule="auto"/>
        <w:ind w:left="4540" w:firstLine="0"/>
      </w:pPr>
      <w:r>
        <w:t>Рубцовского института</w:t>
      </w:r>
    </w:p>
    <w:p w14:paraId="73E89902" w14:textId="3C2D15AC" w:rsidR="0086312E" w:rsidRDefault="00CA25FD">
      <w:pPr>
        <w:pStyle w:val="a4"/>
        <w:shd w:val="clear" w:color="auto" w:fill="auto"/>
        <w:spacing w:after="1940" w:line="240" w:lineRule="auto"/>
        <w:ind w:left="4540" w:firstLine="0"/>
      </w:pPr>
      <w:r>
        <w:t xml:space="preserve">протокол № 1 от </w:t>
      </w:r>
      <w:r w:rsidR="00DE290C">
        <w:rPr>
          <w:lang w:val="en-US"/>
        </w:rPr>
        <w:t>18</w:t>
      </w:r>
      <w:r>
        <w:t>.09.202</w:t>
      </w:r>
      <w:r w:rsidR="00DE290C">
        <w:rPr>
          <w:lang w:val="en-US"/>
        </w:rPr>
        <w:t>4</w:t>
      </w:r>
      <w:r>
        <w:t>г.</w:t>
      </w:r>
    </w:p>
    <w:p w14:paraId="3D42D292" w14:textId="77777777" w:rsidR="0086312E" w:rsidRDefault="00CA25FD">
      <w:pPr>
        <w:pStyle w:val="a4"/>
        <w:shd w:val="clear" w:color="auto" w:fill="auto"/>
        <w:spacing w:line="276" w:lineRule="auto"/>
        <w:ind w:firstLine="0"/>
        <w:jc w:val="center"/>
      </w:pPr>
      <w:r>
        <w:t>Программа дополнительного профессионального образования</w:t>
      </w:r>
    </w:p>
    <w:p w14:paraId="4794F3CB" w14:textId="77777777" w:rsidR="0086312E" w:rsidRDefault="00CA25FD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Педагогика и методика преподавания обществознания</w:t>
      </w:r>
      <w:bookmarkEnd w:id="0"/>
      <w:bookmarkEnd w:id="1"/>
    </w:p>
    <w:p w14:paraId="38599AE6" w14:textId="77777777" w:rsidR="0086312E" w:rsidRDefault="00CA25FD">
      <w:pPr>
        <w:pStyle w:val="a4"/>
        <w:shd w:val="clear" w:color="auto" w:fill="auto"/>
        <w:spacing w:after="320" w:line="276" w:lineRule="auto"/>
        <w:ind w:firstLine="0"/>
        <w:jc w:val="center"/>
      </w:pPr>
      <w:r>
        <w:t>Наименование выбранных профессиональных стандартов</w:t>
      </w:r>
    </w:p>
    <w:p w14:paraId="4961ADC4" w14:textId="65B8EB81" w:rsidR="0086312E" w:rsidRDefault="00CA25FD" w:rsidP="00DE290C">
      <w:pPr>
        <w:pStyle w:val="Heading20"/>
        <w:keepNext/>
        <w:keepLines/>
        <w:pBdr>
          <w:bottom w:val="single" w:sz="4" w:space="0" w:color="auto"/>
        </w:pBdr>
        <w:shd w:val="clear" w:color="auto" w:fill="auto"/>
        <w:spacing w:after="5380" w:line="276" w:lineRule="auto"/>
        <w:ind w:left="0"/>
        <w:jc w:val="center"/>
      </w:pPr>
      <w:bookmarkStart w:id="2" w:name="bookmark2"/>
      <w:bookmarkStart w:id="3" w:name="bookmark3"/>
      <w:r>
        <w:rPr>
          <w:u w:val="single"/>
        </w:rPr>
        <w:t xml:space="preserve">01.001 </w:t>
      </w:r>
      <w:r>
        <w:rPr>
          <w:u w:val="single"/>
        </w:rPr>
        <w:t>Педагог (педагоги</w:t>
      </w:r>
      <w:r>
        <w:rPr>
          <w:u w:val="single"/>
        </w:rPr>
        <w:t>ческая деятельность в сфере дошкольного, начального</w:t>
      </w:r>
      <w:r>
        <w:rPr>
          <w:u w:val="single"/>
        </w:rPr>
        <w:br/>
        <w:t>общего, основного общего, среднего общего образования) (воспитатель, учитель)</w:t>
      </w:r>
      <w:bookmarkEnd w:id="2"/>
      <w:bookmarkEnd w:id="3"/>
      <w:r w:rsidR="00DE290C" w:rsidRPr="00DE290C">
        <w:rPr>
          <w:u w:val="single"/>
        </w:rPr>
        <w:t xml:space="preserve"> </w:t>
      </w:r>
      <w:r>
        <w:t>Рубцовск</w:t>
      </w:r>
    </w:p>
    <w:p w14:paraId="43540142" w14:textId="4A4D2F4A" w:rsidR="0086312E" w:rsidRDefault="00CA25FD">
      <w:pPr>
        <w:pStyle w:val="a4"/>
        <w:shd w:val="clear" w:color="auto" w:fill="auto"/>
        <w:spacing w:after="160" w:line="240" w:lineRule="auto"/>
        <w:ind w:firstLine="0"/>
        <w:jc w:val="center"/>
      </w:pPr>
      <w:r>
        <w:t>2</w:t>
      </w:r>
      <w:r>
        <w:t>02</w:t>
      </w:r>
      <w:r w:rsidR="00DE290C">
        <w:rPr>
          <w:lang w:val="en-US"/>
        </w:rPr>
        <w:t>4</w:t>
      </w:r>
      <w:r>
        <w:br w:type="page"/>
      </w:r>
    </w:p>
    <w:p w14:paraId="6C357E46" w14:textId="77777777" w:rsidR="0086312E" w:rsidRDefault="00CA25F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438"/>
        </w:tabs>
        <w:spacing w:after="200"/>
        <w:ind w:left="1060"/>
      </w:pPr>
      <w:bookmarkStart w:id="4" w:name="bookmark4"/>
      <w:bookmarkStart w:id="5" w:name="bookmark5"/>
      <w:r>
        <w:lastRenderedPageBreak/>
        <w:t xml:space="preserve">Общая </w:t>
      </w:r>
      <w:r>
        <w:t>характеристика программы</w:t>
      </w:r>
      <w:bookmarkEnd w:id="4"/>
      <w:bookmarkEnd w:id="5"/>
    </w:p>
    <w:p w14:paraId="5B3A268F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0"/>
        </w:tabs>
        <w:ind w:left="1400" w:firstLine="0"/>
        <w:jc w:val="both"/>
      </w:pPr>
      <w:r>
        <w:rPr>
          <w:i/>
          <w:iCs/>
        </w:rPr>
        <w:t>Цель реализации программы</w:t>
      </w:r>
    </w:p>
    <w:p w14:paraId="60E621C6" w14:textId="2ACACA7F" w:rsidR="0086312E" w:rsidRDefault="00CA25FD">
      <w:pPr>
        <w:pStyle w:val="a4"/>
        <w:shd w:val="clear" w:color="auto" w:fill="auto"/>
        <w:tabs>
          <w:tab w:val="left" w:pos="4604"/>
          <w:tab w:val="left" w:pos="8329"/>
        </w:tabs>
        <w:ind w:left="1400" w:firstLine="0"/>
        <w:jc w:val="both"/>
      </w:pPr>
      <w:r>
        <w:t>Целью образовательной</w:t>
      </w:r>
      <w:r w:rsidR="00DE290C">
        <w:t xml:space="preserve"> </w:t>
      </w:r>
      <w:r>
        <w:t>программы профессиональной</w:t>
      </w:r>
      <w:r w:rsidR="00DE290C">
        <w:t xml:space="preserve"> </w:t>
      </w:r>
      <w:r>
        <w:t>переподготовки</w:t>
      </w:r>
    </w:p>
    <w:p w14:paraId="77AAA35C" w14:textId="0A52A043" w:rsidR="0086312E" w:rsidRDefault="00CA25FD">
      <w:pPr>
        <w:pStyle w:val="a4"/>
        <w:shd w:val="clear" w:color="auto" w:fill="auto"/>
        <w:tabs>
          <w:tab w:val="left" w:pos="4604"/>
          <w:tab w:val="left" w:pos="8329"/>
        </w:tabs>
        <w:ind w:left="700" w:firstLine="0"/>
        <w:jc w:val="both"/>
      </w:pPr>
      <w:r>
        <w:t>«Педагогика и методика преподавания обществознания» является формирование у слушателей профессиональных</w:t>
      </w:r>
      <w:r w:rsidR="00DE290C">
        <w:t xml:space="preserve"> </w:t>
      </w:r>
      <w:r>
        <w:t>компетенций, необходимых</w:t>
      </w:r>
      <w:r w:rsidR="00DE290C">
        <w:t xml:space="preserve"> </w:t>
      </w:r>
      <w:r>
        <w:t xml:space="preserve">для </w:t>
      </w:r>
      <w:r>
        <w:t>оказания</w:t>
      </w:r>
    </w:p>
    <w:p w14:paraId="6849F8FB" w14:textId="77777777" w:rsidR="0086312E" w:rsidRDefault="00CA25FD">
      <w:pPr>
        <w:pStyle w:val="a4"/>
        <w:shd w:val="clear" w:color="auto" w:fill="auto"/>
        <w:ind w:left="700" w:firstLine="0"/>
        <w:jc w:val="both"/>
      </w:pPr>
      <w:r>
        <w:t>образовательных услуг по основным общеобразовательным программам образовательными организациями (организациями, осуществляющими обучение).</w:t>
      </w:r>
    </w:p>
    <w:p w14:paraId="78E1990F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6"/>
        </w:tabs>
        <w:ind w:left="700" w:firstLine="700"/>
        <w:jc w:val="both"/>
      </w:pPr>
      <w:r>
        <w:rPr>
          <w:i/>
          <w:iCs/>
        </w:rPr>
        <w:t>Характеристика нового вида профессиональной деятельности, новой квалификации</w:t>
      </w:r>
    </w:p>
    <w:p w14:paraId="01B9D987" w14:textId="77777777" w:rsidR="0086312E" w:rsidRDefault="00CA25FD">
      <w:pPr>
        <w:pStyle w:val="a4"/>
        <w:shd w:val="clear" w:color="auto" w:fill="auto"/>
        <w:ind w:left="1400" w:firstLine="0"/>
      </w:pPr>
      <w:r>
        <w:rPr>
          <w:i/>
          <w:iCs/>
        </w:rPr>
        <w:t>А) область профессиональной дея</w:t>
      </w:r>
      <w:r>
        <w:rPr>
          <w:i/>
          <w:iCs/>
        </w:rPr>
        <w:t>тельности</w:t>
      </w:r>
    </w:p>
    <w:p w14:paraId="51DAB3EF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образования);</w:t>
      </w:r>
    </w:p>
    <w:p w14:paraId="4E35B1E4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 xml:space="preserve">Слушатели могут осуществлять </w:t>
      </w:r>
      <w:r>
        <w:t>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CF64F0B" w14:textId="77777777" w:rsidR="0086312E" w:rsidRDefault="00CA25FD">
      <w:pPr>
        <w:pStyle w:val="a4"/>
        <w:shd w:val="clear" w:color="auto" w:fill="auto"/>
        <w:ind w:left="1400" w:firstLine="0"/>
      </w:pPr>
      <w:r>
        <w:rPr>
          <w:i/>
          <w:iCs/>
        </w:rPr>
        <w:t>Б) объекты профессионал</w:t>
      </w:r>
      <w:r>
        <w:rPr>
          <w:i/>
          <w:iCs/>
        </w:rPr>
        <w:t>ьной деятельности</w:t>
      </w:r>
    </w:p>
    <w:p w14:paraId="10434353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Перечень основных объектов (или областей знания) профессиональной деятельности:</w:t>
      </w:r>
    </w:p>
    <w:p w14:paraId="7F7A7109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ind w:left="1620" w:firstLine="0"/>
      </w:pPr>
      <w:r>
        <w:t>образовательные программы, в том числе индивидуальные;</w:t>
      </w:r>
    </w:p>
    <w:p w14:paraId="174F54B7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spacing w:line="394" w:lineRule="auto"/>
        <w:ind w:left="1620" w:firstLine="0"/>
      </w:pPr>
      <w:r>
        <w:t>образовательный процесс;</w:t>
      </w:r>
    </w:p>
    <w:p w14:paraId="5971C06D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ind w:left="1620" w:firstLine="0"/>
      </w:pPr>
      <w:r>
        <w:t>воспитывающая образовательная среда;</w:t>
      </w:r>
    </w:p>
    <w:p w14:paraId="7BF00E87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spacing w:line="394" w:lineRule="auto"/>
        <w:ind w:left="1620" w:firstLine="0"/>
      </w:pPr>
      <w:r>
        <w:t>образовательные результаты;</w:t>
      </w:r>
    </w:p>
    <w:p w14:paraId="436A57B0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ind w:left="1620" w:firstLine="0"/>
      </w:pPr>
      <w:r>
        <w:t>психолого-пед</w:t>
      </w:r>
      <w:r>
        <w:t>агогические технологии в профессиональной деятельности;</w:t>
      </w:r>
    </w:p>
    <w:p w14:paraId="61B2E482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spacing w:line="394" w:lineRule="auto"/>
        <w:ind w:left="1620" w:firstLine="0"/>
      </w:pPr>
      <w:r>
        <w:t>образовательные отношения;</w:t>
      </w:r>
    </w:p>
    <w:p w14:paraId="26F54CCF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940"/>
        </w:tabs>
        <w:ind w:left="1620" w:firstLine="0"/>
      </w:pPr>
      <w:r>
        <w:t>специальные научные знания, в т.ч. в предметной области.</w:t>
      </w:r>
    </w:p>
    <w:p w14:paraId="2B906529" w14:textId="77777777" w:rsidR="0086312E" w:rsidRDefault="00CA25FD">
      <w:pPr>
        <w:pStyle w:val="a4"/>
        <w:shd w:val="clear" w:color="auto" w:fill="auto"/>
        <w:ind w:left="1400" w:firstLine="0"/>
      </w:pPr>
      <w:r>
        <w:rPr>
          <w:i/>
          <w:iCs/>
        </w:rPr>
        <w:t>В) виды и задачи профессиональной деятельности</w:t>
      </w:r>
    </w:p>
    <w:p w14:paraId="5D85A611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Наименование вида профессиональной деятельности - педагогическая деят</w:t>
      </w:r>
      <w:r>
        <w:t>ельность.</w:t>
      </w:r>
    </w:p>
    <w:p w14:paraId="6B40C1A6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В рамках освоения программы профессиональной переподготовки слушатели готовятся к решению задач профессиональной деятельности следующих типов:</w:t>
      </w:r>
    </w:p>
    <w:p w14:paraId="2E51F797" w14:textId="77777777" w:rsidR="0086312E" w:rsidRDefault="00CA25FD">
      <w:pPr>
        <w:pStyle w:val="a4"/>
        <w:shd w:val="clear" w:color="auto" w:fill="auto"/>
        <w:spacing w:line="394" w:lineRule="auto"/>
        <w:ind w:left="1060" w:firstLine="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педагогический,</w:t>
      </w:r>
    </w:p>
    <w:p w14:paraId="3770B11A" w14:textId="77777777" w:rsidR="00DE290C" w:rsidRDefault="00CA25FD">
      <w:pPr>
        <w:pStyle w:val="a4"/>
        <w:shd w:val="clear" w:color="auto" w:fill="auto"/>
        <w:spacing w:after="120" w:line="240" w:lineRule="auto"/>
        <w:ind w:left="1840" w:firstLine="0"/>
        <w:jc w:val="both"/>
      </w:pPr>
      <w:r>
        <w:t>проектный,</w:t>
      </w:r>
    </w:p>
    <w:p w14:paraId="1994201E" w14:textId="371F0DA3" w:rsidR="0086312E" w:rsidRDefault="00CA25FD">
      <w:pPr>
        <w:pStyle w:val="a4"/>
        <w:shd w:val="clear" w:color="auto" w:fill="auto"/>
        <w:spacing w:after="120" w:line="240" w:lineRule="auto"/>
        <w:ind w:left="1840" w:firstLine="0"/>
        <w:jc w:val="both"/>
      </w:pPr>
      <w:r>
        <w:t>методический.</w:t>
      </w:r>
    </w:p>
    <w:p w14:paraId="3D5B0958" w14:textId="68825AB8" w:rsidR="00DE290C" w:rsidRDefault="00DE290C">
      <w:pPr>
        <w:pStyle w:val="a4"/>
        <w:shd w:val="clear" w:color="auto" w:fill="auto"/>
        <w:spacing w:after="120" w:line="240" w:lineRule="auto"/>
        <w:ind w:left="1840" w:firstLine="0"/>
        <w:jc w:val="both"/>
      </w:pPr>
    </w:p>
    <w:p w14:paraId="6BDF384E" w14:textId="77777777" w:rsidR="00DE290C" w:rsidRDefault="00DE290C">
      <w:pPr>
        <w:pStyle w:val="a4"/>
        <w:shd w:val="clear" w:color="auto" w:fill="auto"/>
        <w:spacing w:after="120" w:line="240" w:lineRule="auto"/>
        <w:ind w:left="184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2678"/>
        <w:gridCol w:w="3749"/>
      </w:tblGrid>
      <w:tr w:rsidR="0086312E" w14:paraId="20F11DB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0E49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Область профессиональной деятельности (по Реестру</w:t>
            </w:r>
          </w:p>
          <w:p w14:paraId="516DFF1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Минтруда)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11DA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C78B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Задачи профессиональной деятельности</w:t>
            </w:r>
          </w:p>
        </w:tc>
      </w:tr>
      <w:tr w:rsidR="0086312E" w14:paraId="47D4B684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EBA4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Образование и наука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DB8E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B0760" w14:textId="4C293BDC" w:rsidR="0086312E" w:rsidRDefault="00CA25FD">
            <w:pPr>
              <w:pStyle w:val="Other0"/>
              <w:shd w:val="clear" w:color="auto" w:fill="auto"/>
              <w:tabs>
                <w:tab w:val="left" w:pos="217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педагогической</w:t>
            </w:r>
          </w:p>
          <w:p w14:paraId="10D6D415" w14:textId="07D4E0C2" w:rsidR="0086312E" w:rsidRDefault="00CA25FD">
            <w:pPr>
              <w:pStyle w:val="Other0"/>
              <w:shd w:val="clear" w:color="auto" w:fill="auto"/>
              <w:tabs>
                <w:tab w:val="left" w:pos="236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по проектированию и реализации образовательного процесса в </w:t>
            </w:r>
            <w:r>
              <w:rPr>
                <w:sz w:val="20"/>
                <w:szCs w:val="20"/>
              </w:rPr>
              <w:t>образовательных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организациях</w:t>
            </w:r>
          </w:p>
          <w:p w14:paraId="1C92D3D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общего, среднего общего образования по учебному предмету</w:t>
            </w:r>
          </w:p>
        </w:tc>
      </w:tr>
      <w:tr w:rsidR="0086312E" w14:paraId="3D84129A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6ACBA1" w14:textId="77777777" w:rsidR="0086312E" w:rsidRDefault="0086312E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CBF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85CF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педагогической деятельности по проектированию основных общеобразовательных программ учебному предмету</w:t>
            </w:r>
          </w:p>
        </w:tc>
      </w:tr>
      <w:tr w:rsidR="0086312E" w14:paraId="4E0E47E8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A7CBC" w14:textId="77777777" w:rsidR="0086312E" w:rsidRDefault="0086312E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FE32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A4B7A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учебно-методического обеспечения образовательного процесса при обучении</w:t>
            </w:r>
          </w:p>
        </w:tc>
      </w:tr>
    </w:tbl>
    <w:p w14:paraId="14E97F27" w14:textId="77777777" w:rsidR="0086312E" w:rsidRDefault="0086312E">
      <w:pPr>
        <w:spacing w:after="399" w:line="1" w:lineRule="exact"/>
      </w:pPr>
    </w:p>
    <w:p w14:paraId="5CBFB5E9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rPr>
          <w:i/>
          <w:iCs/>
        </w:rPr>
        <w:t xml:space="preserve">Г) уровень квалификации в соответствии с утвержденным профессиональным стандартом 01.001 Педагог (педагогическая деятельность в сфере дошкольного, начального </w:t>
      </w:r>
      <w:r>
        <w:rPr>
          <w:i/>
          <w:iCs/>
        </w:rPr>
        <w:t>общего, основного общего, среднего общего образования) (воспитатель, учитель)</w:t>
      </w:r>
    </w:p>
    <w:p w14:paraId="41B29512" w14:textId="77777777" w:rsidR="0086312E" w:rsidRDefault="00CA25FD">
      <w:pPr>
        <w:pStyle w:val="a4"/>
        <w:shd w:val="clear" w:color="auto" w:fill="auto"/>
        <w:spacing w:after="120" w:line="240" w:lineRule="auto"/>
        <w:ind w:left="1400" w:firstLine="0"/>
      </w:pPr>
      <w:r>
        <w:t>Преподаватель в средней школе.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976"/>
        <w:gridCol w:w="1138"/>
        <w:gridCol w:w="3120"/>
        <w:gridCol w:w="994"/>
        <w:gridCol w:w="1282"/>
      </w:tblGrid>
      <w:tr w:rsidR="0086312E" w14:paraId="1A27E14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D9CD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Обобщенные трудовые функции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5F07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Трудовые функции</w:t>
            </w:r>
          </w:p>
        </w:tc>
      </w:tr>
      <w:tr w:rsidR="0086312E" w14:paraId="5A738A1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A098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D5F3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B41A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Уровень </w:t>
            </w:r>
            <w:proofErr w:type="spellStart"/>
            <w:r>
              <w:rPr>
                <w:b/>
                <w:bCs/>
                <w:sz w:val="14"/>
                <w:szCs w:val="14"/>
              </w:rPr>
              <w:t>квалификаци</w:t>
            </w:r>
            <w:proofErr w:type="spellEnd"/>
          </w:p>
          <w:p w14:paraId="7223BBF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E504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054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8BCE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Уровень (подуровень) квалификации</w:t>
            </w:r>
          </w:p>
        </w:tc>
      </w:tr>
      <w:tr w:rsidR="0086312E" w14:paraId="334A9BF0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45EB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FA6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C624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2641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7296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A/01.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BA30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6312E" w14:paraId="0B81B79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D0FD7" w14:textId="77777777" w:rsidR="0086312E" w:rsidRDefault="0086312E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659A26" w14:textId="77777777" w:rsidR="0086312E" w:rsidRDefault="0086312E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784FC" w14:textId="77777777" w:rsidR="0086312E" w:rsidRDefault="0086312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5A7F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88DB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A/02.6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14BB2" w14:textId="77777777" w:rsidR="0086312E" w:rsidRDefault="0086312E"/>
        </w:tc>
      </w:tr>
      <w:tr w:rsidR="0086312E" w14:paraId="3E42EC70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6C0F98" w14:textId="77777777" w:rsidR="0086312E" w:rsidRDefault="0086312E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9EEC7E" w14:textId="77777777" w:rsidR="0086312E" w:rsidRDefault="0086312E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39967" w14:textId="77777777" w:rsidR="0086312E" w:rsidRDefault="0086312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0F98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1AC9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A/03.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6590C" w14:textId="77777777" w:rsidR="0086312E" w:rsidRDefault="0086312E"/>
        </w:tc>
      </w:tr>
      <w:tr w:rsidR="0086312E" w14:paraId="226373BD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55EA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DF27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B43A7" w14:textId="77777777" w:rsidR="0086312E" w:rsidRDefault="0086312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F2CA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Педагогическая деятельность по реализации программ основного и среднего </w:t>
            </w: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07AA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B/03.6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21CD" w14:textId="77777777" w:rsidR="0086312E" w:rsidRDefault="0086312E"/>
        </w:tc>
      </w:tr>
    </w:tbl>
    <w:p w14:paraId="5C5BF153" w14:textId="77777777" w:rsidR="0086312E" w:rsidRDefault="0086312E">
      <w:pPr>
        <w:spacing w:after="179" w:line="1" w:lineRule="exact"/>
      </w:pPr>
    </w:p>
    <w:p w14:paraId="4E45EAEC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43"/>
        </w:tabs>
        <w:ind w:left="1400" w:firstLine="0"/>
      </w:pPr>
      <w:r>
        <w:rPr>
          <w:i/>
          <w:iCs/>
        </w:rPr>
        <w:t>Планируемые результаты освоения программы</w:t>
      </w:r>
    </w:p>
    <w:p w14:paraId="6B523D8B" w14:textId="77777777" w:rsidR="0086312E" w:rsidRDefault="00CA25FD">
      <w:pPr>
        <w:pStyle w:val="a4"/>
        <w:shd w:val="clear" w:color="auto" w:fill="auto"/>
        <w:ind w:left="700" w:firstLine="700"/>
      </w:pPr>
      <w:r>
        <w:t xml:space="preserve">Формирование профессиональных компетенций на основании утверждённого профессионального стандарта 01.001 Педагог (педагогическая деятельность в сфере дошкольного, начального </w:t>
      </w:r>
      <w:r>
        <w:t>общего, основного общего, среднего общего образования)</w:t>
      </w:r>
    </w:p>
    <w:p w14:paraId="4D0FE738" w14:textId="77777777" w:rsidR="0086312E" w:rsidRDefault="00CA25FD">
      <w:pPr>
        <w:pStyle w:val="a4"/>
        <w:shd w:val="clear" w:color="auto" w:fill="auto"/>
        <w:spacing w:after="120" w:line="240" w:lineRule="auto"/>
        <w:ind w:firstLine="700"/>
      </w:pPr>
      <w:r>
        <w:t>(воспитатель, учитель) достаточных для осуществления трудовых функций.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822"/>
        <w:gridCol w:w="2837"/>
        <w:gridCol w:w="3130"/>
      </w:tblGrid>
      <w:tr w:rsidR="0086312E" w14:paraId="617A8AF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6349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BAE1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действия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2754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Формируемые умения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201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Формируемые знания</w:t>
            </w:r>
          </w:p>
        </w:tc>
      </w:tr>
      <w:tr w:rsidR="0086312E" w14:paraId="60949801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0F3B4" w14:textId="1ECBF489" w:rsidR="0086312E" w:rsidRDefault="00CA25FD">
            <w:pPr>
              <w:pStyle w:val="Other0"/>
              <w:shd w:val="clear" w:color="auto" w:fill="auto"/>
              <w:tabs>
                <w:tab w:val="left" w:pos="84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ПК-1: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способен</w:t>
            </w:r>
          </w:p>
          <w:p w14:paraId="3202040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педагогическую деятельность по проектированию и реализации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4164" w14:textId="191B7BA1" w:rsidR="0086312E" w:rsidRDefault="00CA25FD">
            <w:pPr>
              <w:pStyle w:val="Other0"/>
              <w:shd w:val="clear" w:color="auto" w:fill="auto"/>
              <w:tabs>
                <w:tab w:val="left" w:pos="638"/>
                <w:tab w:val="left" w:pos="179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sz w:val="20"/>
                <w:szCs w:val="20"/>
              </w:rPr>
              <w:t>разработка и реализация программ учебных дисциплин в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основной</w:t>
            </w:r>
          </w:p>
          <w:p w14:paraId="5E73448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общеобразовательной программы,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1A1ABD" w14:textId="28D0D5F7" w:rsidR="0086312E" w:rsidRDefault="00CA25FD">
            <w:pPr>
              <w:pStyle w:val="Other0"/>
              <w:shd w:val="clear" w:color="auto" w:fill="auto"/>
              <w:tabs>
                <w:tab w:val="left" w:pos="1368"/>
                <w:tab w:val="left" w:pos="250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sz w:val="20"/>
                <w:szCs w:val="20"/>
              </w:rPr>
              <w:t>Владеть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формами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0F8070A5" w14:textId="06324521" w:rsidR="0086312E" w:rsidRDefault="00CA25FD">
            <w:pPr>
              <w:pStyle w:val="Other0"/>
              <w:shd w:val="clear" w:color="auto" w:fill="auto"/>
              <w:tabs>
                <w:tab w:val="left" w:pos="194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обучения, в том числе выходящими за рамки учебных занятий: проектн</w:t>
            </w:r>
            <w:r>
              <w:rPr>
                <w:sz w:val="20"/>
                <w:szCs w:val="20"/>
              </w:rPr>
              <w:t>ая деятельность, лабораторные эксперименты,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E3552" w14:textId="062F30BB" w:rsidR="0086312E" w:rsidRDefault="00CA25FD">
            <w:pPr>
              <w:pStyle w:val="Other0"/>
              <w:shd w:val="clear" w:color="auto" w:fill="auto"/>
              <w:tabs>
                <w:tab w:val="left" w:pos="1925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sz w:val="20"/>
                <w:szCs w:val="20"/>
              </w:rPr>
              <w:t>Преподаваемый предмет в пределах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требований</w:t>
            </w:r>
          </w:p>
          <w:p w14:paraId="18005A4A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государственных образовательных стандартов и основной общеобразовательной программы, его истории и места</w:t>
            </w:r>
          </w:p>
        </w:tc>
      </w:tr>
    </w:tbl>
    <w:p w14:paraId="3F98575F" w14:textId="77777777" w:rsidR="0086312E" w:rsidRDefault="00CA25F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822"/>
        <w:gridCol w:w="2837"/>
        <w:gridCol w:w="3130"/>
      </w:tblGrid>
      <w:tr w:rsidR="0086312E" w14:paraId="447EB1EB" w14:textId="77777777">
        <w:tblPrEx>
          <w:tblCellMar>
            <w:top w:w="0" w:type="dxa"/>
            <w:bottom w:w="0" w:type="dxa"/>
          </w:tblCellMar>
        </w:tblPrEx>
        <w:trPr>
          <w:trHeight w:hRule="exact" w:val="905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CBEC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образовательного процесса в </w:t>
            </w:r>
            <w:r>
              <w:rPr>
                <w:sz w:val="20"/>
                <w:szCs w:val="20"/>
              </w:rPr>
              <w:t>образовательных организациях основного общего, среднего общего образования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2438" w14:textId="77777777" w:rsidR="0086312E" w:rsidRDefault="00CA25FD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</w:p>
          <w:p w14:paraId="1EED48F8" w14:textId="072DA38F" w:rsidR="0086312E" w:rsidRDefault="00CA25FD">
            <w:pPr>
              <w:pStyle w:val="Other0"/>
              <w:shd w:val="clear" w:color="auto" w:fill="auto"/>
              <w:tabs>
                <w:tab w:val="left" w:pos="149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образования,</w:t>
            </w:r>
          </w:p>
          <w:p w14:paraId="101516A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проведение учебных занятий,</w:t>
            </w:r>
          </w:p>
          <w:p w14:paraId="1412E63A" w14:textId="77777777" w:rsidR="0086312E" w:rsidRDefault="00CA25FD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систематический анализ</w:t>
            </w:r>
          </w:p>
          <w:p w14:paraId="34170594" w14:textId="7A610A93" w:rsidR="0086312E" w:rsidRDefault="00CA25FD">
            <w:pPr>
              <w:pStyle w:val="Other0"/>
              <w:shd w:val="clear" w:color="auto" w:fill="auto"/>
              <w:tabs>
                <w:tab w:val="left" w:pos="186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учебных</w:t>
            </w:r>
          </w:p>
          <w:p w14:paraId="723DD5A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и подходов к обучению,</w:t>
            </w:r>
          </w:p>
          <w:p w14:paraId="493B6906" w14:textId="77777777" w:rsidR="0086312E" w:rsidRDefault="00CA25FD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</w:t>
            </w:r>
          </w:p>
          <w:p w14:paraId="0738EBEA" w14:textId="1D47991D" w:rsidR="0086312E" w:rsidRDefault="00CA25FD">
            <w:pPr>
              <w:pStyle w:val="Other0"/>
              <w:shd w:val="clear" w:color="auto" w:fill="auto"/>
              <w:tabs>
                <w:tab w:val="left" w:pos="1210"/>
                <w:tab w:val="left" w:pos="179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и оценки учебных достижений, текущих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итоговых</w:t>
            </w:r>
          </w:p>
          <w:p w14:paraId="2DBF3697" w14:textId="7C4ED26D" w:rsidR="0086312E" w:rsidRDefault="00CA25FD">
            <w:pPr>
              <w:pStyle w:val="Other0"/>
              <w:shd w:val="clear" w:color="auto" w:fill="auto"/>
              <w:tabs>
                <w:tab w:val="left" w:pos="182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освоения</w:t>
            </w:r>
          </w:p>
          <w:p w14:paraId="1B9E1CBE" w14:textId="467B62F2" w:rsidR="0086312E" w:rsidRDefault="00CA25FD">
            <w:pPr>
              <w:pStyle w:val="Other0"/>
              <w:shd w:val="clear" w:color="auto" w:fill="auto"/>
              <w:tabs>
                <w:tab w:val="left" w:pos="116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</w:p>
          <w:p w14:paraId="1BC16F5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обучающимися,</w:t>
            </w:r>
          </w:p>
          <w:p w14:paraId="66D9B0BA" w14:textId="77777777" w:rsidR="0086312E" w:rsidRDefault="00CA25FD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  <w:p w14:paraId="485DB207" w14:textId="53CB2A4D" w:rsidR="0086312E" w:rsidRDefault="00CA25FD">
            <w:pPr>
              <w:pStyle w:val="Other0"/>
              <w:shd w:val="clear" w:color="auto" w:fill="auto"/>
              <w:tabs>
                <w:tab w:val="left" w:pos="186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учебных</w:t>
            </w:r>
          </w:p>
          <w:p w14:paraId="4D8383F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действий,</w:t>
            </w:r>
          </w:p>
          <w:p w14:paraId="4969A6BE" w14:textId="77777777" w:rsidR="0086312E" w:rsidRDefault="00CA25FD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мотивации к обучению,</w:t>
            </w:r>
          </w:p>
          <w:p w14:paraId="752E99F7" w14:textId="3000B115" w:rsidR="0086312E" w:rsidRDefault="00CA25FD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  <w:tab w:val="left" w:pos="200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объективная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оценка</w:t>
            </w:r>
          </w:p>
          <w:p w14:paraId="17D59BDC" w14:textId="5DCA76A0" w:rsidR="0086312E" w:rsidRDefault="00CA25FD">
            <w:pPr>
              <w:pStyle w:val="Other0"/>
              <w:shd w:val="clear" w:color="auto" w:fill="auto"/>
              <w:tabs>
                <w:tab w:val="left" w:pos="1205"/>
                <w:tab w:val="left" w:pos="251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 обучающихся на основе тестирования и других методов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  <w:p w14:paraId="78C8F599" w14:textId="169A1B2A" w:rsidR="0086312E" w:rsidRDefault="00CA25FD">
            <w:pPr>
              <w:pStyle w:val="Other0"/>
              <w:shd w:val="clear" w:color="auto" w:fill="auto"/>
              <w:tabs>
                <w:tab w:val="left" w:pos="12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 с реальными учебными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возможностями</w:t>
            </w:r>
          </w:p>
          <w:p w14:paraId="5082F50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DFC1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и т.п.;</w:t>
            </w:r>
          </w:p>
          <w:p w14:paraId="0CBD825C" w14:textId="6C8938C7" w:rsidR="0086312E" w:rsidRDefault="00CA25FD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312"/>
                <w:tab w:val="left" w:pos="173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оценивать</w:t>
            </w:r>
          </w:p>
          <w:p w14:paraId="5D3EC223" w14:textId="2B773D41" w:rsidR="0086312E" w:rsidRDefault="00CA25FD">
            <w:pPr>
              <w:pStyle w:val="Other0"/>
              <w:shd w:val="clear" w:color="auto" w:fill="auto"/>
              <w:tabs>
                <w:tab w:val="left" w:pos="1224"/>
                <w:tab w:val="left" w:pos="252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обучающихся на основе тестирования и других методов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  <w:p w14:paraId="4BAA93D4" w14:textId="75937445" w:rsidR="0086312E" w:rsidRDefault="00CA25FD">
            <w:pPr>
              <w:pStyle w:val="Other0"/>
              <w:shd w:val="clear" w:color="auto" w:fill="auto"/>
              <w:tabs>
                <w:tab w:val="left" w:pos="127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 с реальными учебными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возможностями</w:t>
            </w:r>
          </w:p>
          <w:p w14:paraId="69F6010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детей;</w:t>
            </w:r>
          </w:p>
          <w:p w14:paraId="1D937C82" w14:textId="77777777" w:rsidR="0086312E" w:rsidRDefault="00CA25FD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(осваивать)</w:t>
            </w:r>
          </w:p>
          <w:p w14:paraId="3E1C5BD2" w14:textId="1ED58AAA" w:rsidR="0086312E" w:rsidRDefault="00CA25FD">
            <w:pPr>
              <w:pStyle w:val="Other0"/>
              <w:shd w:val="clear" w:color="auto" w:fill="auto"/>
              <w:tabs>
                <w:tab w:val="left" w:pos="1104"/>
                <w:tab w:val="left" w:pos="153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применять современные </w:t>
            </w:r>
            <w:r>
              <w:rPr>
                <w:sz w:val="20"/>
                <w:szCs w:val="20"/>
              </w:rPr>
              <w:t>психолого-педагогические технологии, основанные на знании законов развития личности и поведения в реальной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виртуальной</w:t>
            </w:r>
          </w:p>
          <w:p w14:paraId="60FB63E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среде;</w:t>
            </w:r>
          </w:p>
          <w:p w14:paraId="27345BE0" w14:textId="74DFE5F5" w:rsidR="0086312E" w:rsidRDefault="00CA25FD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312"/>
                <w:tab w:val="left" w:pos="250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1EB57ABE" w14:textId="47863DD6" w:rsidR="0086312E" w:rsidRDefault="00CA25FD">
            <w:pPr>
              <w:pStyle w:val="Other0"/>
              <w:shd w:val="clear" w:color="auto" w:fill="auto"/>
              <w:tabs>
                <w:tab w:val="left" w:pos="144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апробировать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специальные</w:t>
            </w:r>
          </w:p>
          <w:p w14:paraId="333280C0" w14:textId="6C41043D" w:rsidR="0086312E" w:rsidRDefault="00CA25FD">
            <w:pPr>
              <w:pStyle w:val="Other0"/>
              <w:shd w:val="clear" w:color="auto" w:fill="auto"/>
              <w:tabs>
                <w:tab w:val="left" w:pos="156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подходы к обучению в целях включения в образовательный процесс всех </w:t>
            </w:r>
            <w:r>
              <w:rPr>
                <w:sz w:val="20"/>
                <w:szCs w:val="20"/>
              </w:rPr>
              <w:t>обучающихся, в том числе с особыми потребностями в образовании: обучающихся,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проявивших</w:t>
            </w:r>
          </w:p>
          <w:p w14:paraId="3382024B" w14:textId="32DD833B" w:rsidR="0086312E" w:rsidRDefault="00CA25FD">
            <w:pPr>
              <w:pStyle w:val="Other0"/>
              <w:shd w:val="clear" w:color="auto" w:fill="auto"/>
              <w:tabs>
                <w:tab w:val="left" w:pos="147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выдающиеся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способности;</w:t>
            </w:r>
          </w:p>
          <w:p w14:paraId="1D9EC81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 для которых русский язык не является родным; обучающихся с ограниченными возможностями здоровья;</w:t>
            </w:r>
          </w:p>
          <w:p w14:paraId="6F6F1A2E" w14:textId="5F12ABEC" w:rsidR="0086312E" w:rsidRDefault="00CA25FD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312"/>
                <w:tab w:val="right" w:pos="2616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Предметно</w:t>
            </w:r>
            <w:r>
              <w:rPr>
                <w:sz w:val="20"/>
                <w:szCs w:val="20"/>
              </w:rPr>
              <w:softHyphen/>
              <w:t>педагогическая</w:t>
            </w:r>
            <w:proofErr w:type="spellEnd"/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ИКТ-</w:t>
            </w:r>
          </w:p>
          <w:p w14:paraId="144C5245" w14:textId="285BC432" w:rsidR="0086312E" w:rsidRDefault="00CA25FD">
            <w:pPr>
              <w:pStyle w:val="Other0"/>
              <w:shd w:val="clear" w:color="auto" w:fill="auto"/>
              <w:tabs>
                <w:tab w:val="right" w:pos="261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компетентность (отражающая профессиональную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ИКТ-</w:t>
            </w:r>
          </w:p>
          <w:p w14:paraId="4EFCE8C6" w14:textId="1E428214" w:rsidR="0086312E" w:rsidRDefault="00CA25FD">
            <w:pPr>
              <w:pStyle w:val="Other0"/>
              <w:shd w:val="clear" w:color="auto" w:fill="auto"/>
              <w:tabs>
                <w:tab w:val="right" w:pos="260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компетентность соответствующей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</w:t>
            </w:r>
          </w:p>
          <w:p w14:paraId="577AC74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человеческой деятельности)..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ABB7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мировой культуре и науке;</w:t>
            </w:r>
          </w:p>
          <w:p w14:paraId="14379111" w14:textId="1FCE3770" w:rsidR="0086312E" w:rsidRDefault="00CA25FD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12"/>
                <w:tab w:val="left" w:pos="2266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теория,</w:t>
            </w:r>
          </w:p>
          <w:p w14:paraId="32C4E6C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и принципы построения и функционирования образовательных систем, роль и место о</w:t>
            </w:r>
            <w:r>
              <w:rPr>
                <w:sz w:val="20"/>
                <w:szCs w:val="20"/>
              </w:rPr>
              <w:t>бразования в жизни личности и общества;</w:t>
            </w:r>
          </w:p>
          <w:p w14:paraId="46D75E6D" w14:textId="1781433E" w:rsidR="0086312E" w:rsidRDefault="00CA25FD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12"/>
                <w:tab w:val="right" w:pos="2894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</w:p>
          <w:p w14:paraId="4F4E638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 результатов и способы оценки результатов обучения;</w:t>
            </w:r>
          </w:p>
          <w:p w14:paraId="0D4CE30D" w14:textId="148D7FDE" w:rsidR="0086312E" w:rsidRDefault="00CA25FD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12"/>
                <w:tab w:val="right" w:pos="2894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методики</w:t>
            </w:r>
          </w:p>
          <w:p w14:paraId="59AF1541" w14:textId="281FEFEB" w:rsidR="0086312E" w:rsidRDefault="00CA25FD">
            <w:pPr>
              <w:pStyle w:val="Other0"/>
              <w:shd w:val="clear" w:color="auto" w:fill="auto"/>
              <w:tabs>
                <w:tab w:val="right" w:pos="288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преподавания,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</w:t>
            </w:r>
          </w:p>
          <w:p w14:paraId="2CCF4CE9" w14:textId="0390FD8D" w:rsidR="0086312E" w:rsidRDefault="00CA25FD">
            <w:pPr>
              <w:pStyle w:val="Other0"/>
              <w:shd w:val="clear" w:color="auto" w:fill="auto"/>
              <w:tabs>
                <w:tab w:val="right" w:pos="2885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деятельностного</w:t>
            </w:r>
          </w:p>
          <w:p w14:paraId="27C64882" w14:textId="17B44041" w:rsidR="0086312E" w:rsidRDefault="00CA25FD">
            <w:pPr>
              <w:pStyle w:val="Other0"/>
              <w:shd w:val="clear" w:color="auto" w:fill="auto"/>
              <w:tabs>
                <w:tab w:val="right" w:pos="289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подхода, виды и приемы современных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</w:p>
          <w:p w14:paraId="7CD8701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технологий;</w:t>
            </w:r>
          </w:p>
          <w:p w14:paraId="16517D39" w14:textId="606D9622" w:rsidR="0086312E" w:rsidRDefault="00CA25FD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12"/>
                <w:tab w:val="left" w:pos="1435"/>
                <w:tab w:val="right" w:pos="2894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4F3DBD3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по данному предмету;</w:t>
            </w:r>
          </w:p>
          <w:p w14:paraId="0E90A1BA" w14:textId="77777777" w:rsidR="0086312E" w:rsidRDefault="00CA25FD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12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Приоритетные направления</w:t>
            </w:r>
          </w:p>
          <w:p w14:paraId="5D991FA1" w14:textId="27446050" w:rsidR="0086312E" w:rsidRDefault="00CA25FD">
            <w:pPr>
              <w:pStyle w:val="Other0"/>
              <w:shd w:val="clear" w:color="auto" w:fill="auto"/>
              <w:tabs>
                <w:tab w:val="right" w:pos="2899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</w:p>
          <w:p w14:paraId="565F5321" w14:textId="0FB42E2F" w:rsidR="0086312E" w:rsidRDefault="00CA25FD">
            <w:pPr>
              <w:pStyle w:val="Other0"/>
              <w:shd w:val="clear" w:color="auto" w:fill="auto"/>
              <w:tabs>
                <w:tab w:val="right" w:pos="289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Российской Федерации, законов и иных нормативных правовых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актов,</w:t>
            </w:r>
          </w:p>
          <w:p w14:paraId="22050B8E" w14:textId="0C465305" w:rsidR="0086312E" w:rsidRDefault="00CA25FD">
            <w:pPr>
              <w:pStyle w:val="Other0"/>
              <w:shd w:val="clear" w:color="auto" w:fill="auto"/>
              <w:tabs>
                <w:tab w:val="left" w:pos="189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регламентирующих образовательную деятельность в </w:t>
            </w:r>
            <w:r>
              <w:rPr>
                <w:sz w:val="20"/>
                <w:szCs w:val="20"/>
              </w:rPr>
              <w:t>Российской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Федерации,</w:t>
            </w:r>
          </w:p>
          <w:p w14:paraId="36991603" w14:textId="70082A03" w:rsidR="0086312E" w:rsidRDefault="00CA25FD">
            <w:pPr>
              <w:pStyle w:val="Other0"/>
              <w:shd w:val="clear" w:color="auto" w:fill="auto"/>
              <w:tabs>
                <w:tab w:val="left" w:pos="188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нормативных документов по вопросам обучения и воспитания детей и молодежи, федеральных государственных образовательных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стандартов</w:t>
            </w:r>
          </w:p>
          <w:p w14:paraId="29EE393F" w14:textId="7FC4A0FA" w:rsidR="0086312E" w:rsidRDefault="00CA25FD">
            <w:pPr>
              <w:pStyle w:val="Other0"/>
              <w:shd w:val="clear" w:color="auto" w:fill="auto"/>
              <w:tabs>
                <w:tab w:val="left" w:pos="188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начального</w:t>
            </w:r>
          </w:p>
          <w:p w14:paraId="3316FCA8" w14:textId="1DE67AC9" w:rsidR="0086312E" w:rsidRDefault="00CA25FD">
            <w:pPr>
              <w:pStyle w:val="Other0"/>
              <w:shd w:val="clear" w:color="auto" w:fill="auto"/>
              <w:tabs>
                <w:tab w:val="left" w:pos="1786"/>
                <w:tab w:val="left" w:pos="231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общего, основного общего, среднего общего образования, законодательства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правах</w:t>
            </w:r>
          </w:p>
          <w:p w14:paraId="13E7798C" w14:textId="7F20D3F1" w:rsidR="0086312E" w:rsidRDefault="00CA25FD">
            <w:pPr>
              <w:pStyle w:val="Other0"/>
              <w:shd w:val="clear" w:color="auto" w:fill="auto"/>
              <w:tabs>
                <w:tab w:val="left" w:pos="203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трудового</w:t>
            </w:r>
          </w:p>
          <w:p w14:paraId="322EB26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законодательства.</w:t>
            </w:r>
          </w:p>
        </w:tc>
      </w:tr>
      <w:tr w:rsidR="0086312E" w14:paraId="06064771" w14:textId="77777777">
        <w:tblPrEx>
          <w:tblCellMar>
            <w:top w:w="0" w:type="dxa"/>
            <w:bottom w:w="0" w:type="dxa"/>
          </w:tblCellMar>
        </w:tblPrEx>
        <w:trPr>
          <w:trHeight w:hRule="exact" w:val="533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C6D6C" w14:textId="77777777" w:rsidR="0086312E" w:rsidRDefault="00CA25FD">
            <w:pPr>
              <w:pStyle w:val="Other0"/>
              <w:shd w:val="clear" w:color="auto" w:fill="auto"/>
              <w:spacing w:line="257" w:lineRule="auto"/>
              <w:ind w:firstLine="0"/>
            </w:pPr>
            <w:r>
              <w:rPr>
                <w:sz w:val="20"/>
                <w:szCs w:val="20"/>
              </w:rPr>
              <w:t>ПК-2: способен к осуществлению в</w:t>
            </w:r>
            <w:r>
              <w:t>оспитательной деятельности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DBD1" w14:textId="3D01D2B6" w:rsidR="0086312E" w:rsidRPr="00DE290C" w:rsidRDefault="00CA25FD" w:rsidP="00DE290C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290C">
              <w:rPr>
                <w:sz w:val="20"/>
                <w:szCs w:val="20"/>
              </w:rPr>
              <w:t>регулирование поведения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 w:rsidRPr="00DE290C">
              <w:rPr>
                <w:sz w:val="20"/>
                <w:szCs w:val="20"/>
              </w:rPr>
              <w:t>обучающихся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 w:rsidRPr="00DE290C">
              <w:rPr>
                <w:sz w:val="20"/>
                <w:szCs w:val="20"/>
              </w:rPr>
              <w:t>для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 w:rsidRPr="00DE290C">
              <w:rPr>
                <w:sz w:val="20"/>
                <w:szCs w:val="20"/>
              </w:rPr>
              <w:t>обеспечения</w:t>
            </w:r>
            <w:r w:rsidR="00DE290C">
              <w:rPr>
                <w:sz w:val="20"/>
                <w:szCs w:val="20"/>
              </w:rPr>
              <w:t xml:space="preserve"> </w:t>
            </w:r>
            <w:r w:rsidRPr="00DE290C">
              <w:rPr>
                <w:sz w:val="20"/>
                <w:szCs w:val="20"/>
              </w:rPr>
              <w:t>безопасной</w:t>
            </w:r>
          </w:p>
          <w:p w14:paraId="7E0FBAB0" w14:textId="06DC7013" w:rsidR="0086312E" w:rsidRDefault="00CA25FD">
            <w:pPr>
              <w:pStyle w:val="Other0"/>
              <w:shd w:val="clear" w:color="auto" w:fill="auto"/>
              <w:tabs>
                <w:tab w:val="right" w:pos="259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среды,</w:t>
            </w:r>
          </w:p>
          <w:p w14:paraId="2B067AF3" w14:textId="3BAB4CD0" w:rsidR="0086312E" w:rsidRDefault="00CA25FD" w:rsidP="00DE290C">
            <w:pPr>
              <w:pStyle w:val="Other0"/>
              <w:shd w:val="clear" w:color="auto" w:fill="auto"/>
              <w:tabs>
                <w:tab w:val="left" w:pos="1128"/>
                <w:tab w:val="right" w:pos="260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современных, в том числе интерактивных, форм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методов</w:t>
            </w:r>
            <w:r w:rsidR="00DE290C" w:rsidRP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воспитательной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работы,</w:t>
            </w:r>
          </w:p>
          <w:p w14:paraId="32A79119" w14:textId="4BE5F392" w:rsidR="0086312E" w:rsidRDefault="00CA25FD">
            <w:pPr>
              <w:pStyle w:val="Other0"/>
              <w:shd w:val="clear" w:color="auto" w:fill="auto"/>
              <w:tabs>
                <w:tab w:val="left" w:pos="614"/>
                <w:tab w:val="left" w:pos="1061"/>
                <w:tab w:val="left" w:pos="159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их как на занятии, так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внеурочной</w:t>
            </w:r>
          </w:p>
          <w:p w14:paraId="6176373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деятельности,</w:t>
            </w:r>
          </w:p>
          <w:p w14:paraId="0F31D9C2" w14:textId="77777777" w:rsidR="0086312E" w:rsidRDefault="00CA25FD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</w:t>
            </w:r>
          </w:p>
          <w:p w14:paraId="067B9C9B" w14:textId="4949672B" w:rsidR="0086312E" w:rsidRDefault="00CA25FD">
            <w:pPr>
              <w:pStyle w:val="Other0"/>
              <w:shd w:val="clear" w:color="auto" w:fill="auto"/>
              <w:tabs>
                <w:tab w:val="right" w:pos="259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целей,</w:t>
            </w:r>
          </w:p>
          <w:p w14:paraId="4F339177" w14:textId="6484EC4D" w:rsidR="0086312E" w:rsidRDefault="00CA25FD">
            <w:pPr>
              <w:pStyle w:val="Other0"/>
              <w:shd w:val="clear" w:color="auto" w:fill="auto"/>
              <w:tabs>
                <w:tab w:val="right" w:pos="260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способствующих развитию обучающихся, независимо от их способностей и характера, определение и принятие четких правил поведения </w:t>
            </w:r>
            <w:r>
              <w:rPr>
                <w:sz w:val="20"/>
                <w:szCs w:val="20"/>
              </w:rPr>
              <w:t>обучающимися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  <w:p w14:paraId="0860740D" w14:textId="0905620F" w:rsidR="0086312E" w:rsidRDefault="00CA25FD">
            <w:pPr>
              <w:pStyle w:val="Other0"/>
              <w:shd w:val="clear" w:color="auto" w:fill="auto"/>
              <w:tabs>
                <w:tab w:val="left" w:pos="1469"/>
                <w:tab w:val="right" w:pos="259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уставом</w:t>
            </w:r>
          </w:p>
          <w:p w14:paraId="7750C6D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организации и правилами внутреннего распорядка образовательной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7E04" w14:textId="5482CD3E" w:rsidR="0086312E" w:rsidRDefault="00CA25FD">
            <w:pPr>
              <w:pStyle w:val="Other0"/>
              <w:shd w:val="clear" w:color="auto" w:fill="auto"/>
              <w:tabs>
                <w:tab w:val="left" w:pos="18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sz w:val="20"/>
                <w:szCs w:val="20"/>
              </w:rPr>
              <w:t>Организовывать различные виды внеурочной деятельности: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игровую,</w:t>
            </w:r>
          </w:p>
          <w:p w14:paraId="223758EA" w14:textId="1EE8CCF0" w:rsidR="0086312E" w:rsidRDefault="00CA25FD">
            <w:pPr>
              <w:pStyle w:val="Other0"/>
              <w:shd w:val="clear" w:color="auto" w:fill="auto"/>
              <w:tabs>
                <w:tab w:val="left" w:pos="1426"/>
                <w:tab w:val="left" w:pos="1675"/>
                <w:tab w:val="left" w:pos="201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учебно-исследовательскую, художественно</w:t>
            </w:r>
            <w:r w:rsidR="00DE290C" w:rsidRPr="00DE29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продуктивную,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культурно</w:t>
            </w:r>
            <w:r w:rsidR="00DE290C" w:rsidRPr="00DE29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досуговую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учетом</w:t>
            </w:r>
          </w:p>
          <w:p w14:paraId="405ACD6B" w14:textId="1128A33F" w:rsidR="0086312E" w:rsidRDefault="00CA25FD">
            <w:pPr>
              <w:pStyle w:val="Other0"/>
              <w:shd w:val="clear" w:color="auto" w:fill="auto"/>
              <w:tabs>
                <w:tab w:val="left" w:pos="157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возможностей образовательной организации, места жительства и историко</w:t>
            </w:r>
            <w:r w:rsidR="00DE290C" w:rsidRPr="00DE29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культурного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своеобразия</w:t>
            </w:r>
          </w:p>
          <w:p w14:paraId="7687557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79186" w14:textId="05F5D6B6" w:rsidR="0086312E" w:rsidRDefault="00CA25FD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312"/>
                <w:tab w:val="left" w:pos="151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закономерности</w:t>
            </w:r>
          </w:p>
          <w:p w14:paraId="0EC697ED" w14:textId="417F12EA" w:rsidR="0086312E" w:rsidRDefault="00CA25FD">
            <w:pPr>
              <w:pStyle w:val="Other0"/>
              <w:shd w:val="clear" w:color="auto" w:fill="auto"/>
              <w:tabs>
                <w:tab w:val="left" w:pos="186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возрастного развития, стадии и кризисы развития, социализация личности,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индикаторы</w:t>
            </w:r>
          </w:p>
          <w:p w14:paraId="73BF153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индивидуальных </w:t>
            </w:r>
            <w:r>
              <w:rPr>
                <w:sz w:val="20"/>
                <w:szCs w:val="20"/>
              </w:rPr>
              <w:t>особенностей траекторий жизни, их возможные девиации, а также основы их психодиагностики;</w:t>
            </w:r>
          </w:p>
          <w:p w14:paraId="049CFE8D" w14:textId="410D7546" w:rsidR="0086312E" w:rsidRDefault="00CA25FD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312"/>
                <w:tab w:val="left" w:pos="145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  <w:r w:rsidR="00DE290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психодидактики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5DE238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поликультурного образования, закономерностей поведения в социальных сетях.</w:t>
            </w:r>
          </w:p>
        </w:tc>
      </w:tr>
    </w:tbl>
    <w:p w14:paraId="39EF7984" w14:textId="77777777" w:rsidR="0086312E" w:rsidRDefault="00CA25F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2822"/>
        <w:gridCol w:w="2837"/>
        <w:gridCol w:w="3130"/>
      </w:tblGrid>
      <w:tr w:rsidR="0086312E" w14:paraId="529F7F7D" w14:textId="77777777">
        <w:tblPrEx>
          <w:tblCellMar>
            <w:top w:w="0" w:type="dxa"/>
            <w:bottom w:w="0" w:type="dxa"/>
          </w:tblCellMar>
        </w:tblPrEx>
        <w:trPr>
          <w:trHeight w:hRule="exact" w:val="1113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59106" w14:textId="77777777" w:rsidR="0086312E" w:rsidRDefault="0086312E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69656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</w:t>
            </w:r>
          </w:p>
          <w:p w14:paraId="2F62F7AE" w14:textId="38B831DE" w:rsidR="0086312E" w:rsidRDefault="00CA25FD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317"/>
                <w:tab w:val="left" w:pos="249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02C4A5F5" w14:textId="65066444" w:rsidR="0086312E" w:rsidRDefault="00CA25FD">
            <w:pPr>
              <w:pStyle w:val="Other0"/>
              <w:shd w:val="clear" w:color="auto" w:fill="auto"/>
              <w:tabs>
                <w:tab w:val="left" w:pos="158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воспитательных программ,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реализация</w:t>
            </w:r>
          </w:p>
          <w:p w14:paraId="4D1F5004" w14:textId="0444E721" w:rsidR="0086312E" w:rsidRDefault="00CA25FD">
            <w:pPr>
              <w:pStyle w:val="Other0"/>
              <w:shd w:val="clear" w:color="auto" w:fill="auto"/>
              <w:tabs>
                <w:tab w:val="left" w:pos="157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воспитательных возможностей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различных</w:t>
            </w:r>
          </w:p>
          <w:p w14:paraId="454D832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видов деятельности ребенка (учебной, игровой, трудовой, спортивной, художественной и т.д.),</w:t>
            </w:r>
          </w:p>
          <w:p w14:paraId="49ACFD2E" w14:textId="77777777" w:rsidR="0086312E" w:rsidRDefault="00CA25FD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ситуаций</w:t>
            </w:r>
          </w:p>
          <w:p w14:paraId="0C79A648" w14:textId="1F81E43A" w:rsidR="0086312E" w:rsidRDefault="00CA25FD">
            <w:pPr>
              <w:pStyle w:val="Other0"/>
              <w:shd w:val="clear" w:color="auto" w:fill="auto"/>
              <w:tabs>
                <w:tab w:val="left" w:pos="151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событий, развивающих эмоционально-ценностную сферу ребенка (куль</w:t>
            </w:r>
            <w:r>
              <w:rPr>
                <w:sz w:val="20"/>
                <w:szCs w:val="20"/>
              </w:rPr>
              <w:t>туру переживаний и ценностные ориентации ребенка), помощь и поддержка в организации деятельности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ученических</w:t>
            </w:r>
          </w:p>
          <w:p w14:paraId="31ECC01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самоуправления,</w:t>
            </w:r>
          </w:p>
          <w:p w14:paraId="62922B70" w14:textId="5D5CC10A" w:rsidR="0086312E" w:rsidRDefault="00CA25FD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312"/>
                <w:tab w:val="left" w:pos="1469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поддержание</w:t>
            </w:r>
          </w:p>
          <w:p w14:paraId="1C9955E9" w14:textId="3CE12D17" w:rsidR="0086312E" w:rsidRDefault="00CA25FD">
            <w:pPr>
              <w:pStyle w:val="Other0"/>
              <w:shd w:val="clear" w:color="auto" w:fill="auto"/>
              <w:tabs>
                <w:tab w:val="left" w:pos="1085"/>
                <w:tab w:val="left" w:pos="2496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уклада,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атмосферы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14:paraId="4181868A" w14:textId="767041D0" w:rsidR="0086312E" w:rsidRDefault="00CA25FD">
            <w:pPr>
              <w:pStyle w:val="Other0"/>
              <w:shd w:val="clear" w:color="auto" w:fill="auto"/>
              <w:tabs>
                <w:tab w:val="left" w:pos="2059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жизни</w:t>
            </w:r>
          </w:p>
          <w:p w14:paraId="21132D22" w14:textId="6228A205" w:rsidR="0086312E" w:rsidRDefault="00CA25FD">
            <w:pPr>
              <w:pStyle w:val="Other0"/>
              <w:shd w:val="clear" w:color="auto" w:fill="auto"/>
              <w:tabs>
                <w:tab w:val="right" w:pos="260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образовательной организации, развитие у обучающихся </w:t>
            </w:r>
            <w:r>
              <w:rPr>
                <w:sz w:val="20"/>
                <w:szCs w:val="20"/>
              </w:rPr>
              <w:t>познавательной активности, самостоятельности, инициативы,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творческих</w:t>
            </w:r>
          </w:p>
          <w:p w14:paraId="77B73263" w14:textId="65A0CAEE" w:rsidR="0086312E" w:rsidRDefault="00CA25FD">
            <w:pPr>
              <w:pStyle w:val="Other0"/>
              <w:shd w:val="clear" w:color="auto" w:fill="auto"/>
              <w:tabs>
                <w:tab w:val="right" w:pos="260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способностей, формирование гражданской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позиции,</w:t>
            </w:r>
          </w:p>
          <w:p w14:paraId="4A14F34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способности к труду и жизни в условиях современного мира,</w:t>
            </w:r>
          </w:p>
          <w:p w14:paraId="20C5D99D" w14:textId="6A0397DA" w:rsidR="0086312E" w:rsidRDefault="00CA25FD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312"/>
                <w:tab w:val="right" w:pos="260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</w:p>
          <w:p w14:paraId="613A284F" w14:textId="4C42812B" w:rsidR="0086312E" w:rsidRDefault="00CA25FD">
            <w:pPr>
              <w:pStyle w:val="Other0"/>
              <w:shd w:val="clear" w:color="auto" w:fill="auto"/>
              <w:tabs>
                <w:tab w:val="right" w:pos="260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</w:p>
          <w:p w14:paraId="0F295B7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здорового и безопасного образа жизни, </w:t>
            </w:r>
            <w:r>
              <w:rPr>
                <w:sz w:val="20"/>
                <w:szCs w:val="20"/>
              </w:rPr>
              <w:t>формирование толерантности и навыков поведения в изменяющейся поликультурной среде,</w:t>
            </w:r>
          </w:p>
          <w:p w14:paraId="40A65B8A" w14:textId="77777777" w:rsidR="0086312E" w:rsidRDefault="00CA25FD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  <w:p w14:paraId="49129446" w14:textId="08635546" w:rsidR="0086312E" w:rsidRDefault="00CA25FD">
            <w:pPr>
              <w:pStyle w:val="Other0"/>
              <w:shd w:val="clear" w:color="auto" w:fill="auto"/>
              <w:tabs>
                <w:tab w:val="left" w:pos="198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конструктивных воспитательных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усилий</w:t>
            </w:r>
          </w:p>
          <w:p w14:paraId="68CF24C8" w14:textId="3A60E41E" w:rsidR="0086312E" w:rsidRDefault="00CA25FD">
            <w:pPr>
              <w:pStyle w:val="Other0"/>
              <w:shd w:val="clear" w:color="auto" w:fill="auto"/>
              <w:tabs>
                <w:tab w:val="left" w:pos="168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(законных</w:t>
            </w:r>
          </w:p>
          <w:p w14:paraId="6DC3075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представителей)</w:t>
            </w:r>
          </w:p>
          <w:p w14:paraId="6DFC6F29" w14:textId="43998EC7" w:rsidR="0086312E" w:rsidRDefault="00CA25FD">
            <w:pPr>
              <w:pStyle w:val="Other0"/>
              <w:shd w:val="clear" w:color="auto" w:fill="auto"/>
              <w:tabs>
                <w:tab w:val="left" w:pos="571"/>
                <w:tab w:val="left" w:pos="181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 помощь семье в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решении</w:t>
            </w:r>
            <w:r w:rsidR="00DE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вопросов</w:t>
            </w:r>
          </w:p>
          <w:p w14:paraId="084175B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 ребенка.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D2CF7" w14:textId="77777777" w:rsidR="0086312E" w:rsidRDefault="0086312E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F0DF" w14:textId="77777777" w:rsidR="0086312E" w:rsidRDefault="0086312E">
            <w:pPr>
              <w:rPr>
                <w:sz w:val="10"/>
                <w:szCs w:val="10"/>
              </w:rPr>
            </w:pPr>
          </w:p>
        </w:tc>
      </w:tr>
    </w:tbl>
    <w:p w14:paraId="4BEACE94" w14:textId="77777777" w:rsidR="0086312E" w:rsidRDefault="0086312E">
      <w:pPr>
        <w:spacing w:after="399" w:line="1" w:lineRule="exact"/>
      </w:pPr>
    </w:p>
    <w:p w14:paraId="0A03DA63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0"/>
        </w:tabs>
        <w:ind w:left="1400" w:firstLine="0"/>
      </w:pPr>
      <w:r>
        <w:rPr>
          <w:i/>
          <w:iCs/>
        </w:rPr>
        <w:t>Категория слушателей</w:t>
      </w:r>
    </w:p>
    <w:p w14:paraId="50DDBA8A" w14:textId="77777777" w:rsidR="0086312E" w:rsidRDefault="00CA25FD">
      <w:pPr>
        <w:pStyle w:val="a4"/>
        <w:shd w:val="clear" w:color="auto" w:fill="auto"/>
        <w:ind w:left="700" w:firstLine="700"/>
      </w:pPr>
      <w:r>
        <w:t>К освоению программы профессиональной переподготовки допускаются лица, имеющие и (или) получающие среднее профессиональное и (или) высшее образование.</w:t>
      </w:r>
    </w:p>
    <w:p w14:paraId="654A3146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0"/>
        </w:tabs>
        <w:ind w:left="1400" w:firstLine="0"/>
      </w:pPr>
      <w:r>
        <w:rPr>
          <w:i/>
          <w:iCs/>
        </w:rPr>
        <w:t>Трудоемкость обучения</w:t>
      </w:r>
    </w:p>
    <w:p w14:paraId="6A512EE8" w14:textId="77777777" w:rsidR="0086312E" w:rsidRDefault="00CA25FD">
      <w:pPr>
        <w:pStyle w:val="a4"/>
        <w:shd w:val="clear" w:color="auto" w:fill="auto"/>
        <w:ind w:left="700" w:firstLine="700"/>
      </w:pPr>
      <w:r>
        <w:t xml:space="preserve">Объем программы профессиональной переподготовки 504 часа, </w:t>
      </w:r>
      <w:r>
        <w:t>продолжительность программы профессиональной переподготовки 5 месяцев.</w:t>
      </w:r>
      <w:r>
        <w:br w:type="page"/>
      </w:r>
    </w:p>
    <w:p w14:paraId="47816A60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6"/>
        </w:tabs>
        <w:spacing w:after="400"/>
        <w:ind w:left="700" w:firstLine="7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1B59FA2B" wp14:editId="65DEF346">
                <wp:simplePos x="0" y="0"/>
                <wp:positionH relativeFrom="page">
                  <wp:posOffset>3513455</wp:posOffset>
                </wp:positionH>
                <wp:positionV relativeFrom="paragraph">
                  <wp:posOffset>12700</wp:posOffset>
                </wp:positionV>
                <wp:extent cx="3532505" cy="20701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7B80B" w14:textId="77777777" w:rsidR="0086312E" w:rsidRDefault="00CA25FD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очно-заочная, с применением дистанционных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59FA2B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276.65pt;margin-top:1pt;width:278.15pt;height:16.3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" filled="f" stroked="f">
                <v:textbox inset="0,0,0,0">
                  <w:txbxContent>
                    <w:p w14:paraId="5527B80B" w14:textId="77777777" w:rsidR="0086312E" w:rsidRDefault="00CA25FD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очно-заочная, с применением дистанционных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 xml:space="preserve">Форма обучения </w:t>
      </w:r>
      <w:r>
        <w:t>образовательных технологий</w:t>
      </w:r>
    </w:p>
    <w:p w14:paraId="4ADAB486" w14:textId="77777777" w:rsidR="0086312E" w:rsidRDefault="00CA25F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40" w:lineRule="auto"/>
        <w:ind w:left="1060"/>
      </w:pPr>
      <w:bookmarkStart w:id="6" w:name="bookmark6"/>
      <w:bookmarkStart w:id="7" w:name="bookmark7"/>
      <w:r>
        <w:t>Содержание программы</w:t>
      </w:r>
      <w:bookmarkEnd w:id="6"/>
      <w:bookmarkEnd w:id="7"/>
    </w:p>
    <w:p w14:paraId="434C55BE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0"/>
        </w:tabs>
        <w:spacing w:after="120" w:line="240" w:lineRule="auto"/>
        <w:ind w:left="1400" w:firstLine="0"/>
      </w:pPr>
      <w:r>
        <w:rPr>
          <w:i/>
          <w:iCs/>
        </w:rPr>
        <w:t>Учебный план программы профессиональной переподготовки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355"/>
        <w:gridCol w:w="1560"/>
        <w:gridCol w:w="1498"/>
        <w:gridCol w:w="1118"/>
        <w:gridCol w:w="1325"/>
      </w:tblGrid>
      <w:tr w:rsidR="0086312E" w14:paraId="17CEE8E2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2246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C519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дисциплин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38E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трудоемкость (час.)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B5D2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занятия (час.)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1431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 (час.)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6DF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</w:tr>
      <w:tr w:rsidR="0086312E" w14:paraId="1A4F9ED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54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0404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E2D2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7BAF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6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B6DB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DE2B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зачет</w:t>
            </w:r>
          </w:p>
        </w:tc>
      </w:tr>
      <w:tr w:rsidR="0086312E" w14:paraId="5BDE935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C4F9A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6B01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D766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3714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CBAC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614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зачет</w:t>
            </w:r>
          </w:p>
        </w:tc>
      </w:tr>
      <w:tr w:rsidR="0086312E" w14:paraId="3DB79DFE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6E4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BF15D" w14:textId="77777777" w:rsidR="0086312E" w:rsidRDefault="00CA25FD">
            <w:pPr>
              <w:pStyle w:val="Other0"/>
              <w:shd w:val="clear" w:color="auto" w:fill="auto"/>
              <w:spacing w:line="19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Информационно-методическое обеспечение профессиональной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7468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9059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8C20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912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54A58CB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4EE8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01919" w14:textId="77777777" w:rsidR="0086312E" w:rsidRDefault="00CA25FD">
            <w:pPr>
              <w:pStyle w:val="Other0"/>
              <w:shd w:val="clear" w:color="auto" w:fill="auto"/>
              <w:spacing w:line="19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преподавания социально-гуманитарных дисциплин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F9C5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C86C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C22D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2618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2E10C1F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BD6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5.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3A9C2" w14:textId="77777777" w:rsidR="0086312E" w:rsidRDefault="00CA25FD">
            <w:pPr>
              <w:pStyle w:val="Other0"/>
              <w:shd w:val="clear" w:color="auto" w:fill="auto"/>
              <w:spacing w:line="19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организации урока в условиях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442E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87AE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0C77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F34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зачет</w:t>
            </w:r>
          </w:p>
        </w:tc>
      </w:tr>
      <w:tr w:rsidR="0086312E" w14:paraId="20C8D36A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8AF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6.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AB81" w14:textId="194EAD45" w:rsidR="0086312E" w:rsidRDefault="00CA25FD" w:rsidP="00DE290C">
            <w:pPr>
              <w:pStyle w:val="Other0"/>
              <w:shd w:val="clear" w:color="auto" w:fill="auto"/>
              <w:spacing w:line="19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технологии преподавания социально</w:t>
            </w:r>
            <w:r w:rsidR="00DE290C">
              <w:rPr>
                <w:sz w:val="20"/>
                <w:szCs w:val="20"/>
              </w:rPr>
              <w:t>-гуманитарных</w:t>
            </w:r>
            <w:r>
              <w:rPr>
                <w:sz w:val="20"/>
                <w:szCs w:val="20"/>
              </w:rPr>
              <w:t xml:space="preserve"> дисциплин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126D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AE73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3D16A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931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2907C372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35F3A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7.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9061E" w14:textId="77777777" w:rsidR="0086312E" w:rsidRDefault="00CA25FD">
            <w:pPr>
              <w:pStyle w:val="Other0"/>
              <w:shd w:val="clear" w:color="auto" w:fill="auto"/>
              <w:spacing w:line="19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и социальная 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C82C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1792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2F41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EA8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4C996DDA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1A3F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8.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AF884" w14:textId="77777777" w:rsidR="0086312E" w:rsidRDefault="00CA25FD">
            <w:pPr>
              <w:pStyle w:val="Other0"/>
              <w:shd w:val="clear" w:color="auto" w:fill="auto"/>
              <w:spacing w:line="19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и политическая 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CC0F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4660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A01C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880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7A6B8D2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820F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9.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52BE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1E8A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811A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4270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90A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50EE8C2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2C32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10.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424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C5D7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B20A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0B93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CAF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6F2043B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477A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11.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E612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23D8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F69F2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00CB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350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экзамен</w:t>
            </w:r>
          </w:p>
        </w:tc>
      </w:tr>
      <w:tr w:rsidR="0086312E" w14:paraId="54A9F79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AB49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12.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EF2A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и </w:t>
            </w:r>
            <w:r>
              <w:rPr>
                <w:sz w:val="20"/>
                <w:szCs w:val="20"/>
              </w:rPr>
              <w:t>история религии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FB00F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1FC8C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2838B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D2891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зачет</w:t>
            </w:r>
          </w:p>
        </w:tc>
      </w:tr>
      <w:tr w:rsidR="0086312E" w14:paraId="23813D2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BA56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13.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4786A" w14:textId="77777777" w:rsidR="0086312E" w:rsidRDefault="00CA25FD">
            <w:pPr>
              <w:pStyle w:val="Other0"/>
              <w:shd w:val="clear" w:color="auto" w:fill="auto"/>
              <w:spacing w:line="19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 и психология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C763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FF18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27256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904F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зачет</w:t>
            </w:r>
          </w:p>
        </w:tc>
      </w:tr>
      <w:tr w:rsidR="0086312E" w14:paraId="4539759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3891D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t>14.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FDAC0" w14:textId="77777777" w:rsidR="0086312E" w:rsidRDefault="00CA25FD">
            <w:pPr>
              <w:pStyle w:val="Other0"/>
              <w:shd w:val="clear" w:color="auto" w:fill="auto"/>
              <w:spacing w:line="19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аттестация: Итоговая квалификационная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7E0F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DA504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6305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3851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Защита</w:t>
            </w:r>
          </w:p>
          <w:p w14:paraId="6026A29E" w14:textId="77777777" w:rsidR="0086312E" w:rsidRDefault="00CA25FD">
            <w:pPr>
              <w:pStyle w:val="Other0"/>
              <w:shd w:val="clear" w:color="auto" w:fill="auto"/>
              <w:spacing w:line="233" w:lineRule="auto"/>
              <w:ind w:firstLine="0"/>
              <w:jc w:val="center"/>
            </w:pPr>
            <w:r>
              <w:t>ИАР</w:t>
            </w:r>
          </w:p>
        </w:tc>
      </w:tr>
      <w:tr w:rsidR="0086312E" w14:paraId="60CEB57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20FA8" w14:textId="77777777" w:rsidR="0086312E" w:rsidRDefault="0086312E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7107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000F3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504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110DE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0DD08" w14:textId="77777777" w:rsidR="0086312E" w:rsidRDefault="00CA25FD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4136" w14:textId="77777777" w:rsidR="0086312E" w:rsidRDefault="0086312E">
            <w:pPr>
              <w:rPr>
                <w:sz w:val="10"/>
                <w:szCs w:val="10"/>
              </w:rPr>
            </w:pPr>
          </w:p>
        </w:tc>
      </w:tr>
    </w:tbl>
    <w:p w14:paraId="75158CCB" w14:textId="77777777" w:rsidR="0086312E" w:rsidRDefault="0086312E">
      <w:pPr>
        <w:spacing w:after="399" w:line="1" w:lineRule="exact"/>
      </w:pPr>
    </w:p>
    <w:p w14:paraId="56C748C6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0"/>
        </w:tabs>
        <w:ind w:left="1400" w:firstLine="0"/>
      </w:pPr>
      <w:r>
        <w:rPr>
          <w:i/>
          <w:iCs/>
        </w:rPr>
        <w:t>Календарный учебный график</w:t>
      </w:r>
    </w:p>
    <w:p w14:paraId="363FA5AD" w14:textId="77777777" w:rsidR="0086312E" w:rsidRDefault="00CA25FD">
      <w:pPr>
        <w:pStyle w:val="a4"/>
        <w:shd w:val="clear" w:color="auto" w:fill="auto"/>
        <w:ind w:left="1400" w:firstLine="0"/>
      </w:pPr>
      <w:r>
        <w:t xml:space="preserve">Программа реализуется в течение </w:t>
      </w:r>
      <w:r>
        <w:t>одного учебного семестра.</w:t>
      </w:r>
    </w:p>
    <w:p w14:paraId="42C3BE35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60"/>
        </w:tabs>
        <w:ind w:left="1400" w:firstLine="0"/>
      </w:pPr>
      <w:r>
        <w:rPr>
          <w:i/>
          <w:iCs/>
        </w:rPr>
        <w:t>Рабочие программы дисциплин</w:t>
      </w:r>
    </w:p>
    <w:p w14:paraId="6A64C15B" w14:textId="77777777" w:rsidR="0086312E" w:rsidRDefault="00CA25FD">
      <w:pPr>
        <w:pStyle w:val="a4"/>
        <w:shd w:val="clear" w:color="auto" w:fill="auto"/>
        <w:ind w:left="700" w:firstLine="700"/>
      </w:pPr>
      <w:r>
        <w:t xml:space="preserve">Рабочие программы дисциплин размещены на сайте Института по ссылке </w:t>
      </w:r>
      <w:hyperlink r:id="rId7" w:history="1">
        <w:r>
          <w:rPr>
            <w:lang w:val="en-US" w:eastAsia="en-US" w:bidi="en-US"/>
          </w:rPr>
          <w:t>https</w:t>
        </w:r>
        <w:r w:rsidRPr="00DE290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rb</w:t>
        </w:r>
        <w:proofErr w:type="spellEnd"/>
        <w:r w:rsidRPr="00DE290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asu</w:t>
        </w:r>
        <w:proofErr w:type="spellEnd"/>
        <w:r w:rsidRPr="00DE290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E290C">
          <w:rPr>
            <w:lang w:eastAsia="en-US" w:bidi="en-US"/>
          </w:rPr>
          <w:t>/</w:t>
        </w:r>
        <w:r>
          <w:rPr>
            <w:lang w:val="en-US" w:eastAsia="en-US" w:bidi="en-US"/>
          </w:rPr>
          <w:t>content</w:t>
        </w:r>
        <w:r w:rsidRPr="00DE290C">
          <w:rPr>
            <w:lang w:eastAsia="en-US" w:bidi="en-US"/>
          </w:rPr>
          <w:t>/</w:t>
        </w:r>
        <w:r>
          <w:rPr>
            <w:lang w:val="en-US" w:eastAsia="en-US" w:bidi="en-US"/>
          </w:rPr>
          <w:t>article</w:t>
        </w:r>
        <w:r w:rsidRPr="00DE290C">
          <w:rPr>
            <w:lang w:eastAsia="en-US" w:bidi="en-US"/>
          </w:rPr>
          <w:t>/13732</w:t>
        </w:r>
      </w:hyperlink>
      <w:r w:rsidRPr="00DE290C">
        <w:rPr>
          <w:color w:val="1F497D"/>
          <w:lang w:eastAsia="en-US" w:bidi="en-US"/>
        </w:rPr>
        <w:t>.</w:t>
      </w:r>
    </w:p>
    <w:p w14:paraId="365AB28D" w14:textId="00E3F0E3" w:rsidR="0086312E" w:rsidRDefault="00CA25FD">
      <w:pPr>
        <w:pStyle w:val="a4"/>
        <w:shd w:val="clear" w:color="auto" w:fill="auto"/>
        <w:ind w:left="1680" w:firstLine="0"/>
      </w:pPr>
      <w:r>
        <w:t xml:space="preserve">Рабочая программа дисциплины включает в </w:t>
      </w:r>
      <w:proofErr w:type="spellStart"/>
      <w:r>
        <w:t>себя:</w:t>
      </w:r>
      <w:r w:rsidR="00DE290C">
        <w:t>г</w:t>
      </w:r>
      <w:proofErr w:type="spellEnd"/>
    </w:p>
    <w:p w14:paraId="508093AD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80"/>
        </w:tabs>
        <w:spacing w:line="394" w:lineRule="auto"/>
        <w:ind w:left="1060" w:firstLine="0"/>
      </w:pPr>
      <w:r>
        <w:t>наименование дисциплины;</w:t>
      </w:r>
    </w:p>
    <w:p w14:paraId="6FAE467C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70"/>
        </w:tabs>
        <w:ind w:left="700" w:firstLine="360"/>
      </w:pPr>
      <w:r>
        <w:t>перечень планируемых результатов обучения по дисциплине, соотнесенных с планируемыми результатами освоения образовательной программы;</w:t>
      </w:r>
    </w:p>
    <w:p w14:paraId="0BD2FFCE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80"/>
        </w:tabs>
        <w:ind w:left="1060" w:firstLine="0"/>
      </w:pPr>
      <w:r>
        <w:t>указание места дисциплины в структуре образовательной программы;</w:t>
      </w:r>
    </w:p>
    <w:p w14:paraId="38AC45F2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80"/>
        </w:tabs>
        <w:spacing w:after="80"/>
        <w:ind w:left="700" w:firstLine="360"/>
        <w:jc w:val="both"/>
      </w:pPr>
      <w:r>
        <w:t xml:space="preserve">объем дисциплины с </w:t>
      </w:r>
      <w:r>
        <w:t>указанием количества академических часов, выделенных на контактную работу обучающихся с преподавателем (по видам учебных занятий) и на</w:t>
      </w:r>
    </w:p>
    <w:p w14:paraId="44043306" w14:textId="77777777" w:rsidR="0086312E" w:rsidRDefault="00CA25FD">
      <w:pPr>
        <w:pStyle w:val="a4"/>
        <w:shd w:val="clear" w:color="auto" w:fill="auto"/>
        <w:ind w:firstLine="700"/>
      </w:pPr>
      <w:r>
        <w:t>самостоятельную работу обучающихся;</w:t>
      </w:r>
    </w:p>
    <w:p w14:paraId="70264C69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lastRenderedPageBreak/>
        <w:t xml:space="preserve">содержание дисциплины, структурированное по темам (разделам) с указанием отведенного </w:t>
      </w:r>
      <w:r>
        <w:t>на них количества академических часов и видов учебных занятий;</w:t>
      </w:r>
    </w:p>
    <w:p w14:paraId="084E532E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t>перечень учебно-методического обеспечения для самостоятельной работы обучающихся по дисциплине;</w:t>
      </w:r>
    </w:p>
    <w:p w14:paraId="3FD9C914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t xml:space="preserve">фонд оценочных средств для проведения текущей и промежуточной аттестации обучающихся по </w:t>
      </w:r>
      <w:r>
        <w:t>дисциплине;</w:t>
      </w:r>
    </w:p>
    <w:p w14:paraId="2103D50A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t>перечень основной и дополнительной учебной литературы, необходимой для освоения дисциплины;</w:t>
      </w:r>
    </w:p>
    <w:p w14:paraId="2B10B321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t>перечень ресурсов информационно-телекоммуникационной сети "Интернет", современных профессиональных баз данных, информационных справочных систем, необход</w:t>
      </w:r>
      <w:r>
        <w:t>имых для освоения дисциплины;</w:t>
      </w:r>
    </w:p>
    <w:p w14:paraId="3AB4D24E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27"/>
        </w:tabs>
        <w:ind w:left="1060" w:firstLine="0"/>
      </w:pPr>
      <w:r>
        <w:t>методические указания для обучающихся по освоению дисциплины;</w:t>
      </w:r>
    </w:p>
    <w:p w14:paraId="45F4C198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t>описание материально-технической базы, необходимой для осуществления образовательного процесса по дисциплине.</w:t>
      </w:r>
    </w:p>
    <w:p w14:paraId="59B3B417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318"/>
        </w:tabs>
        <w:ind w:left="700" w:firstLine="360"/>
        <w:jc w:val="both"/>
      </w:pPr>
      <w:r>
        <w:t>типовые оценочные средства, необходимые для оценки пла</w:t>
      </w:r>
      <w:r>
        <w:t>нируемых результатов обучения по дисциплине.</w:t>
      </w:r>
    </w:p>
    <w:p w14:paraId="5E10C852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07"/>
        </w:tabs>
        <w:ind w:left="1400" w:firstLine="0"/>
      </w:pPr>
      <w:r>
        <w:rPr>
          <w:i/>
          <w:iCs/>
        </w:rPr>
        <w:t>Итоговая аттестация по программе</w:t>
      </w:r>
    </w:p>
    <w:p w14:paraId="44E1D631" w14:textId="77777777" w:rsidR="0086312E" w:rsidRDefault="00CA25FD">
      <w:pPr>
        <w:pStyle w:val="a4"/>
        <w:shd w:val="clear" w:color="auto" w:fill="auto"/>
        <w:ind w:left="700" w:firstLine="560"/>
        <w:jc w:val="both"/>
      </w:pPr>
      <w:r>
        <w:t>Итоговая аттестация по программе профессиональной переподготовки осуществляется в форме итогового междисциплинарного экзамена. Итоговый междисциплинарный экзамен по программе про</w:t>
      </w:r>
      <w:r>
        <w:t>фессиональной переподготовки проводится в устной форме по экзаменационным билетам. Слушатель должен ответить на каждый из трех вопросов экзаменационного билета. Экзамен принимает Итоговая аттестационная комиссия.</w:t>
      </w:r>
    </w:p>
    <w:p w14:paraId="26E2FEED" w14:textId="77777777" w:rsidR="0086312E" w:rsidRDefault="00CA25FD">
      <w:pPr>
        <w:pStyle w:val="a4"/>
        <w:shd w:val="clear" w:color="auto" w:fill="auto"/>
        <w:ind w:left="700" w:firstLine="560"/>
        <w:jc w:val="both"/>
      </w:pPr>
      <w:r>
        <w:t xml:space="preserve">В структуру итогового </w:t>
      </w:r>
      <w:r>
        <w:t>междисциплинарного экзамена входит три блока заданий: первый и второй блок направлены на подтверждение формируемых теоретических знаний, третий блок направлен на подтверждение умений, формируемых при освоении программы. Экзаменационный билет состоит из дву</w:t>
      </w:r>
      <w:r>
        <w:t>х теоретических вопросов и 1 практического задания (ситуационной задачи).</w:t>
      </w:r>
    </w:p>
    <w:p w14:paraId="6D5A9DDD" w14:textId="77777777" w:rsidR="0086312E" w:rsidRDefault="00CA25FD">
      <w:pPr>
        <w:pStyle w:val="a4"/>
        <w:shd w:val="clear" w:color="auto" w:fill="auto"/>
        <w:ind w:left="1260" w:firstLine="0"/>
      </w:pPr>
      <w:r>
        <w:t>Основные критерии оценивания на итоговом экзамене:</w:t>
      </w:r>
    </w:p>
    <w:p w14:paraId="48672A56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265"/>
        </w:tabs>
        <w:ind w:left="700" w:firstLine="0"/>
        <w:jc w:val="both"/>
      </w:pPr>
      <w:r>
        <w:t>Глубина, полнота и точность ответов на каждый из трех вопросов экзаменационного билета и дополнительные вопросы членов итоговой экз</w:t>
      </w:r>
      <w:r>
        <w:t>аменационной комиссии.</w:t>
      </w:r>
    </w:p>
    <w:p w14:paraId="38CFF33E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265"/>
        </w:tabs>
        <w:ind w:left="700" w:firstLine="0"/>
        <w:jc w:val="both"/>
      </w:pPr>
      <w:r>
        <w:t>Теоретические знания, необходимые для решения профессиональных задач, целостное представление об их системе</w:t>
      </w:r>
    </w:p>
    <w:p w14:paraId="1CB36EBD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265"/>
        </w:tabs>
        <w:ind w:left="700" w:firstLine="0"/>
        <w:jc w:val="both"/>
      </w:pPr>
      <w:r>
        <w:t>Умения, обеспечивающие выполнение профессиональных задач в стандартной (алгоритмической) ситуации</w:t>
      </w:r>
    </w:p>
    <w:p w14:paraId="2AABFAA4" w14:textId="77777777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265"/>
        </w:tabs>
        <w:ind w:left="700" w:firstLine="0"/>
        <w:jc w:val="both"/>
      </w:pPr>
      <w:r>
        <w:t>Способность применять знани</w:t>
      </w:r>
      <w:r>
        <w:t>я, умения и накопленный опыт для решения профессиональных задач в нестандартной ситуации</w:t>
      </w:r>
    </w:p>
    <w:p w14:paraId="22BB1EFA" w14:textId="1A6A314A" w:rsidR="0086312E" w:rsidRDefault="00CA25FD">
      <w:pPr>
        <w:pStyle w:val="a4"/>
        <w:numPr>
          <w:ilvl w:val="0"/>
          <w:numId w:val="2"/>
        </w:numPr>
        <w:shd w:val="clear" w:color="auto" w:fill="auto"/>
        <w:tabs>
          <w:tab w:val="left" w:pos="1265"/>
          <w:tab w:val="left" w:pos="3940"/>
          <w:tab w:val="left" w:pos="6287"/>
        </w:tabs>
        <w:ind w:left="700" w:firstLine="0"/>
        <w:jc w:val="both"/>
      </w:pPr>
      <w:r>
        <w:t>Аргументированность,</w:t>
      </w:r>
      <w:r w:rsidR="00DE290C">
        <w:t xml:space="preserve"> </w:t>
      </w:r>
      <w:r>
        <w:t>последовательность,</w:t>
      </w:r>
      <w:r w:rsidR="00DE290C">
        <w:t xml:space="preserve"> </w:t>
      </w:r>
      <w:r>
        <w:t>ясность и терминологическая</w:t>
      </w:r>
    </w:p>
    <w:p w14:paraId="7FA0158A" w14:textId="77777777" w:rsidR="0086312E" w:rsidRDefault="00CA25FD">
      <w:pPr>
        <w:pStyle w:val="a4"/>
        <w:shd w:val="clear" w:color="auto" w:fill="auto"/>
        <w:spacing w:after="280"/>
        <w:ind w:firstLine="700"/>
      </w:pPr>
      <w:r>
        <w:lastRenderedPageBreak/>
        <w:t>корректность ответ</w:t>
      </w:r>
    </w:p>
    <w:p w14:paraId="3B673C3B" w14:textId="77777777" w:rsidR="0086312E" w:rsidRDefault="00CA25F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406"/>
        </w:tabs>
        <w:spacing w:after="200"/>
        <w:ind w:left="1060"/>
      </w:pPr>
      <w:bookmarkStart w:id="8" w:name="bookmark8"/>
      <w:bookmarkStart w:id="9" w:name="bookmark9"/>
      <w:r>
        <w:t>Условия реализации программы (организационно-педагогические)</w:t>
      </w:r>
      <w:bookmarkEnd w:id="8"/>
      <w:bookmarkEnd w:id="9"/>
    </w:p>
    <w:p w14:paraId="027E68E5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71"/>
        </w:tabs>
        <w:ind w:left="1400" w:firstLine="0"/>
      </w:pPr>
      <w:r>
        <w:rPr>
          <w:i/>
          <w:iCs/>
        </w:rPr>
        <w:t>Материально-технические условия</w:t>
      </w:r>
    </w:p>
    <w:p w14:paraId="468ADB47" w14:textId="77777777" w:rsidR="0086312E" w:rsidRDefault="00CA25FD">
      <w:pPr>
        <w:pStyle w:val="a4"/>
        <w:shd w:val="clear" w:color="auto" w:fill="auto"/>
        <w:ind w:left="700" w:firstLine="720"/>
        <w:jc w:val="both"/>
      </w:pPr>
      <w:r>
        <w:t xml:space="preserve">Рубцовский институт (филиал) ФГБОУ ВО «Алтайский государственный университет» располагает на праве собственности материально-техническим обеспечением образовательной деятельности (помещениями и оборудованием) для реализации </w:t>
      </w:r>
      <w:r>
        <w:t>программы в соответствии с учебным планом.</w:t>
      </w:r>
    </w:p>
    <w:p w14:paraId="580B1493" w14:textId="77777777" w:rsidR="0086312E" w:rsidRDefault="00CA25FD">
      <w:pPr>
        <w:pStyle w:val="a4"/>
        <w:shd w:val="clear" w:color="auto" w:fill="auto"/>
        <w:ind w:left="700" w:firstLine="720"/>
        <w:jc w:val="both"/>
      </w:pPr>
      <w:r>
        <w:t xml:space="preserve">Учебный процесс полностью обеспечен материально-технической базой в виде помещений, включающих учебные аудитории для проведения учебных занятий, предусмотренных программой, оснащенные оборудованием и техническими </w:t>
      </w:r>
      <w:r>
        <w:t>средствами обучения, состав которых определяется в рабочих программах дисциплин.</w:t>
      </w:r>
    </w:p>
    <w:p w14:paraId="3C213DD2" w14:textId="77777777" w:rsidR="0086312E" w:rsidRDefault="00CA25FD">
      <w:pPr>
        <w:pStyle w:val="a4"/>
        <w:shd w:val="clear" w:color="auto" w:fill="auto"/>
        <w:ind w:left="700" w:firstLine="720"/>
        <w:jc w:val="both"/>
      </w:pPr>
      <w:r>
        <w:t>Для проведения занятий лекционного типа предлагаются необходимые наборы демонстрационного оборудования и учебно-наглядных пособий, обеспечивающие тематические иллюстрации, соо</w:t>
      </w:r>
      <w:r>
        <w:t>тветствующие рабочим учебным программам дисциплин (модулей).</w:t>
      </w:r>
    </w:p>
    <w:p w14:paraId="624D62C6" w14:textId="77777777" w:rsidR="0086312E" w:rsidRDefault="00CA25FD">
      <w:pPr>
        <w:pStyle w:val="a4"/>
        <w:shd w:val="clear" w:color="auto" w:fill="auto"/>
        <w:ind w:left="700" w:firstLine="720"/>
        <w:jc w:val="both"/>
      </w:pPr>
      <w: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</w:t>
      </w:r>
      <w:r>
        <w:t>ду института.</w:t>
      </w:r>
    </w:p>
    <w:p w14:paraId="4DD33CB1" w14:textId="77777777" w:rsidR="0086312E" w:rsidRDefault="00CA25FD">
      <w:pPr>
        <w:pStyle w:val="a4"/>
        <w:shd w:val="clear" w:color="auto" w:fill="auto"/>
        <w:ind w:left="700" w:firstLine="720"/>
        <w:jc w:val="both"/>
      </w:pPr>
      <w:r>
        <w:t>Рубцовский институт (филиал) ФГБОУ ВО «Алтайский государственный университет»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</w:t>
      </w:r>
      <w:r>
        <w:t xml:space="preserve"> рабочих программах дисциплин (модулей) и подлежит обновлению при необходимости).</w:t>
      </w:r>
    </w:p>
    <w:p w14:paraId="3BCC2852" w14:textId="77777777" w:rsidR="0086312E" w:rsidRDefault="00CA25FD">
      <w:pPr>
        <w:pStyle w:val="a4"/>
        <w:shd w:val="clear" w:color="auto" w:fill="auto"/>
        <w:ind w:left="700" w:firstLine="72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</w:t>
      </w:r>
      <w:r>
        <w:t>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22339959" w14:textId="77777777" w:rsidR="0086312E" w:rsidRDefault="00CA25FD">
      <w:pPr>
        <w:pStyle w:val="a4"/>
        <w:numPr>
          <w:ilvl w:val="1"/>
          <w:numId w:val="1"/>
        </w:numPr>
        <w:shd w:val="clear" w:color="auto" w:fill="auto"/>
        <w:tabs>
          <w:tab w:val="left" w:pos="1971"/>
        </w:tabs>
        <w:spacing w:after="100"/>
        <w:ind w:left="1400" w:firstLine="0"/>
      </w:pPr>
      <w:r>
        <w:rPr>
          <w:i/>
          <w:iCs/>
        </w:rPr>
        <w:t>Учебно-методическое и информационное обеспечение программы</w:t>
      </w:r>
    </w:p>
    <w:p w14:paraId="308EB0B8" w14:textId="77777777" w:rsidR="0086312E" w:rsidRDefault="00CA25FD">
      <w:pPr>
        <w:pStyle w:val="a4"/>
        <w:shd w:val="clear" w:color="auto" w:fill="auto"/>
        <w:spacing w:after="400"/>
        <w:ind w:left="700" w:firstLine="700"/>
        <w:jc w:val="both"/>
      </w:pPr>
      <w:r>
        <w:t>Фактическое ресурсное обеспечение образов</w:t>
      </w:r>
      <w:r>
        <w:t>ательной программы формируется на основе требований к условиям реализации основных образовательных программ. Для обучающихся обеспечен доступ к современным профессиональным базам данных, информационным справочным и поисковым системам. Каждый слушатель обес</w:t>
      </w:r>
      <w:r>
        <w:t xml:space="preserve">печен в течение всего периода обучения неограниченным доступом к электронно-библиотечной системе, содержащей необходимые издания и сформированный по согласованию с правообладателями учебной и учебно-методической литературы.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 </w:t>
      </w:r>
      <w:r>
        <w:t xml:space="preserve">и электронная информационно-образовательная среда Рубцовского института (филиала) ФГБОУ ВО «Алтайский </w:t>
      </w:r>
      <w:r>
        <w:lastRenderedPageBreak/>
        <w:t>государственный университет» обеспечивает возможность индивидуального доступа для каждого обучающегося из любой точки, в которой имеется доступ к сети Инт</w:t>
      </w:r>
      <w:r>
        <w:t>ернет. При этом обеспечена возможность осуществления одновременного индивидуального доступа к такой системе всех обучающихся.</w:t>
      </w:r>
    </w:p>
    <w:p w14:paraId="6D1E3DF6" w14:textId="77777777" w:rsidR="0086312E" w:rsidRDefault="00CA25F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728"/>
        </w:tabs>
        <w:spacing w:after="0"/>
        <w:ind w:left="700" w:firstLine="700"/>
        <w:jc w:val="both"/>
      </w:pPr>
      <w:bookmarkStart w:id="10" w:name="bookmark10"/>
      <w:bookmarkStart w:id="11" w:name="bookmark11"/>
      <w:r>
        <w:t>Оценка качества освоения программы (форма аттестации, оценочные и методические материалы)</w:t>
      </w:r>
      <w:bookmarkEnd w:id="10"/>
      <w:bookmarkEnd w:id="11"/>
    </w:p>
    <w:p w14:paraId="3C3BEC45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Контроль качества образовательной деятел</w:t>
      </w:r>
      <w:r>
        <w:t>ьности и подготовки обучающихся осуществляется в рамках системы внешней и внутренней оценки качества. Внутренняя система оценки качества образовательной деятельности устанавливает общие требования к планированию, организации и проведению внутренней независ</w:t>
      </w:r>
      <w:r>
        <w:t xml:space="preserve">имой оценки и мониторинга качества образования в Рубцовском институте (филиале) федерального государственного бюджетного образовательного учреждения высшего образования «Алтайский государственный университет» (далее Институт) по образовательным программам </w:t>
      </w:r>
      <w:r>
        <w:t>высшего образования.</w:t>
      </w:r>
    </w:p>
    <w:p w14:paraId="61E3EE1A" w14:textId="3005D68A" w:rsidR="0086312E" w:rsidRDefault="00CA25FD">
      <w:pPr>
        <w:pStyle w:val="a4"/>
        <w:shd w:val="clear" w:color="auto" w:fill="auto"/>
        <w:tabs>
          <w:tab w:val="left" w:pos="2111"/>
        </w:tabs>
        <w:ind w:left="700" w:firstLine="700"/>
        <w:jc w:val="both"/>
      </w:pPr>
      <w:r>
        <w:t xml:space="preserve">Внутренняя оценка качества образования Института проводится с целью: определения соответствия предоставляемого образования потребностям физических и юридических лиц, в интересах которых осуществляется образовательная </w:t>
      </w:r>
      <w:r>
        <w:t>деятельность; обеспечения открытости и доступности информации об образовательной деятельности Института;</w:t>
      </w:r>
      <w:r w:rsidR="00DE290C">
        <w:t xml:space="preserve"> </w:t>
      </w:r>
      <w:r>
        <w:t>обеспечения заинтересованных групп пользователей достоверной</w:t>
      </w:r>
    </w:p>
    <w:p w14:paraId="00324FE3" w14:textId="77777777" w:rsidR="0086312E" w:rsidRDefault="00CA25FD">
      <w:pPr>
        <w:pStyle w:val="a4"/>
        <w:shd w:val="clear" w:color="auto" w:fill="auto"/>
        <w:ind w:left="700" w:firstLine="0"/>
        <w:jc w:val="both"/>
      </w:pPr>
      <w:r>
        <w:t>информацией, охватывающей различные аспекты образовательной деятельности Института; для об</w:t>
      </w:r>
      <w:r>
        <w:t>основанного принятия управленческих решений и разработки программ и мер повышения качества предоставляемых образовательных услуг; повышения конкурентоспособности реализуемых образовательных программ.</w:t>
      </w:r>
    </w:p>
    <w:p w14:paraId="252F7548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Система оценки качества в Институте строится на сочетани</w:t>
      </w:r>
      <w:r>
        <w:t>и различных оценочных механизмов: внешних и внутренних процедур оценивания образовательного процесса и его результатов; процедур получения обратной связи от различных участников образовательных отношений о качестве образовательных услуг (слушателей, работо</w:t>
      </w:r>
      <w:r>
        <w:t>дателей, преподавателей).</w:t>
      </w:r>
    </w:p>
    <w:p w14:paraId="28B31F61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Для обеспечения независимой оценки качества образования в Институте на регулярной основе проводятся мониторинговые исследования качества образования, позволяющие получить оценку реального состояния, обеспечивают прогноз развития с</w:t>
      </w:r>
      <w:r>
        <w:t>истемы образования в Институте, а сопоставление данных с запланированными показателями позволяет оценить эффективность принятых управленческих решений.</w:t>
      </w:r>
    </w:p>
    <w:p w14:paraId="7AC79464" w14:textId="77777777" w:rsidR="0086312E" w:rsidRDefault="00CA25FD">
      <w:pPr>
        <w:pStyle w:val="a4"/>
        <w:shd w:val="clear" w:color="auto" w:fill="auto"/>
        <w:spacing w:after="400"/>
        <w:ind w:left="700" w:firstLine="700"/>
        <w:jc w:val="both"/>
      </w:pPr>
      <w:r>
        <w:t>Целью мониторинга качества образования является получение объективной информации о достижении основных п</w:t>
      </w:r>
      <w:r>
        <w:t xml:space="preserve">оказателей для определения и оценивания факторов, выявления изменений, влияющих на качество образования в Институте, а также непрерывного системного анализа состояния и поддержки показателей его развития, соответствующих требованиям </w:t>
      </w:r>
      <w:r>
        <w:lastRenderedPageBreak/>
        <w:t>Министерства науки и вы</w:t>
      </w:r>
      <w:r>
        <w:t>сшего образования Российской Федерации.</w:t>
      </w:r>
    </w:p>
    <w:p w14:paraId="5594BD75" w14:textId="77777777" w:rsidR="0086312E" w:rsidRDefault="00CA25FD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722"/>
        </w:tabs>
        <w:spacing w:after="0"/>
        <w:ind w:left="1400"/>
      </w:pPr>
      <w:bookmarkStart w:id="12" w:name="bookmark12"/>
      <w:bookmarkStart w:id="13" w:name="bookmark13"/>
      <w:r>
        <w:t>Кадровые условия (составители программы)</w:t>
      </w:r>
      <w:bookmarkEnd w:id="12"/>
      <w:bookmarkEnd w:id="13"/>
    </w:p>
    <w:p w14:paraId="46351888" w14:textId="77777777" w:rsidR="0086312E" w:rsidRDefault="00CA25FD">
      <w:pPr>
        <w:pStyle w:val="a4"/>
        <w:shd w:val="clear" w:color="auto" w:fill="auto"/>
        <w:ind w:left="700" w:firstLine="700"/>
        <w:jc w:val="both"/>
      </w:pPr>
      <w:r>
        <w:t>Реализация программы обеспечивается педагогическими работниками кафедры Психологии и Общественных дисциплин. Более 70 процентов численности педагогических работников, участвую</w:t>
      </w:r>
      <w:r>
        <w:t xml:space="preserve">щих в реализации программы, и лиц, привлекаемых к реализации программы на иных условиях, ведут научную, учебно-методическую и практическую работу, соответствующую профилю преподаваемой дисциплины. Более 50 процентов численности педагогических работников и </w:t>
      </w:r>
      <w:r>
        <w:t>лиц, привлекаемых к образовательной деятельности на иных условиях, имеют ученую степень и (или) ученое</w:t>
      </w:r>
    </w:p>
    <w:p w14:paraId="7DFAE9E0" w14:textId="77777777" w:rsidR="0086312E" w:rsidRDefault="00CA25FD">
      <w:pPr>
        <w:pStyle w:val="a4"/>
        <w:shd w:val="clear" w:color="auto" w:fill="auto"/>
        <w:spacing w:after="200" w:line="240" w:lineRule="auto"/>
        <w:ind w:firstLine="700"/>
        <w:jc w:val="both"/>
      </w:pPr>
      <w:r>
        <w:t>звание.</w:t>
      </w:r>
    </w:p>
    <w:sectPr w:rsidR="0086312E">
      <w:pgSz w:w="11900" w:h="16840"/>
      <w:pgMar w:top="1117" w:right="187" w:bottom="873" w:left="923" w:header="689" w:footer="4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5C8E" w14:textId="77777777" w:rsidR="00CA25FD" w:rsidRDefault="00CA25FD">
      <w:r>
        <w:separator/>
      </w:r>
    </w:p>
  </w:endnote>
  <w:endnote w:type="continuationSeparator" w:id="0">
    <w:p w14:paraId="58B57D6D" w14:textId="77777777" w:rsidR="00CA25FD" w:rsidRDefault="00CA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E764" w14:textId="77777777" w:rsidR="00CA25FD" w:rsidRDefault="00CA25FD"/>
  </w:footnote>
  <w:footnote w:type="continuationSeparator" w:id="0">
    <w:p w14:paraId="02C8C5BF" w14:textId="77777777" w:rsidR="00CA25FD" w:rsidRDefault="00CA25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C1F"/>
    <w:multiLevelType w:val="multilevel"/>
    <w:tmpl w:val="2564CC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45AE1"/>
    <w:multiLevelType w:val="multilevel"/>
    <w:tmpl w:val="4678DA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4606E"/>
    <w:multiLevelType w:val="multilevel"/>
    <w:tmpl w:val="4E4417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908D3"/>
    <w:multiLevelType w:val="multilevel"/>
    <w:tmpl w:val="49E66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67763"/>
    <w:multiLevelType w:val="multilevel"/>
    <w:tmpl w:val="CF6E63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36B60"/>
    <w:multiLevelType w:val="multilevel"/>
    <w:tmpl w:val="4198F1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CD46F1"/>
    <w:multiLevelType w:val="multilevel"/>
    <w:tmpl w:val="B7E445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26FA7"/>
    <w:multiLevelType w:val="multilevel"/>
    <w:tmpl w:val="5E6CDC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2E"/>
    <w:rsid w:val="0086312E"/>
    <w:rsid w:val="00CA25FD"/>
    <w:rsid w:val="00D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2ADB"/>
  <w15:docId w15:val="{E8EA5E39-17CF-444A-8C6F-CE5260C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100" w:line="360" w:lineRule="auto"/>
      <w:ind w:left="8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a"/>
    <w:link w:val="Other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.asu.ru/content/article/13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2934</Words>
  <Characters>16727</Characters>
  <Application>Microsoft Office Word</Application>
  <DocSecurity>0</DocSecurity>
  <Lines>139</Lines>
  <Paragraphs>39</Paragraphs>
  <ScaleCrop>false</ScaleCrop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Виктория Геннадьевна</dc:creator>
  <cp:keywords/>
  <cp:lastModifiedBy>Ионова Татьяна Владимировна</cp:lastModifiedBy>
  <cp:revision>2</cp:revision>
  <dcterms:created xsi:type="dcterms:W3CDTF">2024-12-16T02:13:00Z</dcterms:created>
  <dcterms:modified xsi:type="dcterms:W3CDTF">2024-12-16T02:16:00Z</dcterms:modified>
</cp:coreProperties>
</file>