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277" w:rsidRPr="002C2277" w:rsidRDefault="002C2277" w:rsidP="002C2277">
      <w:pPr>
        <w:pStyle w:val="a4"/>
        <w:spacing w:after="0" w:line="240" w:lineRule="auto"/>
        <w:ind w:left="-284" w:right="-237"/>
        <w:rPr>
          <w:sz w:val="24"/>
        </w:rPr>
      </w:pPr>
      <w:bookmarkStart w:id="0" w:name="_Toc517947688"/>
      <w:bookmarkStart w:id="1" w:name="_Toc517947740"/>
      <w:bookmarkStart w:id="2" w:name="_Toc517947769"/>
      <w:bookmarkStart w:id="3" w:name="_Toc80269838"/>
      <w:r w:rsidRPr="002C2277">
        <w:rPr>
          <w:sz w:val="24"/>
        </w:rPr>
        <w:t>МИНИСТЕРСТВО НАУКИ И ВЫСШЕГО ОБРАЗОВАНИЯ РОССИЙСКОЙ ФЕДЕРАЦИИ</w:t>
      </w:r>
      <w:bookmarkEnd w:id="0"/>
      <w:bookmarkEnd w:id="1"/>
      <w:bookmarkEnd w:id="2"/>
      <w:bookmarkEnd w:id="3"/>
    </w:p>
    <w:p w:rsidR="002C2277" w:rsidRPr="002C2277" w:rsidRDefault="002C2277" w:rsidP="002C2277">
      <w:pPr>
        <w:spacing w:line="240" w:lineRule="auto"/>
        <w:ind w:right="-95"/>
        <w:jc w:val="center"/>
        <w:rPr>
          <w:rStyle w:val="a3"/>
          <w:rFonts w:ascii="Times New Roman" w:hAnsi="Times New Roman" w:cs="Times New Roman"/>
          <w:sz w:val="24"/>
          <w:szCs w:val="24"/>
        </w:rPr>
      </w:pPr>
      <w:r w:rsidRPr="002C2277">
        <w:rPr>
          <w:rStyle w:val="a3"/>
          <w:rFonts w:ascii="Times New Roman" w:hAnsi="Times New Roman" w:cs="Times New Roman"/>
          <w:sz w:val="24"/>
          <w:szCs w:val="24"/>
        </w:rPr>
        <w:t xml:space="preserve">Рубцовский институт (филиал) федерального государственного бюджетного образовательного учреждения высшего образования </w:t>
      </w:r>
    </w:p>
    <w:p w:rsidR="002C2277" w:rsidRPr="002C2277" w:rsidRDefault="002C2277" w:rsidP="002C2277">
      <w:pPr>
        <w:spacing w:line="240" w:lineRule="auto"/>
        <w:ind w:right="-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2277">
        <w:rPr>
          <w:rStyle w:val="a3"/>
          <w:rFonts w:ascii="Times New Roman" w:hAnsi="Times New Roman" w:cs="Times New Roman"/>
          <w:sz w:val="24"/>
          <w:szCs w:val="24"/>
        </w:rPr>
        <w:t>«Алтайский государственный университет»</w:t>
      </w:r>
    </w:p>
    <w:p w:rsidR="002C2277" w:rsidRPr="00630AA6" w:rsidRDefault="00630AA6" w:rsidP="002C227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0AA6">
        <w:rPr>
          <w:rFonts w:ascii="Times New Roman" w:hAnsi="Times New Roman" w:cs="Times New Roman"/>
          <w:b/>
          <w:sz w:val="24"/>
          <w:szCs w:val="24"/>
        </w:rPr>
        <w:t>Центр дополнительного образования «Детский Университет АлтГУ»</w:t>
      </w:r>
    </w:p>
    <w:p w:rsidR="002C2277" w:rsidRPr="002C2277" w:rsidRDefault="002C2277" w:rsidP="002C22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C2277" w:rsidRPr="00630AA6" w:rsidRDefault="002C2277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 xml:space="preserve">Утверждено </w:t>
      </w:r>
    </w:p>
    <w:p w:rsidR="002C2277" w:rsidRPr="00630AA6" w:rsidRDefault="002C2277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="00C5223A">
        <w:rPr>
          <w:rFonts w:ascii="Times New Roman" w:hAnsi="Times New Roman" w:cs="Times New Roman"/>
          <w:sz w:val="24"/>
          <w:szCs w:val="24"/>
        </w:rPr>
        <w:t>У</w:t>
      </w:r>
      <w:r w:rsidRPr="00630AA6">
        <w:rPr>
          <w:rFonts w:ascii="Times New Roman" w:hAnsi="Times New Roman" w:cs="Times New Roman"/>
          <w:sz w:val="24"/>
          <w:szCs w:val="24"/>
        </w:rPr>
        <w:t xml:space="preserve">ченого совета Рубцовского </w:t>
      </w:r>
    </w:p>
    <w:p w:rsidR="002C2277" w:rsidRPr="00630AA6" w:rsidRDefault="002C2277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>института (филиала) АлтГУ</w:t>
      </w:r>
    </w:p>
    <w:p w:rsidR="002C2277" w:rsidRPr="00630AA6" w:rsidRDefault="00630AA6" w:rsidP="00C5223A">
      <w:pPr>
        <w:spacing w:line="240" w:lineRule="auto"/>
        <w:ind w:firstLine="5103"/>
        <w:rPr>
          <w:rFonts w:ascii="Times New Roman" w:hAnsi="Times New Roman" w:cs="Times New Roman"/>
          <w:sz w:val="24"/>
          <w:szCs w:val="24"/>
        </w:rPr>
      </w:pPr>
      <w:r w:rsidRPr="00630AA6">
        <w:rPr>
          <w:rFonts w:ascii="Times New Roman" w:hAnsi="Times New Roman" w:cs="Times New Roman"/>
          <w:sz w:val="24"/>
          <w:szCs w:val="24"/>
        </w:rPr>
        <w:t>протокол №2 от 18.09.2026</w:t>
      </w:r>
    </w:p>
    <w:p w:rsidR="002C2277" w:rsidRDefault="002C2277" w:rsidP="002C2277">
      <w:pPr>
        <w:ind w:firstLine="5103"/>
        <w:rPr>
          <w:rFonts w:ascii="Times New Roman" w:hAnsi="Times New Roman" w:cs="Times New Roman"/>
        </w:rPr>
      </w:pPr>
    </w:p>
    <w:p w:rsidR="00AD3695" w:rsidRDefault="00AD3695" w:rsidP="002C2277">
      <w:pPr>
        <w:ind w:firstLine="5103"/>
        <w:rPr>
          <w:rFonts w:ascii="Times New Roman" w:hAnsi="Times New Roman" w:cs="Times New Roman"/>
        </w:rPr>
      </w:pPr>
    </w:p>
    <w:p w:rsidR="00AD3695" w:rsidRPr="002C2277" w:rsidRDefault="00AD3695" w:rsidP="002C2277">
      <w:pPr>
        <w:ind w:firstLine="5103"/>
        <w:rPr>
          <w:rFonts w:ascii="Times New Roman" w:hAnsi="Times New Roman" w:cs="Times New Roman"/>
        </w:rPr>
      </w:pPr>
    </w:p>
    <w:p w:rsidR="002C2277" w:rsidRPr="00AD3695" w:rsidRDefault="002C2277" w:rsidP="002C227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3695">
        <w:rPr>
          <w:rFonts w:ascii="Times New Roman" w:hAnsi="Times New Roman" w:cs="Times New Roman"/>
          <w:b/>
          <w:sz w:val="32"/>
          <w:szCs w:val="32"/>
        </w:rPr>
        <w:t xml:space="preserve">ПРОГРАММА </w:t>
      </w:r>
      <w:r w:rsidR="00AD3695" w:rsidRPr="00AD3695">
        <w:rPr>
          <w:rFonts w:ascii="Times New Roman" w:hAnsi="Times New Roman" w:cs="Times New Roman"/>
          <w:b/>
          <w:sz w:val="32"/>
          <w:szCs w:val="32"/>
        </w:rPr>
        <w:t>ДОПОЛНИТЕЛЬНОГО ОБРАЗОВАНИЯ</w:t>
      </w:r>
    </w:p>
    <w:p w:rsidR="00600341" w:rsidRPr="00600341" w:rsidRDefault="00600341" w:rsidP="00600341">
      <w:pPr>
        <w:pStyle w:val="Default"/>
        <w:spacing w:line="360" w:lineRule="auto"/>
        <w:jc w:val="center"/>
        <w:rPr>
          <w:sz w:val="32"/>
          <w:szCs w:val="32"/>
        </w:rPr>
      </w:pPr>
      <w:r w:rsidRPr="00600341">
        <w:rPr>
          <w:b/>
          <w:bCs/>
          <w:sz w:val="32"/>
          <w:szCs w:val="32"/>
        </w:rPr>
        <w:t xml:space="preserve"> «</w:t>
      </w:r>
      <w:r w:rsidRPr="00600341">
        <w:rPr>
          <w:b/>
          <w:sz w:val="32"/>
          <w:szCs w:val="32"/>
        </w:rPr>
        <w:t>Научный калейдоскоп</w:t>
      </w:r>
      <w:r w:rsidRPr="00600341">
        <w:rPr>
          <w:b/>
          <w:bCs/>
          <w:sz w:val="32"/>
          <w:szCs w:val="32"/>
        </w:rPr>
        <w:t>»</w:t>
      </w: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AD3695" w:rsidRDefault="00AD3695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Default="002C2277" w:rsidP="002C2277">
      <w:pPr>
        <w:jc w:val="center"/>
        <w:rPr>
          <w:rFonts w:ascii="Times New Roman" w:hAnsi="Times New Roman" w:cs="Times New Roman"/>
        </w:rPr>
      </w:pPr>
    </w:p>
    <w:p w:rsidR="002C2277" w:rsidRPr="002C2277" w:rsidRDefault="002C2277" w:rsidP="002C2277">
      <w:pPr>
        <w:jc w:val="center"/>
        <w:rPr>
          <w:rFonts w:ascii="Times New Roman" w:hAnsi="Times New Roman" w:cs="Times New Roman"/>
          <w:sz w:val="24"/>
          <w:szCs w:val="24"/>
        </w:rPr>
      </w:pPr>
      <w:r w:rsidRPr="002C2277">
        <w:rPr>
          <w:rFonts w:ascii="Times New Roman" w:hAnsi="Times New Roman" w:cs="Times New Roman"/>
          <w:sz w:val="24"/>
          <w:szCs w:val="24"/>
        </w:rPr>
        <w:t>Рубцовск 202</w:t>
      </w:r>
      <w:r w:rsidR="00565646">
        <w:rPr>
          <w:rFonts w:ascii="Times New Roman" w:hAnsi="Times New Roman" w:cs="Times New Roman"/>
          <w:sz w:val="24"/>
          <w:szCs w:val="24"/>
        </w:rPr>
        <w:t>6</w:t>
      </w:r>
    </w:p>
    <w:p w:rsidR="002C2277" w:rsidRPr="00AD3695" w:rsidRDefault="002C2277" w:rsidP="002C2277">
      <w:pPr>
        <w:jc w:val="both"/>
        <w:rPr>
          <w:rFonts w:ascii="Times New Roman" w:hAnsi="Times New Roman" w:cs="Times New Roman"/>
          <w:sz w:val="24"/>
          <w:szCs w:val="24"/>
        </w:rPr>
      </w:pPr>
      <w:r w:rsidRPr="00AD3695"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рассмотрена и одобрена на заседании </w:t>
      </w:r>
      <w:r w:rsidR="00AD3695">
        <w:rPr>
          <w:rFonts w:ascii="Times New Roman" w:hAnsi="Times New Roman" w:cs="Times New Roman"/>
          <w:sz w:val="24"/>
          <w:szCs w:val="24"/>
        </w:rPr>
        <w:t>У</w:t>
      </w:r>
      <w:r w:rsidRPr="00AD3695">
        <w:rPr>
          <w:rFonts w:ascii="Times New Roman" w:hAnsi="Times New Roman" w:cs="Times New Roman"/>
          <w:sz w:val="24"/>
          <w:szCs w:val="24"/>
        </w:rPr>
        <w:t xml:space="preserve">ченого совета Рубцовского института (филиала) АлтГУ, протокол № </w:t>
      </w:r>
      <w:r w:rsidR="00AD3695">
        <w:rPr>
          <w:rFonts w:ascii="Times New Roman" w:hAnsi="Times New Roman" w:cs="Times New Roman"/>
          <w:sz w:val="24"/>
          <w:szCs w:val="24"/>
        </w:rPr>
        <w:t>2</w:t>
      </w:r>
      <w:r w:rsidRPr="00AD3695">
        <w:rPr>
          <w:rFonts w:ascii="Times New Roman" w:hAnsi="Times New Roman" w:cs="Times New Roman"/>
          <w:sz w:val="24"/>
          <w:szCs w:val="24"/>
        </w:rPr>
        <w:t xml:space="preserve"> от </w:t>
      </w:r>
      <w:r w:rsidR="00AD3695">
        <w:rPr>
          <w:rFonts w:ascii="Times New Roman" w:hAnsi="Times New Roman" w:cs="Times New Roman"/>
          <w:sz w:val="24"/>
          <w:szCs w:val="24"/>
        </w:rPr>
        <w:t>18 сентября</w:t>
      </w:r>
      <w:r w:rsidRPr="00AD3695">
        <w:rPr>
          <w:rFonts w:ascii="Times New Roman" w:hAnsi="Times New Roman" w:cs="Times New Roman"/>
          <w:sz w:val="24"/>
          <w:szCs w:val="24"/>
        </w:rPr>
        <w:t xml:space="preserve"> 2026 г</w:t>
      </w:r>
      <w:r w:rsidR="00AD3695">
        <w:rPr>
          <w:rFonts w:ascii="Times New Roman" w:hAnsi="Times New Roman" w:cs="Times New Roman"/>
          <w:sz w:val="24"/>
          <w:szCs w:val="24"/>
        </w:rPr>
        <w:t>ода</w:t>
      </w:r>
      <w:r w:rsidRPr="00AD36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C2277" w:rsidRPr="00173439" w:rsidRDefault="002C2277" w:rsidP="002C22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73439" w:rsidRPr="00173439" w:rsidRDefault="00BC1B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245745</wp:posOffset>
            </wp:positionV>
            <wp:extent cx="428625" cy="438150"/>
            <wp:effectExtent l="1905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2277" w:rsidRDefault="002C2277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>Директор Рубцовского института (филиала) АлтГУ</w:t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Pr="00173439">
        <w:rPr>
          <w:rFonts w:ascii="Times New Roman" w:hAnsi="Times New Roman" w:cs="Times New Roman"/>
          <w:sz w:val="24"/>
          <w:szCs w:val="24"/>
        </w:rPr>
        <w:tab/>
        <w:t xml:space="preserve">Н.Н. Камышникова </w:t>
      </w:r>
    </w:p>
    <w:p w:rsidR="003B328B" w:rsidRDefault="003B328B">
      <w:pPr>
        <w:rPr>
          <w:rFonts w:ascii="Times New Roman" w:hAnsi="Times New Roman" w:cs="Times New Roman"/>
          <w:sz w:val="24"/>
          <w:szCs w:val="24"/>
        </w:rPr>
      </w:pPr>
    </w:p>
    <w:p w:rsidR="00173439" w:rsidRDefault="003B32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3472815</wp:posOffset>
            </wp:positionH>
            <wp:positionV relativeFrom="paragraph">
              <wp:posOffset>131445</wp:posOffset>
            </wp:positionV>
            <wp:extent cx="1214755" cy="714375"/>
            <wp:effectExtent l="19050" t="0" r="4445" b="0"/>
            <wp:wrapNone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B328B" w:rsidRDefault="003B328B" w:rsidP="003B328B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 xml:space="preserve">Заместитель директора по учебной работе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73439">
        <w:rPr>
          <w:rFonts w:ascii="Times New Roman" w:hAnsi="Times New Roman" w:cs="Times New Roman"/>
          <w:sz w:val="24"/>
          <w:szCs w:val="24"/>
        </w:rPr>
        <w:tab/>
        <w:t xml:space="preserve">О.Г. Голева </w:t>
      </w:r>
    </w:p>
    <w:p w:rsidR="003B328B" w:rsidRPr="00173439" w:rsidRDefault="003B328B">
      <w:pPr>
        <w:rPr>
          <w:rFonts w:ascii="Times New Roman" w:hAnsi="Times New Roman" w:cs="Times New Roman"/>
          <w:sz w:val="24"/>
          <w:szCs w:val="24"/>
        </w:rPr>
      </w:pPr>
    </w:p>
    <w:p w:rsidR="00173439" w:rsidRPr="00173439" w:rsidRDefault="00173439">
      <w:pPr>
        <w:rPr>
          <w:rFonts w:ascii="Times New Roman" w:hAnsi="Times New Roman" w:cs="Times New Roman"/>
          <w:sz w:val="24"/>
          <w:szCs w:val="24"/>
        </w:rPr>
      </w:pPr>
    </w:p>
    <w:p w:rsidR="00AD3695" w:rsidRDefault="002C2277" w:rsidP="00AD3695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 xml:space="preserve">Руководитель Центра </w:t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i/>
          <w:noProof/>
          <w:sz w:val="21"/>
          <w:szCs w:val="21"/>
        </w:rPr>
        <w:drawing>
          <wp:inline distT="0" distB="0" distL="0" distR="0">
            <wp:extent cx="514350" cy="361950"/>
            <wp:effectExtent l="19050" t="0" r="0" b="0"/>
            <wp:docPr id="7" name="Рисунок 1" descr="Ивахнен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вахненк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>
        <w:rPr>
          <w:rFonts w:ascii="Times New Roman" w:hAnsi="Times New Roman" w:cs="Times New Roman"/>
          <w:sz w:val="24"/>
          <w:szCs w:val="24"/>
        </w:rPr>
        <w:tab/>
      </w:r>
      <w:r w:rsidR="00AD3695" w:rsidRPr="00173439">
        <w:rPr>
          <w:rFonts w:ascii="Times New Roman" w:hAnsi="Times New Roman" w:cs="Times New Roman"/>
          <w:sz w:val="24"/>
          <w:szCs w:val="24"/>
        </w:rPr>
        <w:t>А.А. Ивахненко</w:t>
      </w:r>
    </w:p>
    <w:p w:rsidR="002C2277" w:rsidRDefault="00173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73439">
        <w:rPr>
          <w:rFonts w:ascii="Times New Roman" w:hAnsi="Times New Roman" w:cs="Times New Roman"/>
          <w:sz w:val="24"/>
          <w:szCs w:val="24"/>
        </w:rPr>
        <w:tab/>
      </w:r>
      <w:r w:rsidR="002C2277" w:rsidRPr="001734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3439" w:rsidRPr="00173439" w:rsidRDefault="00173439">
      <w:pPr>
        <w:rPr>
          <w:rFonts w:ascii="Times New Roman" w:hAnsi="Times New Roman" w:cs="Times New Roman"/>
          <w:sz w:val="24"/>
          <w:szCs w:val="24"/>
        </w:rPr>
      </w:pPr>
    </w:p>
    <w:p w:rsidR="002C2277" w:rsidRDefault="002C2277">
      <w:pPr>
        <w:rPr>
          <w:rFonts w:ascii="Times New Roman" w:hAnsi="Times New Roman" w:cs="Times New Roman"/>
          <w:sz w:val="24"/>
          <w:szCs w:val="24"/>
        </w:rPr>
      </w:pPr>
      <w:r w:rsidRPr="00173439">
        <w:rPr>
          <w:rFonts w:ascii="Times New Roman" w:hAnsi="Times New Roman" w:cs="Times New Roman"/>
          <w:sz w:val="24"/>
          <w:szCs w:val="24"/>
        </w:rPr>
        <w:t xml:space="preserve">Разработчик </w:t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646CA6">
        <w:rPr>
          <w:i/>
          <w:noProof/>
          <w:sz w:val="21"/>
          <w:szCs w:val="21"/>
        </w:rPr>
        <w:drawing>
          <wp:inline distT="0" distB="0" distL="0" distR="0">
            <wp:extent cx="514350" cy="361950"/>
            <wp:effectExtent l="19050" t="0" r="0" b="0"/>
            <wp:docPr id="1" name="Рисунок 1" descr="Ивахнен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вахненк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>
        <w:rPr>
          <w:rFonts w:ascii="Times New Roman" w:hAnsi="Times New Roman" w:cs="Times New Roman"/>
          <w:sz w:val="24"/>
          <w:szCs w:val="24"/>
        </w:rPr>
        <w:tab/>
      </w:r>
      <w:r w:rsidR="00173439" w:rsidRPr="00173439">
        <w:rPr>
          <w:rFonts w:ascii="Times New Roman" w:hAnsi="Times New Roman" w:cs="Times New Roman"/>
          <w:sz w:val="24"/>
          <w:szCs w:val="24"/>
        </w:rPr>
        <w:t>А.А. Ивахненко</w:t>
      </w:r>
    </w:p>
    <w:p w:rsidR="00173439" w:rsidRDefault="001734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46CA6" w:rsidRPr="003B0FB4" w:rsidRDefault="00646CA6" w:rsidP="00646CA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3B0FB4">
        <w:rPr>
          <w:rFonts w:ascii="Times New Roman" w:hAnsi="Times New Roman" w:cs="Times New Roman"/>
          <w:b/>
          <w:sz w:val="20"/>
        </w:rPr>
        <w:lastRenderedPageBreak/>
        <w:t>Содержание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1037784404"/>
        <w:docPartObj>
          <w:docPartGallery w:val="Table of Contents"/>
          <w:docPartUnique/>
        </w:docPartObj>
      </w:sdtPr>
      <w:sdtEndPr>
        <w:rPr>
          <w:rFonts w:eastAsiaTheme="minorEastAsia"/>
          <w:b/>
          <w:bCs/>
          <w:lang w:eastAsia="ru-RU"/>
        </w:rPr>
      </w:sdtEndPr>
      <w:sdtContent>
        <w:p w:rsidR="00646CA6" w:rsidRPr="007B72C4" w:rsidRDefault="00646CA6" w:rsidP="00646CA6">
          <w:pPr>
            <w:pStyle w:val="ac"/>
            <w:jc w:val="both"/>
            <w:rPr>
              <w:rFonts w:ascii="Times New Roman" w:hAnsi="Times New Roman" w:cs="Times New Roman"/>
              <w:color w:val="auto"/>
              <w:sz w:val="20"/>
              <w:szCs w:val="20"/>
            </w:rPr>
          </w:pPr>
        </w:p>
        <w:p w:rsidR="00646CA6" w:rsidRPr="009C631C" w:rsidRDefault="00771CD7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r w:rsidRPr="00771CD7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="00646CA6" w:rsidRPr="007B72C4">
            <w:rPr>
              <w:rFonts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 w:rsidRPr="00771CD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hyperlink w:anchor="_Toc207951560" w:history="1"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1. ОБЩАЯ ХАРАКТЕРИСТИКА ПРОГРАММЫ</w:t>
            </w:r>
            <w:r w:rsidR="00646CA6" w:rsidRPr="009C631C">
              <w:rPr>
                <w:noProof/>
                <w:webHidden/>
              </w:rPr>
              <w:tab/>
            </w:r>
            <w:r w:rsidRPr="009C631C">
              <w:rPr>
                <w:noProof/>
                <w:webHidden/>
              </w:rPr>
              <w:fldChar w:fldCharType="begin"/>
            </w:r>
            <w:r w:rsidR="00646CA6" w:rsidRPr="009C631C">
              <w:rPr>
                <w:noProof/>
                <w:webHidden/>
              </w:rPr>
              <w:instrText xml:space="preserve"> PAGEREF _Toc207951560 \h </w:instrText>
            </w:r>
            <w:r w:rsidRPr="009C631C">
              <w:rPr>
                <w:noProof/>
                <w:webHidden/>
              </w:rPr>
            </w:r>
            <w:r w:rsidRPr="009C631C">
              <w:rPr>
                <w:noProof/>
                <w:webHidden/>
              </w:rPr>
              <w:fldChar w:fldCharType="separate"/>
            </w:r>
            <w:r w:rsidR="00646CA6" w:rsidRPr="009C631C">
              <w:rPr>
                <w:noProof/>
                <w:webHidden/>
              </w:rPr>
              <w:t>4</w:t>
            </w:r>
            <w:r w:rsidRPr="009C631C">
              <w:rPr>
                <w:noProof/>
                <w:webHidden/>
              </w:rPr>
              <w:fldChar w:fldCharType="end"/>
            </w:r>
          </w:hyperlink>
        </w:p>
        <w:p w:rsidR="00646CA6" w:rsidRPr="009C631C" w:rsidRDefault="00771CD7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1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1.1.Цель реализации программы</w:t>
            </w:r>
            <w:r w:rsidR="00646CA6" w:rsidRPr="009C631C">
              <w:rPr>
                <w:noProof/>
                <w:webHidden/>
              </w:rPr>
              <w:tab/>
            </w:r>
            <w:r w:rsidRPr="009C631C">
              <w:rPr>
                <w:noProof/>
                <w:webHidden/>
              </w:rPr>
              <w:fldChar w:fldCharType="begin"/>
            </w:r>
            <w:r w:rsidR="00646CA6" w:rsidRPr="009C631C">
              <w:rPr>
                <w:noProof/>
                <w:webHidden/>
              </w:rPr>
              <w:instrText xml:space="preserve"> PAGEREF _Toc207951561 \h </w:instrText>
            </w:r>
            <w:r w:rsidRPr="009C631C">
              <w:rPr>
                <w:noProof/>
                <w:webHidden/>
              </w:rPr>
            </w:r>
            <w:r w:rsidRPr="009C631C">
              <w:rPr>
                <w:noProof/>
                <w:webHidden/>
              </w:rPr>
              <w:fldChar w:fldCharType="separate"/>
            </w:r>
            <w:r w:rsidR="00646CA6" w:rsidRPr="009C631C">
              <w:rPr>
                <w:noProof/>
                <w:webHidden/>
              </w:rPr>
              <w:t>4</w:t>
            </w:r>
            <w:r w:rsidRPr="009C631C">
              <w:rPr>
                <w:noProof/>
                <w:webHidden/>
              </w:rPr>
              <w:fldChar w:fldCharType="end"/>
            </w:r>
          </w:hyperlink>
        </w:p>
        <w:p w:rsidR="00646CA6" w:rsidRPr="009C631C" w:rsidRDefault="00771CD7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2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1.2.Планируемые результаты обучения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4</w:t>
            </w:r>
          </w:hyperlink>
        </w:p>
        <w:p w:rsidR="00646CA6" w:rsidRPr="009C631C" w:rsidRDefault="00771CD7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3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1.3.Категория слушателей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5</w:t>
            </w:r>
          </w:hyperlink>
        </w:p>
        <w:p w:rsidR="00646CA6" w:rsidRPr="009C631C" w:rsidRDefault="00771CD7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4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1.4.Трудоемкость обучения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5</w:t>
            </w:r>
          </w:hyperlink>
        </w:p>
        <w:p w:rsidR="00646CA6" w:rsidRPr="009C631C" w:rsidRDefault="00771CD7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5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1.5.Форма обучения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5</w:t>
            </w:r>
          </w:hyperlink>
        </w:p>
        <w:p w:rsidR="00646CA6" w:rsidRPr="009C631C" w:rsidRDefault="00771CD7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6" w:history="1"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2.СОДЕРЖАНИЕ ПРОГРАММЫ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6</w:t>
            </w:r>
          </w:hyperlink>
        </w:p>
        <w:p w:rsidR="00646CA6" w:rsidRPr="009C631C" w:rsidRDefault="00771CD7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7" w:history="1">
            <w:r w:rsidR="004004F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2.1. Учебный</w:t>
            </w:r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 xml:space="preserve"> план</w:t>
            </w:r>
            <w:r w:rsidR="004004F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 xml:space="preserve"> программы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6</w:t>
            </w:r>
          </w:hyperlink>
        </w:p>
        <w:p w:rsidR="00646CA6" w:rsidRPr="009C631C" w:rsidRDefault="00771CD7" w:rsidP="00646CA6">
          <w:pPr>
            <w:pStyle w:val="21"/>
            <w:tabs>
              <w:tab w:val="right" w:leader="dot" w:pos="9356"/>
            </w:tabs>
            <w:rPr>
              <w:noProof/>
            </w:rPr>
          </w:pPr>
          <w:hyperlink w:anchor="_Toc207951568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2.2.</w:t>
            </w:r>
            <w:r w:rsidR="004004F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 xml:space="preserve"> Учебно-тематический план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7</w:t>
            </w:r>
          </w:hyperlink>
        </w:p>
        <w:p w:rsidR="00646CA6" w:rsidRPr="009C631C" w:rsidRDefault="00771CD7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69" w:history="1"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3. УСЛОВИЯ РЕАЛИЗАЦИИ ПРОГРАММЫ (ОРГАНИЗАЦИОННО-ПЕДАГОГИЧЕСК</w:t>
            </w:r>
            <w:r w:rsidR="009C631C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ИЕ</w:t>
            </w:r>
            <w:r w:rsidR="00646CA6" w:rsidRPr="009C631C">
              <w:rPr>
                <w:rStyle w:val="a8"/>
                <w:rFonts w:ascii="Times New Roman" w:hAnsi="Times New Roman" w:cs="Times New Roman"/>
                <w:b/>
                <w:noProof/>
                <w:color w:val="auto"/>
              </w:rPr>
              <w:t>)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7</w:t>
            </w:r>
          </w:hyperlink>
        </w:p>
        <w:p w:rsidR="00646CA6" w:rsidRPr="009C631C" w:rsidRDefault="00771CD7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0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3.1. Материально-технические условия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7</w:t>
            </w:r>
          </w:hyperlink>
        </w:p>
        <w:p w:rsidR="00646CA6" w:rsidRPr="009C631C" w:rsidRDefault="00771CD7" w:rsidP="00646CA6">
          <w:pPr>
            <w:pStyle w:val="21"/>
            <w:tabs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1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 Учебно-методическое и информационное обеспечение программы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7</w:t>
            </w:r>
          </w:hyperlink>
        </w:p>
        <w:p w:rsidR="00646CA6" w:rsidRPr="009C631C" w:rsidRDefault="00771CD7" w:rsidP="00565646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207951572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3.2.1. Основная литература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7</w:t>
            </w:r>
          </w:hyperlink>
        </w:p>
        <w:p w:rsidR="00646CA6" w:rsidRPr="009C631C" w:rsidRDefault="00771CD7" w:rsidP="00565646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207951573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3.2.2. Дополнительная литература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8</w:t>
            </w:r>
          </w:hyperlink>
        </w:p>
        <w:p w:rsidR="00646CA6" w:rsidRPr="008428C6" w:rsidRDefault="00771CD7" w:rsidP="00565646">
          <w:pPr>
            <w:pStyle w:val="31"/>
            <w:rPr>
              <w:rFonts w:eastAsiaTheme="minorEastAsia"/>
              <w:noProof/>
              <w:lang w:eastAsia="ru-RU"/>
            </w:rPr>
          </w:pPr>
          <w:hyperlink w:anchor="_Toc207951574" w:history="1">
            <w:r w:rsidR="00646CA6" w:rsidRPr="009C631C">
              <w:rPr>
                <w:rStyle w:val="a8"/>
                <w:rFonts w:ascii="Times New Roman" w:hAnsi="Times New Roman" w:cs="Times New Roman"/>
                <w:noProof/>
                <w:color w:val="auto"/>
              </w:rPr>
              <w:t>3.2.3. Базы данных, Интернет-ресурсы, информационно-справочные и поисковые системы</w:t>
            </w:r>
            <w:r w:rsidR="00646CA6" w:rsidRPr="009C631C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8</w:t>
            </w:r>
          </w:hyperlink>
        </w:p>
        <w:p w:rsidR="00646CA6" w:rsidRDefault="00771CD7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5" w:history="1">
            <w:r w:rsidR="00646CA6" w:rsidRPr="00222639">
              <w:rPr>
                <w:rStyle w:val="a8"/>
                <w:rFonts w:ascii="Times New Roman" w:hAnsi="Times New Roman" w:cs="Times New Roman"/>
                <w:b/>
                <w:noProof/>
              </w:rPr>
              <w:t>4. ОЦЕНКА КАЧЕСТВА ОСВОЕНИЯ ПРОГРАММЫ</w:t>
            </w:r>
            <w:r w:rsidR="00C5223A">
              <w:rPr>
                <w:rStyle w:val="a8"/>
                <w:rFonts w:ascii="Times New Roman" w:hAnsi="Times New Roman" w:cs="Times New Roman"/>
                <w:b/>
                <w:noProof/>
              </w:rPr>
              <w:t xml:space="preserve"> (ФОРМА АТТЕСТАЦИИ, ОЦЕНОЧНЫЕ И МЕТОДИЧЕСКИЕ МАТЕРИАЛЫ) </w:t>
            </w:r>
            <w:r w:rsidR="00646CA6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9</w:t>
            </w:r>
          </w:hyperlink>
        </w:p>
        <w:p w:rsidR="00646CA6" w:rsidRDefault="00771CD7" w:rsidP="00646CA6">
          <w:pPr>
            <w:pStyle w:val="11"/>
            <w:tabs>
              <w:tab w:val="clear" w:pos="6112"/>
              <w:tab w:val="right" w:leader="dot" w:pos="9356"/>
            </w:tabs>
            <w:rPr>
              <w:rFonts w:eastAsiaTheme="minorEastAsia"/>
              <w:noProof/>
              <w:lang w:eastAsia="ru-RU"/>
            </w:rPr>
          </w:pPr>
          <w:hyperlink w:anchor="_Toc207951576" w:history="1">
            <w:r w:rsidR="00646CA6" w:rsidRPr="00222639">
              <w:rPr>
                <w:rStyle w:val="a8"/>
                <w:rFonts w:ascii="Times New Roman" w:hAnsi="Times New Roman" w:cs="Times New Roman"/>
                <w:b/>
                <w:noProof/>
                <w:lang w:val="en-US"/>
              </w:rPr>
              <w:t>5. КАДРОВЫЕ</w:t>
            </w:r>
            <w:r w:rsidR="00565646">
              <w:rPr>
                <w:rStyle w:val="a8"/>
                <w:rFonts w:ascii="Times New Roman" w:hAnsi="Times New Roman" w:cs="Times New Roman"/>
                <w:b/>
                <w:noProof/>
                <w:lang w:val="en-US"/>
              </w:rPr>
              <w:t xml:space="preserve"> УСЛОВИЯ </w:t>
            </w:r>
            <w:r w:rsidR="00646CA6">
              <w:rPr>
                <w:noProof/>
                <w:webHidden/>
              </w:rPr>
              <w:tab/>
            </w:r>
            <w:r w:rsidR="00E656B9">
              <w:rPr>
                <w:noProof/>
                <w:webHidden/>
              </w:rPr>
              <w:t>9</w:t>
            </w:r>
          </w:hyperlink>
        </w:p>
        <w:p w:rsidR="00C5223A" w:rsidRPr="00245608" w:rsidRDefault="00771CD7" w:rsidP="00C5223A">
          <w:pPr>
            <w:pStyle w:val="1"/>
            <w:rPr>
              <w:caps/>
            </w:rPr>
          </w:pPr>
          <w:r w:rsidRPr="007B72C4">
            <w:rPr>
              <w:rFonts w:ascii="Times New Roman" w:hAnsi="Times New Roman" w:cs="Times New Roman"/>
              <w:b w:val="0"/>
              <w:bCs w:val="0"/>
              <w:sz w:val="20"/>
              <w:szCs w:val="20"/>
            </w:rPr>
            <w:fldChar w:fldCharType="end"/>
          </w:r>
        </w:p>
        <w:p w:rsidR="00646CA6" w:rsidRDefault="00771CD7" w:rsidP="00646CA6">
          <w:pPr>
            <w:tabs>
              <w:tab w:val="right" w:leader="dot" w:pos="9356"/>
            </w:tabs>
          </w:pPr>
        </w:p>
      </w:sdtContent>
    </w:sdt>
    <w:p w:rsidR="00646CA6" w:rsidRDefault="00646CA6">
      <w:r>
        <w:br w:type="page"/>
      </w:r>
    </w:p>
    <w:p w:rsidR="00173439" w:rsidRPr="003B328B" w:rsidRDefault="002C2277" w:rsidP="004004F6">
      <w:pPr>
        <w:spacing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lastRenderedPageBreak/>
        <w:t>1. ОБЩАЯ ХАРАКТЕРИСТИКА ПРОГРАММЫ</w:t>
      </w:r>
    </w:p>
    <w:p w:rsidR="00173439" w:rsidRPr="003B328B" w:rsidRDefault="002C2277" w:rsidP="004004F6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1.1. Цель реализации программы </w:t>
      </w:r>
    </w:p>
    <w:p w:rsidR="00600341" w:rsidRDefault="00600341" w:rsidP="0060034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00341">
        <w:rPr>
          <w:rFonts w:ascii="Times New Roman" w:hAnsi="Times New Roman"/>
          <w:sz w:val="24"/>
          <w:szCs w:val="24"/>
        </w:rPr>
        <w:t>Научный калейдоскоп – это интегрированный образовательный курс и цикл научно-популярных мероприятий, направленный на развитие у дошкольников и младших школьников  интереса к знаниям, развитие памяти, внимания, логики и творческого мышления. Программа охватывает широкий спектр областей – от математики и лингвистики до естественных наук, на занятиях обучающиеся познакомятся с такими науками, как математика, окружающий мир, русский язык, биология, география, физика, химия, астрономия и проведут интересные опыты и эксперименты, ориентированные на расширение научного кругозора.</w:t>
      </w:r>
    </w:p>
    <w:p w:rsidR="00600341" w:rsidRPr="00076ED9" w:rsidRDefault="00076ED9" w:rsidP="00076ED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76ED9">
        <w:rPr>
          <w:rFonts w:ascii="Times New Roman" w:hAnsi="Times New Roman"/>
          <w:iCs/>
          <w:color w:val="000000"/>
          <w:sz w:val="24"/>
          <w:szCs w:val="24"/>
        </w:rPr>
        <w:t xml:space="preserve">Цель программы </w:t>
      </w:r>
      <w:r w:rsidRPr="00076ED9">
        <w:rPr>
          <w:rFonts w:ascii="Times New Roman" w:hAnsi="Times New Roman"/>
          <w:color w:val="000000"/>
          <w:sz w:val="24"/>
          <w:szCs w:val="24"/>
        </w:rPr>
        <w:t>– выявление и развитие у обучающихся индивидуальных способностей.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00341" w:rsidRPr="00076ED9">
        <w:rPr>
          <w:rFonts w:ascii="Times New Roman" w:hAnsi="Times New Roman"/>
          <w:sz w:val="24"/>
          <w:szCs w:val="24"/>
        </w:rPr>
        <w:t>Знакомство с наукой через занимательную</w:t>
      </w:r>
      <w:r w:rsidR="00600341" w:rsidRPr="00600341">
        <w:rPr>
          <w:rFonts w:ascii="Times New Roman" w:hAnsi="Times New Roman"/>
          <w:sz w:val="24"/>
          <w:szCs w:val="24"/>
        </w:rPr>
        <w:t xml:space="preserve">, игровую форму позволяет ребятам понять, какая из наук им ближе и интереснее, чтобы в дальнейшем целенаправленно углублять знания в этом направлении. Опыт работы в команде и проявление индивидуальных способностей позволяет обучающимся приобрести уверенность в себе и своих силах. </w:t>
      </w:r>
      <w:r w:rsidR="00600341" w:rsidRPr="00600341">
        <w:rPr>
          <w:rFonts w:ascii="Times New Roman" w:eastAsia="Times New Roman" w:hAnsi="Times New Roman"/>
          <w:sz w:val="24"/>
          <w:szCs w:val="24"/>
        </w:rPr>
        <w:t>Проект способствует развитию любознательности, вызывает интерес и увлечённость, развивает усидчивость и внимание, познавательные процессы.</w:t>
      </w:r>
    </w:p>
    <w:p w:rsidR="00600341" w:rsidRPr="00600341" w:rsidRDefault="00600341" w:rsidP="00600341">
      <w:pPr>
        <w:spacing w:after="0" w:line="240" w:lineRule="auto"/>
        <w:ind w:right="-5"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600341">
        <w:rPr>
          <w:rFonts w:ascii="Times New Roman" w:hAnsi="Times New Roman"/>
          <w:bCs/>
          <w:sz w:val="24"/>
          <w:szCs w:val="24"/>
        </w:rPr>
        <w:t xml:space="preserve">Отличительная особенность данной образовательной программы: </w:t>
      </w:r>
    </w:p>
    <w:p w:rsidR="00600341" w:rsidRPr="00600341" w:rsidRDefault="00600341" w:rsidP="0060034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00341">
        <w:rPr>
          <w:rFonts w:ascii="Times New Roman" w:hAnsi="Times New Roman"/>
          <w:sz w:val="24"/>
          <w:szCs w:val="24"/>
        </w:rPr>
        <w:t>Одна из ключевых задач проекта – развитие у обучающихся творческих способностей и интереса к научной и научно-исследовательской деятельности.</w:t>
      </w:r>
    </w:p>
    <w:p w:rsidR="00600341" w:rsidRPr="00600341" w:rsidRDefault="00600341" w:rsidP="0060034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00341">
        <w:rPr>
          <w:rFonts w:ascii="Times New Roman" w:hAnsi="Times New Roman"/>
          <w:sz w:val="24"/>
          <w:szCs w:val="24"/>
        </w:rPr>
        <w:t>Этот подход позволяет объединить разрозненные знания в целостную картину мира, подобно тому, как разные цвета в калейдоскопе создают упорядоченные узоры.</w:t>
      </w:r>
    </w:p>
    <w:p w:rsidR="00600341" w:rsidRPr="00600341" w:rsidRDefault="00600341" w:rsidP="0060034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600341">
        <w:rPr>
          <w:rFonts w:ascii="Times New Roman" w:hAnsi="Times New Roman"/>
          <w:sz w:val="24"/>
          <w:szCs w:val="24"/>
        </w:rPr>
        <w:t>Курс рассчитан на детей дошкольного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600341">
        <w:rPr>
          <w:rFonts w:ascii="Times New Roman" w:hAnsi="Times New Roman"/>
          <w:sz w:val="24"/>
          <w:szCs w:val="24"/>
        </w:rPr>
        <w:t>и младшего школьного возраста и включает в себя знакомство с гуманитарными и естественнонаучными дисциплинами в комплексе. Сочетание каждого занятия на междисциплинарном уровне позволит учащимся создать общую картину мира с его единством и многообразием свойств неживой и живой природы, сформировать личностные, интеллектуальные, коммуникативные качества и развить универсальные способности: научиться грамотно вести наблюдения; получать и систематизировать данные; анализировать и делать выводы.</w:t>
      </w:r>
    </w:p>
    <w:p w:rsidR="00792664" w:rsidRPr="00792664" w:rsidRDefault="00792664" w:rsidP="00792664">
      <w:pPr>
        <w:pStyle w:val="af1"/>
        <w:widowControl w:val="0"/>
        <w:tabs>
          <w:tab w:val="left" w:pos="1134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9E6B9B" w:rsidRPr="003B328B" w:rsidRDefault="002C2277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1.2. Планируемые результаты обучения</w:t>
      </w:r>
    </w:p>
    <w:p w:rsidR="00DF0C5B" w:rsidRPr="003B328B" w:rsidRDefault="00DF0C5B" w:rsidP="003E477E">
      <w:pPr>
        <w:spacing w:after="0" w:line="240" w:lineRule="auto"/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Занятия рассчитаны на коллективную, групповую и индивидуальную работу. Они построены таким образом, что один вид деятельности сменяется другим. Это позволяет сделать работу детей динамичной, насыщенной и менее утомительной. Все вопросы и задания рассчитаны на работу учащихся на занятии. На занятиях используются различные типы заданий: с кратким ответом, с развернутым ответом, задания с выбором одного или нескольких верных ответов, задания на определение последовательности. </w:t>
      </w:r>
    </w:p>
    <w:p w:rsidR="00DF0C5B" w:rsidRPr="003B328B" w:rsidRDefault="00DF0C5B" w:rsidP="003E477E">
      <w:pPr>
        <w:spacing w:after="0" w:line="240" w:lineRule="auto"/>
        <w:ind w:right="-5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F0C5B" w:rsidRPr="003B328B" w:rsidRDefault="00DF0C5B" w:rsidP="003E477E">
      <w:pPr>
        <w:spacing w:after="0" w:line="240" w:lineRule="auto"/>
        <w:ind w:right="-5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Предполагаемые результаты реализации программы.</w:t>
      </w:r>
    </w:p>
    <w:p w:rsidR="003E477E" w:rsidRPr="003B328B" w:rsidRDefault="003E477E" w:rsidP="003E477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В результате освоения программы, обучающиеся должны знать: </w:t>
      </w:r>
    </w:p>
    <w:p w:rsidR="003E477E" w:rsidRPr="003B328B" w:rsidRDefault="003E477E" w:rsidP="003E477E">
      <w:pPr>
        <w:pStyle w:val="af1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правила безопасности и охраны труда;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lastRenderedPageBreak/>
        <w:t xml:space="preserve">основные законы гуманитарных и естественнонаучных дисциплин. </w:t>
      </w:r>
    </w:p>
    <w:p w:rsidR="003E477E" w:rsidRPr="003B328B" w:rsidRDefault="003E477E" w:rsidP="003E477E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уметь: 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 xml:space="preserve">применять на практике теоретические знания по </w:t>
      </w:r>
      <w:r w:rsidR="00076ED9">
        <w:rPr>
          <w:rFonts w:ascii="Times New Roman" w:hAnsi="Times New Roman"/>
          <w:sz w:val="24"/>
          <w:szCs w:val="24"/>
        </w:rPr>
        <w:t>окружающему миру</w:t>
      </w:r>
      <w:r w:rsidRPr="003B328B">
        <w:rPr>
          <w:rFonts w:ascii="Times New Roman" w:hAnsi="Times New Roman"/>
          <w:sz w:val="24"/>
          <w:szCs w:val="24"/>
        </w:rPr>
        <w:t xml:space="preserve">, математике, химии, биологии и экологии, физике, астрономии и другим предметам; 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объяснять: зависимость свойств веществ от их природы;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выполнять простые химические, физические и биологические эксперименты;</w:t>
      </w:r>
    </w:p>
    <w:p w:rsidR="003E477E" w:rsidRPr="003B328B" w:rsidRDefault="003E477E" w:rsidP="003E477E">
      <w:pPr>
        <w:pStyle w:val="af1"/>
        <w:numPr>
          <w:ilvl w:val="0"/>
          <w:numId w:val="3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использовать приобретенные знания и умения в практической деятельности и повседневной жизни;</w:t>
      </w:r>
    </w:p>
    <w:p w:rsidR="003E477E" w:rsidRPr="003B328B" w:rsidRDefault="003E477E" w:rsidP="003E477E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владеть: </w:t>
      </w:r>
    </w:p>
    <w:p w:rsidR="003E477E" w:rsidRPr="003B328B" w:rsidRDefault="003E477E" w:rsidP="003E477E">
      <w:pPr>
        <w:pStyle w:val="af1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основами научной терминологией, ключевыми понятиями, методами и приёмами;</w:t>
      </w:r>
    </w:p>
    <w:p w:rsidR="003E477E" w:rsidRPr="003B328B" w:rsidRDefault="003E477E" w:rsidP="003E477E">
      <w:pPr>
        <w:pStyle w:val="af1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B328B">
        <w:rPr>
          <w:rFonts w:ascii="Times New Roman" w:hAnsi="Times New Roman"/>
          <w:sz w:val="24"/>
          <w:szCs w:val="24"/>
        </w:rPr>
        <w:t>навыками работы в группе;</w:t>
      </w:r>
    </w:p>
    <w:p w:rsidR="004004F6" w:rsidRPr="003B328B" w:rsidRDefault="004004F6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35E1C" w:rsidRPr="003B328B" w:rsidRDefault="002C2277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1.3. Категория слушателей </w:t>
      </w:r>
    </w:p>
    <w:p w:rsidR="00076ED9" w:rsidRPr="00FD783B" w:rsidRDefault="00076ED9" w:rsidP="00076ED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D783B">
        <w:rPr>
          <w:rFonts w:ascii="Times New Roman" w:hAnsi="Times New Roman" w:cs="Times New Roman"/>
          <w:sz w:val="24"/>
          <w:szCs w:val="24"/>
        </w:rPr>
        <w:t xml:space="preserve">К освоению программы допускаются дошкольники в возрасте от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D783B">
        <w:rPr>
          <w:rFonts w:ascii="Times New Roman" w:hAnsi="Times New Roman" w:cs="Times New Roman"/>
          <w:sz w:val="24"/>
          <w:szCs w:val="24"/>
        </w:rPr>
        <w:t xml:space="preserve"> лет и дети младшего школьного возраста без предъявления требований к уровню образования.</w:t>
      </w:r>
    </w:p>
    <w:p w:rsidR="004004F6" w:rsidRPr="003B328B" w:rsidRDefault="004004F6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56EF" w:rsidRPr="003B328B" w:rsidRDefault="002C2277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>1.4. Трудоемкость обучения</w:t>
      </w:r>
      <w:r w:rsidR="00B156EF" w:rsidRPr="003B328B">
        <w:rPr>
          <w:rFonts w:ascii="Times New Roman" w:hAnsi="Times New Roman" w:cs="Times New Roman"/>
          <w:sz w:val="24"/>
          <w:szCs w:val="24"/>
        </w:rPr>
        <w:t>.</w:t>
      </w:r>
    </w:p>
    <w:p w:rsidR="003E477E" w:rsidRPr="003B328B" w:rsidRDefault="002C2277" w:rsidP="003E4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 Трудоемкость освоения программы составляет </w:t>
      </w:r>
      <w:r w:rsidR="00076ED9">
        <w:rPr>
          <w:rFonts w:ascii="Times New Roman" w:hAnsi="Times New Roman" w:cs="Times New Roman"/>
          <w:sz w:val="24"/>
          <w:szCs w:val="24"/>
        </w:rPr>
        <w:t>1</w:t>
      </w:r>
      <w:r w:rsidR="00B156EF" w:rsidRPr="003B328B">
        <w:rPr>
          <w:rFonts w:ascii="Times New Roman" w:hAnsi="Times New Roman" w:cs="Times New Roman"/>
          <w:sz w:val="24"/>
          <w:szCs w:val="24"/>
        </w:rPr>
        <w:t>0</w:t>
      </w:r>
      <w:r w:rsidRPr="003B328B">
        <w:rPr>
          <w:rFonts w:ascii="Times New Roman" w:hAnsi="Times New Roman" w:cs="Times New Roman"/>
          <w:sz w:val="24"/>
          <w:szCs w:val="24"/>
        </w:rPr>
        <w:t xml:space="preserve"> часов</w:t>
      </w:r>
      <w:r w:rsidR="003E477E" w:rsidRPr="003B328B">
        <w:rPr>
          <w:rFonts w:ascii="Times New Roman" w:hAnsi="Times New Roman" w:cs="Times New Roman"/>
          <w:sz w:val="24"/>
          <w:szCs w:val="24"/>
        </w:rPr>
        <w:t>.</w:t>
      </w:r>
      <w:r w:rsidRPr="003B328B">
        <w:rPr>
          <w:rFonts w:ascii="Times New Roman" w:hAnsi="Times New Roman" w:cs="Times New Roman"/>
          <w:sz w:val="24"/>
          <w:szCs w:val="24"/>
        </w:rPr>
        <w:t xml:space="preserve"> </w:t>
      </w:r>
      <w:r w:rsidR="003E477E" w:rsidRPr="003B328B">
        <w:rPr>
          <w:rFonts w:ascii="Times New Roman" w:hAnsi="Times New Roman" w:cs="Times New Roman"/>
          <w:sz w:val="24"/>
          <w:szCs w:val="24"/>
        </w:rPr>
        <w:t>Формы занятий – практические занятия. Формы контроля – опрос, сдача практических работ, защита проектов.</w:t>
      </w:r>
    </w:p>
    <w:p w:rsidR="004004F6" w:rsidRPr="003B328B" w:rsidRDefault="004004F6" w:rsidP="004004F6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56EF" w:rsidRPr="003B328B" w:rsidRDefault="004004F6" w:rsidP="00792664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t xml:space="preserve"> 1.5. Форма обучения</w:t>
      </w:r>
      <w:r w:rsidR="00BC1B84" w:rsidRPr="003B328B">
        <w:rPr>
          <w:rFonts w:ascii="Times New Roman" w:hAnsi="Times New Roman" w:cs="Times New Roman"/>
          <w:sz w:val="24"/>
          <w:szCs w:val="24"/>
        </w:rPr>
        <w:t xml:space="preserve">: </w:t>
      </w:r>
      <w:r w:rsidR="00BC1B84" w:rsidRPr="00C5223A">
        <w:rPr>
          <w:rFonts w:ascii="Times New Roman" w:hAnsi="Times New Roman" w:cs="Times New Roman"/>
          <w:sz w:val="24"/>
          <w:szCs w:val="24"/>
        </w:rPr>
        <w:t>о</w:t>
      </w:r>
      <w:r w:rsidR="00C5223A" w:rsidRPr="00C5223A">
        <w:rPr>
          <w:rFonts w:ascii="Times New Roman" w:hAnsi="Times New Roman" w:cs="Times New Roman"/>
          <w:sz w:val="24"/>
          <w:szCs w:val="24"/>
        </w:rPr>
        <w:t>чная, возможна реализация программы по индивидуальной траектории обучения.</w:t>
      </w:r>
    </w:p>
    <w:p w:rsidR="004004F6" w:rsidRPr="003B328B" w:rsidRDefault="004004F6">
      <w:pPr>
        <w:rPr>
          <w:rFonts w:ascii="Times New Roman" w:hAnsi="Times New Roman" w:cs="Times New Roman"/>
          <w:sz w:val="24"/>
          <w:szCs w:val="24"/>
        </w:rPr>
      </w:pPr>
      <w:r w:rsidRPr="003B328B">
        <w:rPr>
          <w:rFonts w:ascii="Times New Roman" w:hAnsi="Times New Roman" w:cs="Times New Roman"/>
          <w:sz w:val="24"/>
          <w:szCs w:val="24"/>
        </w:rPr>
        <w:br w:type="page"/>
      </w:r>
    </w:p>
    <w:p w:rsidR="00B156EF" w:rsidRPr="004004F6" w:rsidRDefault="002C2277" w:rsidP="004004F6">
      <w:pPr>
        <w:jc w:val="center"/>
        <w:rPr>
          <w:rFonts w:ascii="Times New Roman" w:hAnsi="Times New Roman" w:cs="Times New Roman"/>
          <w:sz w:val="24"/>
          <w:szCs w:val="24"/>
        </w:rPr>
      </w:pPr>
      <w:r w:rsidRPr="004004F6">
        <w:rPr>
          <w:rFonts w:ascii="Times New Roman" w:hAnsi="Times New Roman" w:cs="Times New Roman"/>
          <w:sz w:val="24"/>
          <w:szCs w:val="24"/>
        </w:rPr>
        <w:lastRenderedPageBreak/>
        <w:t>2. СОДЕРЖАНИЕ ПРОГРАММЫ</w:t>
      </w:r>
    </w:p>
    <w:p w:rsidR="00890C96" w:rsidRDefault="002C2277">
      <w:pPr>
        <w:rPr>
          <w:rFonts w:ascii="Times New Roman" w:hAnsi="Times New Roman" w:cs="Times New Roman"/>
          <w:sz w:val="24"/>
          <w:szCs w:val="24"/>
        </w:rPr>
      </w:pPr>
      <w:r w:rsidRPr="004004F6">
        <w:rPr>
          <w:rFonts w:ascii="Times New Roman" w:hAnsi="Times New Roman" w:cs="Times New Roman"/>
          <w:sz w:val="24"/>
          <w:szCs w:val="24"/>
        </w:rPr>
        <w:t xml:space="preserve">2.1. Учебный план программы </w:t>
      </w:r>
    </w:p>
    <w:p w:rsidR="00076ED9" w:rsidRPr="00076ED9" w:rsidRDefault="00076ED9" w:rsidP="00076E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6ED9">
        <w:rPr>
          <w:rFonts w:ascii="Times New Roman" w:hAnsi="Times New Roman"/>
          <w:sz w:val="24"/>
          <w:szCs w:val="24"/>
        </w:rPr>
        <w:t xml:space="preserve">Объём программы составляет 10 часов. Формы занятий – практические занятия. </w:t>
      </w:r>
    </w:p>
    <w:p w:rsidR="00076ED9" w:rsidRPr="00076ED9" w:rsidRDefault="00076ED9" w:rsidP="00076ED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076ED9">
        <w:rPr>
          <w:rFonts w:ascii="Times New Roman" w:hAnsi="Times New Roman"/>
          <w:sz w:val="24"/>
          <w:szCs w:val="24"/>
        </w:rPr>
        <w:t>Содержание курса представлено в составе 5 кейсов.</w:t>
      </w:r>
    </w:p>
    <w:p w:rsidR="003B328B" w:rsidRDefault="003B328B" w:rsidP="003B328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378C6" w:rsidRPr="00F058DF" w:rsidRDefault="003B328B" w:rsidP="00F058DF">
      <w:pPr>
        <w:spacing w:after="0"/>
        <w:jc w:val="center"/>
        <w:rPr>
          <w:rStyle w:val="20"/>
          <w:rFonts w:ascii="Times New Roman" w:eastAsiaTheme="minorEastAsia" w:hAnsi="Times New Roman" w:cstheme="minorBidi"/>
          <w:color w:val="auto"/>
          <w:sz w:val="28"/>
          <w:szCs w:val="28"/>
        </w:rPr>
      </w:pPr>
      <w:r w:rsidRPr="002E2FCE">
        <w:rPr>
          <w:rFonts w:ascii="Times New Roman" w:hAnsi="Times New Roman"/>
          <w:b/>
          <w:bCs/>
          <w:sz w:val="28"/>
          <w:szCs w:val="28"/>
        </w:rPr>
        <w:t xml:space="preserve">Учебный план </w:t>
      </w:r>
      <w:r w:rsidR="00AB3836">
        <w:rPr>
          <w:rFonts w:ascii="Times New Roman" w:hAnsi="Times New Roman"/>
          <w:b/>
          <w:bCs/>
          <w:sz w:val="28"/>
          <w:szCs w:val="28"/>
        </w:rPr>
        <w:t>программы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6"/>
        <w:gridCol w:w="3687"/>
        <w:gridCol w:w="850"/>
        <w:gridCol w:w="851"/>
        <w:gridCol w:w="708"/>
        <w:gridCol w:w="993"/>
        <w:gridCol w:w="850"/>
        <w:gridCol w:w="851"/>
      </w:tblGrid>
      <w:tr w:rsidR="00C378C6" w:rsidRPr="00F74A11" w:rsidTr="00AB3836">
        <w:trPr>
          <w:cantSplit/>
          <w:trHeight w:val="529"/>
        </w:trPr>
        <w:tc>
          <w:tcPr>
            <w:tcW w:w="56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  <w:shd w:val="clear" w:color="auto" w:fill="auto"/>
            <w:textDirection w:val="btLr"/>
            <w:vAlign w:val="cente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Общая трудоемкость (часов, зачетных единиц)</w:t>
            </w:r>
          </w:p>
        </w:tc>
        <w:tc>
          <w:tcPr>
            <w:tcW w:w="851" w:type="dxa"/>
            <w:vMerge w:val="restart"/>
            <w:textDirection w:val="btL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Всего аудиторных часов (зачетных единиц)</w:t>
            </w:r>
          </w:p>
        </w:tc>
        <w:tc>
          <w:tcPr>
            <w:tcW w:w="2551" w:type="dxa"/>
            <w:gridSpan w:val="3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занятия, час 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  <w:vAlign w:val="cente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слушателей, час.</w:t>
            </w:r>
          </w:p>
        </w:tc>
      </w:tr>
      <w:tr w:rsidR="00C378C6" w:rsidRPr="00F74A11" w:rsidTr="00AB3836">
        <w:trPr>
          <w:cantSplit/>
          <w:trHeight w:val="2276"/>
        </w:trPr>
        <w:tc>
          <w:tcPr>
            <w:tcW w:w="566" w:type="dxa"/>
            <w:vMerge/>
            <w:tcBorders>
              <w:right w:val="single" w:sz="4" w:space="0" w:color="auto"/>
            </w:tcBorders>
            <w:shd w:val="clear" w:color="auto" w:fill="auto"/>
            <w:textDirection w:val="btLr"/>
          </w:tcPr>
          <w:p w:rsidR="00C378C6" w:rsidRPr="00AB3836" w:rsidRDefault="00C378C6" w:rsidP="00AB3836">
            <w:pPr>
              <w:spacing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extDirection w:val="btL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textDirection w:val="btLr"/>
            <w:vAlign w:val="cente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993" w:type="dxa"/>
            <w:shd w:val="clear" w:color="auto" w:fill="auto"/>
            <w:textDirection w:val="btLr"/>
            <w:vAlign w:val="center"/>
          </w:tcPr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Практические (семинарские) занятия</w:t>
            </w:r>
          </w:p>
        </w:tc>
        <w:tc>
          <w:tcPr>
            <w:tcW w:w="850" w:type="dxa"/>
            <w:shd w:val="clear" w:color="auto" w:fill="auto"/>
            <w:textDirection w:val="btLr"/>
            <w:vAlign w:val="center"/>
          </w:tcPr>
          <w:p w:rsidR="00C378C6" w:rsidRPr="00AB3836" w:rsidRDefault="00C378C6" w:rsidP="00AB3836">
            <w:pPr>
              <w:spacing w:line="240" w:lineRule="auto"/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851" w:type="dxa"/>
            <w:vMerge/>
            <w:shd w:val="clear" w:color="auto" w:fill="auto"/>
          </w:tcPr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8C6" w:rsidRPr="00F74A11" w:rsidTr="00AB3836">
        <w:tc>
          <w:tcPr>
            <w:tcW w:w="566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C378C6" w:rsidRPr="00F74A11" w:rsidTr="00AB3836">
        <w:trPr>
          <w:trHeight w:val="400"/>
        </w:trPr>
        <w:tc>
          <w:tcPr>
            <w:tcW w:w="566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C378C6" w:rsidRPr="00AB3836" w:rsidRDefault="00C378C6" w:rsidP="00AB3836">
            <w:pPr>
              <w:spacing w:line="240" w:lineRule="auto"/>
              <w:ind w:left="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 xml:space="preserve">Кейс 1. </w:t>
            </w:r>
            <w:r w:rsidR="00076ED9" w:rsidRPr="00AB3836">
              <w:rPr>
                <w:rFonts w:ascii="Times New Roman" w:hAnsi="Times New Roman" w:cs="Times New Roman"/>
                <w:sz w:val="24"/>
                <w:szCs w:val="24"/>
              </w:rPr>
              <w:t>Я узнаю окружающий мир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C378C6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C378C6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ED9" w:rsidRPr="00F74A11" w:rsidTr="00AB3836">
        <w:trPr>
          <w:trHeight w:val="400"/>
        </w:trPr>
        <w:tc>
          <w:tcPr>
            <w:tcW w:w="566" w:type="dxa"/>
            <w:shd w:val="clear" w:color="auto" w:fill="auto"/>
            <w:vAlign w:val="center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shd w:val="clear" w:color="auto" w:fill="auto"/>
          </w:tcPr>
          <w:p w:rsidR="00076ED9" w:rsidRPr="00076ED9" w:rsidRDefault="00076ED9" w:rsidP="008D770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76ED9">
              <w:rPr>
                <w:rFonts w:ascii="Times New Roman" w:hAnsi="Times New Roman"/>
                <w:sz w:val="24"/>
                <w:szCs w:val="24"/>
              </w:rPr>
              <w:t>Кейс 2. Занимательная математика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ED9" w:rsidRPr="00F74A11" w:rsidTr="00AB3836">
        <w:trPr>
          <w:trHeight w:val="400"/>
        </w:trPr>
        <w:tc>
          <w:tcPr>
            <w:tcW w:w="566" w:type="dxa"/>
            <w:shd w:val="clear" w:color="auto" w:fill="auto"/>
            <w:vAlign w:val="center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  <w:shd w:val="clear" w:color="auto" w:fill="auto"/>
          </w:tcPr>
          <w:p w:rsidR="00076ED9" w:rsidRPr="00076ED9" w:rsidRDefault="00076ED9" w:rsidP="008D770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76ED9">
              <w:rPr>
                <w:rFonts w:ascii="Times New Roman" w:hAnsi="Times New Roman"/>
                <w:sz w:val="24"/>
                <w:szCs w:val="24"/>
              </w:rPr>
              <w:t>Кейс 3. Занимательная химия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ED9" w:rsidRPr="00F74A11" w:rsidTr="00AB3836">
        <w:trPr>
          <w:trHeight w:val="405"/>
        </w:trPr>
        <w:tc>
          <w:tcPr>
            <w:tcW w:w="566" w:type="dxa"/>
            <w:shd w:val="clear" w:color="auto" w:fill="auto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  <w:shd w:val="clear" w:color="auto" w:fill="auto"/>
          </w:tcPr>
          <w:p w:rsidR="00076ED9" w:rsidRPr="00076ED9" w:rsidRDefault="00076ED9" w:rsidP="008D770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76ED9">
              <w:rPr>
                <w:rFonts w:ascii="Times New Roman" w:hAnsi="Times New Roman"/>
                <w:sz w:val="24"/>
                <w:szCs w:val="24"/>
              </w:rPr>
              <w:t>Кейс 4. Занимательная биология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6ED9" w:rsidRPr="00F74A11" w:rsidTr="00AB3836">
        <w:trPr>
          <w:trHeight w:val="425"/>
        </w:trPr>
        <w:tc>
          <w:tcPr>
            <w:tcW w:w="566" w:type="dxa"/>
            <w:shd w:val="clear" w:color="auto" w:fill="auto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  <w:shd w:val="clear" w:color="auto" w:fill="auto"/>
          </w:tcPr>
          <w:p w:rsidR="00076ED9" w:rsidRPr="00076ED9" w:rsidRDefault="00076ED9" w:rsidP="008D770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76ED9">
              <w:rPr>
                <w:rFonts w:ascii="Times New Roman" w:hAnsi="Times New Roman"/>
                <w:sz w:val="24"/>
                <w:szCs w:val="24"/>
              </w:rPr>
              <w:t>Кейс 5. Занимательная астрономия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076ED9" w:rsidRPr="00AB3836" w:rsidRDefault="00076ED9" w:rsidP="008D770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76ED9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78C6" w:rsidRPr="00F74A11" w:rsidTr="00AB3836">
        <w:trPr>
          <w:trHeight w:val="415"/>
        </w:trPr>
        <w:tc>
          <w:tcPr>
            <w:tcW w:w="4253" w:type="dxa"/>
            <w:gridSpan w:val="2"/>
            <w:shd w:val="clear" w:color="auto" w:fill="auto"/>
            <w:vAlign w:val="center"/>
          </w:tcPr>
          <w:p w:rsidR="00AB3836" w:rsidRDefault="00AB3836" w:rsidP="00AB383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B38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8C6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8C6" w:rsidRPr="00AB3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center"/>
          </w:tcPr>
          <w:p w:rsid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8C6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8C6" w:rsidRPr="00AB3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AB3836" w:rsidRDefault="00AB383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8C6" w:rsidRPr="00AB3836" w:rsidRDefault="00076ED9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B3836" w:rsidRPr="00AB3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378C6" w:rsidRPr="00AB3836" w:rsidRDefault="00C378C6" w:rsidP="00AB38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3836" w:rsidRDefault="00AB3836">
      <w:pPr>
        <w:rPr>
          <w:rFonts w:ascii="Times New Roman" w:hAnsi="Times New Roman" w:cs="Times New Roman"/>
          <w:sz w:val="24"/>
          <w:szCs w:val="24"/>
        </w:rPr>
      </w:pPr>
    </w:p>
    <w:p w:rsidR="00AB3836" w:rsidRDefault="00AB38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6143C" w:rsidRDefault="002C2277">
      <w:pPr>
        <w:rPr>
          <w:rFonts w:ascii="Times New Roman" w:hAnsi="Times New Roman" w:cs="Times New Roman"/>
          <w:sz w:val="24"/>
          <w:szCs w:val="24"/>
        </w:rPr>
      </w:pPr>
      <w:r w:rsidRPr="004004F6">
        <w:rPr>
          <w:rFonts w:ascii="Times New Roman" w:hAnsi="Times New Roman" w:cs="Times New Roman"/>
          <w:sz w:val="24"/>
          <w:szCs w:val="24"/>
        </w:rPr>
        <w:lastRenderedPageBreak/>
        <w:t xml:space="preserve">2.2. Учебно-тематический план </w:t>
      </w:r>
    </w:p>
    <w:p w:rsidR="00076ED9" w:rsidRPr="00076ED9" w:rsidRDefault="00076ED9" w:rsidP="00076ED9">
      <w:pPr>
        <w:pStyle w:val="TableParagraph"/>
        <w:ind w:left="0" w:firstLine="709"/>
        <w:rPr>
          <w:bCs/>
          <w:i/>
          <w:sz w:val="24"/>
          <w:szCs w:val="24"/>
          <w:lang w:eastAsia="ru-RU"/>
        </w:rPr>
      </w:pPr>
      <w:r w:rsidRPr="00076ED9">
        <w:rPr>
          <w:sz w:val="24"/>
          <w:szCs w:val="24"/>
          <w:lang w:eastAsia="ru-RU"/>
        </w:rPr>
        <w:t>Кейс 1</w:t>
      </w:r>
      <w:r w:rsidRPr="00076ED9">
        <w:rPr>
          <w:i/>
          <w:sz w:val="24"/>
          <w:szCs w:val="24"/>
          <w:lang w:eastAsia="ru-RU"/>
        </w:rPr>
        <w:t xml:space="preserve">. </w:t>
      </w:r>
      <w:r w:rsidRPr="00076ED9">
        <w:rPr>
          <w:sz w:val="24"/>
          <w:szCs w:val="24"/>
        </w:rPr>
        <w:t>Я узнаю окружающий мир</w:t>
      </w:r>
      <w:r w:rsidRPr="00076ED9">
        <w:rPr>
          <w:bCs/>
          <w:i/>
          <w:sz w:val="24"/>
          <w:szCs w:val="24"/>
          <w:lang w:eastAsia="ru-RU"/>
        </w:rPr>
        <w:t xml:space="preserve"> (2ч).</w:t>
      </w:r>
    </w:p>
    <w:p w:rsidR="00076ED9" w:rsidRPr="00076ED9" w:rsidRDefault="00076ED9" w:rsidP="00076ED9">
      <w:pPr>
        <w:pStyle w:val="TableParagraph"/>
        <w:ind w:left="0" w:firstLine="709"/>
        <w:jc w:val="both"/>
        <w:rPr>
          <w:sz w:val="24"/>
          <w:szCs w:val="24"/>
        </w:rPr>
      </w:pPr>
      <w:r w:rsidRPr="00076ED9">
        <w:rPr>
          <w:sz w:val="24"/>
          <w:szCs w:val="24"/>
        </w:rPr>
        <w:t>Живая и неживая природа. Человек и общество. Мир вокруг (ориентация в ближайшем окружении).</w:t>
      </w:r>
    </w:p>
    <w:p w:rsidR="00076ED9" w:rsidRPr="00076ED9" w:rsidRDefault="00076ED9" w:rsidP="00076ED9">
      <w:pPr>
        <w:pStyle w:val="TableParagraph"/>
        <w:ind w:left="0" w:firstLine="709"/>
        <w:rPr>
          <w:spacing w:val="-2"/>
          <w:sz w:val="24"/>
          <w:szCs w:val="24"/>
        </w:rPr>
      </w:pPr>
    </w:p>
    <w:p w:rsidR="00076ED9" w:rsidRPr="00076ED9" w:rsidRDefault="00076ED9" w:rsidP="00076ED9">
      <w:pPr>
        <w:pStyle w:val="TableParagraph"/>
        <w:ind w:left="0" w:firstLine="709"/>
        <w:rPr>
          <w:sz w:val="24"/>
          <w:szCs w:val="24"/>
        </w:rPr>
      </w:pPr>
      <w:r w:rsidRPr="00076ED9">
        <w:rPr>
          <w:sz w:val="24"/>
          <w:szCs w:val="24"/>
        </w:rPr>
        <w:t xml:space="preserve">Кейс 2. Занимательная математика </w:t>
      </w:r>
      <w:r w:rsidRPr="00076ED9">
        <w:rPr>
          <w:bCs/>
          <w:i/>
          <w:sz w:val="24"/>
          <w:szCs w:val="24"/>
          <w:lang w:eastAsia="ru-RU"/>
        </w:rPr>
        <w:t>(2ч).</w:t>
      </w:r>
    </w:p>
    <w:p w:rsidR="00076ED9" w:rsidRPr="00076ED9" w:rsidRDefault="00076ED9" w:rsidP="00076E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6ED9">
        <w:rPr>
          <w:rFonts w:ascii="Times New Roman" w:hAnsi="Times New Roman"/>
          <w:sz w:val="24"/>
          <w:szCs w:val="24"/>
        </w:rPr>
        <w:t xml:space="preserve">Из истории чисел и цифр. Поиск закономерностей. Наглядная геометрия. </w:t>
      </w:r>
    </w:p>
    <w:p w:rsidR="00076ED9" w:rsidRPr="00076ED9" w:rsidRDefault="00076ED9" w:rsidP="00076ED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076ED9">
        <w:rPr>
          <w:rFonts w:ascii="Times New Roman" w:hAnsi="Times New Roman"/>
          <w:sz w:val="24"/>
          <w:szCs w:val="24"/>
        </w:rPr>
        <w:t xml:space="preserve">Кейс 3. Занимательная химия </w:t>
      </w:r>
      <w:r w:rsidRPr="00076ED9">
        <w:rPr>
          <w:rFonts w:ascii="Times New Roman" w:eastAsia="Times New Roman" w:hAnsi="Times New Roman"/>
          <w:bCs/>
          <w:i/>
          <w:sz w:val="24"/>
          <w:szCs w:val="24"/>
        </w:rPr>
        <w:t>(2ч).</w:t>
      </w:r>
    </w:p>
    <w:p w:rsidR="00076ED9" w:rsidRPr="00076ED9" w:rsidRDefault="00076ED9" w:rsidP="00076E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6ED9">
        <w:rPr>
          <w:rFonts w:ascii="Times New Roman" w:hAnsi="Times New Roman"/>
          <w:sz w:val="24"/>
          <w:szCs w:val="24"/>
        </w:rPr>
        <w:t>Что такое вещество? Разница между твердым, жидким и газообразным состоянием (лед, вода, пар). Свойства воды и жидкостей. Цветные превращения. Смешивание красок, «волшебное» изменение цвета индикаторов.</w:t>
      </w:r>
    </w:p>
    <w:p w:rsidR="00076ED9" w:rsidRPr="00076ED9" w:rsidRDefault="00076ED9" w:rsidP="00076E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6ED9">
        <w:rPr>
          <w:rFonts w:ascii="Times New Roman" w:hAnsi="Times New Roman"/>
          <w:sz w:val="24"/>
          <w:szCs w:val="24"/>
        </w:rPr>
        <w:t xml:space="preserve">Кейс 4. Занимательная биология </w:t>
      </w:r>
      <w:r w:rsidRPr="00076ED9">
        <w:rPr>
          <w:rFonts w:ascii="Times New Roman" w:eastAsia="Times New Roman" w:hAnsi="Times New Roman"/>
          <w:bCs/>
          <w:i/>
          <w:sz w:val="24"/>
          <w:szCs w:val="24"/>
        </w:rPr>
        <w:t>(2ч).</w:t>
      </w:r>
    </w:p>
    <w:p w:rsidR="00076ED9" w:rsidRPr="00076ED9" w:rsidRDefault="00076ED9" w:rsidP="00076E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6ED9">
        <w:rPr>
          <w:rFonts w:ascii="Times New Roman" w:hAnsi="Times New Roman"/>
          <w:sz w:val="24"/>
          <w:szCs w:val="24"/>
        </w:rPr>
        <w:t>Растительный мир. Царство животных. Экология и планета.</w:t>
      </w:r>
    </w:p>
    <w:p w:rsidR="00076ED9" w:rsidRPr="00076ED9" w:rsidRDefault="00076ED9" w:rsidP="00076E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6ED9">
        <w:rPr>
          <w:rFonts w:ascii="Times New Roman" w:hAnsi="Times New Roman"/>
          <w:sz w:val="24"/>
          <w:szCs w:val="24"/>
        </w:rPr>
        <w:t xml:space="preserve">Кейс 5. Занимательная астрономия </w:t>
      </w:r>
      <w:r w:rsidRPr="00076ED9">
        <w:rPr>
          <w:rFonts w:ascii="Times New Roman" w:eastAsia="Times New Roman" w:hAnsi="Times New Roman"/>
          <w:bCs/>
          <w:i/>
          <w:sz w:val="24"/>
          <w:szCs w:val="24"/>
        </w:rPr>
        <w:t>(2ч).</w:t>
      </w:r>
    </w:p>
    <w:p w:rsidR="00076ED9" w:rsidRPr="00076ED9" w:rsidRDefault="00076ED9" w:rsidP="00076ED9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76ED9">
        <w:rPr>
          <w:rFonts w:ascii="Times New Roman" w:hAnsi="Times New Roman"/>
          <w:sz w:val="24"/>
          <w:szCs w:val="24"/>
        </w:rPr>
        <w:t xml:space="preserve">Земля – наш общий дом. Тайны космоса. Солнечная система. Космонавтика: устройство ракет, скафандры, первые животные в космосе, полет Юрия Гагарина. </w:t>
      </w:r>
    </w:p>
    <w:p w:rsidR="00076ED9" w:rsidRDefault="00076ED9" w:rsidP="004A670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90616" w:rsidRPr="004A670E" w:rsidRDefault="002C2277" w:rsidP="004A670E">
      <w:pPr>
        <w:jc w:val="center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>3. УСЛОВИЯ РЕАЛИЗАЦИИ ПРОГРАММЫ (ОРГАНИЗАЦИОННО</w:t>
      </w:r>
      <w:r w:rsidR="00090616" w:rsidRPr="004A670E">
        <w:rPr>
          <w:rFonts w:ascii="Times New Roman" w:hAnsi="Times New Roman" w:cs="Times New Roman"/>
          <w:sz w:val="24"/>
          <w:szCs w:val="24"/>
        </w:rPr>
        <w:t>-</w:t>
      </w:r>
      <w:r w:rsidRPr="004A670E">
        <w:rPr>
          <w:rFonts w:ascii="Times New Roman" w:hAnsi="Times New Roman" w:cs="Times New Roman"/>
          <w:sz w:val="24"/>
          <w:szCs w:val="24"/>
        </w:rPr>
        <w:t>ПЕДАГОГИЧЕСКИЕ)</w:t>
      </w:r>
    </w:p>
    <w:p w:rsidR="00090616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3.1. Материально-технические условия </w:t>
      </w:r>
    </w:p>
    <w:p w:rsidR="00090616" w:rsidRPr="00CF7CDD" w:rsidRDefault="002C2277" w:rsidP="00CF7CD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7CDD">
        <w:rPr>
          <w:rFonts w:ascii="Times New Roman" w:hAnsi="Times New Roman" w:cs="Times New Roman"/>
          <w:sz w:val="24"/>
          <w:szCs w:val="24"/>
        </w:rPr>
        <w:t xml:space="preserve">Учебный процесс полностью обеспечен материально-технической базой в виде помещений, включающих учебные аудитории для проведения учебных занятий, предусмотренных программой, оснащенные оборудованием и техническими средствами обучения. </w:t>
      </w:r>
    </w:p>
    <w:p w:rsidR="00CF7CDD" w:rsidRPr="00CF7CDD" w:rsidRDefault="002C2277" w:rsidP="00CF7CD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 w:cs="Times New Roman"/>
          <w:sz w:val="24"/>
          <w:szCs w:val="24"/>
        </w:rPr>
        <w:t xml:space="preserve">Для проведения занятий лекционного типа предлагаются необходимые наборы демонстрационного оборудования и учебно-наглядных пособий, обеспечивающие тематические иллюстрации. </w:t>
      </w:r>
    </w:p>
    <w:p w:rsidR="00CF7CDD" w:rsidRPr="00CF7CDD" w:rsidRDefault="00CF7CDD" w:rsidP="00CF7CD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 xml:space="preserve">Оборудование: </w:t>
      </w:r>
    </w:p>
    <w:p w:rsidR="00CF7CDD" w:rsidRP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Доска магнитно-маркерная;</w:t>
      </w:r>
    </w:p>
    <w:p w:rsidR="00CF7CDD" w:rsidRP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Шкафы для хранения реактивов;</w:t>
      </w:r>
    </w:p>
    <w:p w:rsidR="00CF7CDD" w:rsidRP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Оборудование, инструменты и приспособления;</w:t>
      </w:r>
    </w:p>
    <w:p w:rsidR="00CF7CDD" w:rsidRDefault="00CF7CDD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  <w:r w:rsidRPr="00CF7CDD">
        <w:rPr>
          <w:rFonts w:ascii="Times New Roman" w:hAnsi="Times New Roman"/>
          <w:sz w:val="24"/>
          <w:szCs w:val="24"/>
        </w:rPr>
        <w:t>–  Принадлежности и инвентарь для организации учебного процесса на группу (до 10 человек).</w:t>
      </w:r>
    </w:p>
    <w:p w:rsidR="00362040" w:rsidRPr="00CF7CDD" w:rsidRDefault="00362040" w:rsidP="00CF7CDD">
      <w:pPr>
        <w:pStyle w:val="af1"/>
        <w:spacing w:after="0"/>
        <w:ind w:left="0" w:firstLine="709"/>
        <w:rPr>
          <w:rFonts w:ascii="Times New Roman" w:hAnsi="Times New Roman"/>
          <w:sz w:val="24"/>
          <w:szCs w:val="24"/>
        </w:rPr>
      </w:pPr>
    </w:p>
    <w:p w:rsidR="00097C8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 Учебно-методическое и информационное обеспечение программы </w:t>
      </w:r>
    </w:p>
    <w:p w:rsidR="00097C8E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3.2.1. Основная литература: </w:t>
      </w:r>
    </w:p>
    <w:p w:rsidR="00CB6B3D" w:rsidRPr="00706FBF" w:rsidRDefault="00B456C1" w:rsidP="00CB6B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CB6B3D" w:rsidRPr="00706FBF">
        <w:rPr>
          <w:rFonts w:ascii="Times New Roman" w:hAnsi="Times New Roman" w:cs="Times New Roman"/>
          <w:sz w:val="24"/>
          <w:szCs w:val="24"/>
        </w:rPr>
        <w:t xml:space="preserve">Педагогика дополнительного образования. Психолого-педагогическое сопровождение детей : учебник для вузов / ответственный редактор Л. В. Байбородова. — </w:t>
      </w:r>
      <w:r w:rsidR="00CB6B3D" w:rsidRPr="00706FBF">
        <w:rPr>
          <w:rFonts w:ascii="Times New Roman" w:hAnsi="Times New Roman" w:cs="Times New Roman"/>
          <w:sz w:val="24"/>
          <w:szCs w:val="24"/>
        </w:rPr>
        <w:lastRenderedPageBreak/>
        <w:t>2-е изд., испр. и доп. — Москва : Издательство Юрайт, 2020. — 363 с. — (Высшее образование). — ISBN 978-5-534-06557-2. — Текст : электронный // Образовательная платформа Юрайт [сайт]. — URL: https://urait.ru/bcode/452319</w:t>
      </w:r>
    </w:p>
    <w:p w:rsidR="00B456C1" w:rsidRPr="009E7CFF" w:rsidRDefault="00CB6B3D" w:rsidP="00CB6B3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9E7CFF" w:rsidRPr="009E7CFF">
        <w:rPr>
          <w:rFonts w:ascii="Times New Roman" w:hAnsi="Times New Roman" w:cs="Times New Roman"/>
          <w:sz w:val="24"/>
          <w:szCs w:val="24"/>
        </w:rPr>
        <w:t>Ворошнина, Л.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В.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Развитие речи и общения детей дошкольного возраста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: практическое пособие для вузов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/ Л.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В.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Ворошнина.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— 2-е изд., перераб. и доп.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— Москва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: Издательство Юрайт, 2026.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— 503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с.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— (Высшее образование).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>— ISBN</w:t>
      </w:r>
      <w:r w:rsidR="00AB3836">
        <w:rPr>
          <w:rFonts w:ascii="Times New Roman" w:hAnsi="Times New Roman" w:cs="Times New Roman"/>
          <w:sz w:val="24"/>
          <w:szCs w:val="24"/>
        </w:rPr>
        <w:t xml:space="preserve"> </w:t>
      </w:r>
      <w:r w:rsidR="009E7CFF" w:rsidRPr="009E7CFF">
        <w:rPr>
          <w:rFonts w:ascii="Times New Roman" w:hAnsi="Times New Roman" w:cs="Times New Roman"/>
          <w:sz w:val="24"/>
          <w:szCs w:val="24"/>
        </w:rPr>
        <w:t xml:space="preserve">978-5-534-18561-4. — URL : </w:t>
      </w:r>
      <w:hyperlink r:id="rId11" w:history="1">
        <w:r w:rsidR="009E7CFF" w:rsidRPr="009E7CFF">
          <w:rPr>
            <w:rStyle w:val="Link"/>
            <w:rFonts w:ascii="Times New Roman" w:hAnsi="Times New Roman" w:cs="Times New Roman"/>
            <w:sz w:val="24"/>
            <w:szCs w:val="24"/>
          </w:rPr>
          <w:t>https://urait.ru/bcode/589624</w:t>
        </w:r>
      </w:hyperlink>
    </w:p>
    <w:p w:rsidR="00E656B9" w:rsidRPr="00E656B9" w:rsidRDefault="00E656B9" w:rsidP="00E656B9">
      <w:pPr>
        <w:pStyle w:val="af1"/>
        <w:numPr>
          <w:ilvl w:val="0"/>
          <w:numId w:val="8"/>
        </w:numPr>
        <w:spacing w:after="0" w:line="240" w:lineRule="auto"/>
        <w:ind w:left="0" w:firstLine="709"/>
        <w:jc w:val="both"/>
        <w:rPr>
          <w:rStyle w:val="inqyif"/>
          <w:rFonts w:ascii="Times New Roman" w:eastAsia="Times New Roman" w:hAnsi="Times New Roman"/>
          <w:sz w:val="24"/>
          <w:szCs w:val="24"/>
        </w:rPr>
      </w:pPr>
      <w:r w:rsidRPr="00E656B9">
        <w:rPr>
          <w:rFonts w:ascii="Times New Roman" w:hAnsi="Times New Roman"/>
          <w:sz w:val="24"/>
          <w:szCs w:val="24"/>
        </w:rPr>
        <w:t>Ирина Дубровина «</w:t>
      </w:r>
      <w:r w:rsidRPr="00E656B9">
        <w:rPr>
          <w:rStyle w:val="inqyif"/>
          <w:rFonts w:ascii="Times New Roman" w:hAnsi="Times New Roman"/>
          <w:bCs/>
          <w:sz w:val="24"/>
          <w:szCs w:val="24"/>
        </w:rPr>
        <w:t xml:space="preserve">Младший школьник. Развитие познавательных способностей».  </w:t>
      </w:r>
      <w:r w:rsidRPr="00E656B9">
        <w:rPr>
          <w:rFonts w:ascii="Times New Roman" w:eastAsia="Times New Roman" w:hAnsi="Times New Roman"/>
          <w:bCs/>
          <w:sz w:val="24"/>
          <w:szCs w:val="24"/>
        </w:rPr>
        <w:t>Издательство:</w:t>
      </w:r>
      <w:r w:rsidRPr="00E656B9">
        <w:rPr>
          <w:rFonts w:ascii="Times New Roman" w:eastAsia="Times New Roman" w:hAnsi="Times New Roman"/>
          <w:sz w:val="24"/>
          <w:szCs w:val="24"/>
        </w:rPr>
        <w:t xml:space="preserve"> Просвещение, 2003 </w:t>
      </w:r>
    </w:p>
    <w:p w:rsidR="00362040" w:rsidRPr="00E656B9" w:rsidRDefault="00B456C1" w:rsidP="00E656B9">
      <w:pPr>
        <w:pStyle w:val="af1"/>
        <w:numPr>
          <w:ilvl w:val="0"/>
          <w:numId w:val="8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Style w:val="inqyif"/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24860">
        <w:rPr>
          <w:rFonts w:ascii="Times New Roman" w:hAnsi="Times New Roman"/>
          <w:sz w:val="24"/>
          <w:szCs w:val="24"/>
        </w:rPr>
        <w:t>Дыбина О.В., Рахманова Н.П., Щетинина В.В. Неизведанное рядом: Занимательные опыты и эксперименты для дошкольников / О.В. Дыбина (отв.-ред.). – М.: ТЦ Сфера, 2001.</w:t>
      </w:r>
    </w:p>
    <w:p w:rsidR="00097C8E" w:rsidRPr="004A670E" w:rsidRDefault="00B456C1" w:rsidP="00362040">
      <w:pPr>
        <w:pStyle w:val="af1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9E7CFF" w:rsidRPr="009E7CFF">
        <w:rPr>
          <w:rFonts w:ascii="Times New Roman" w:hAnsi="Times New Roman"/>
          <w:sz w:val="24"/>
          <w:szCs w:val="24"/>
        </w:rPr>
        <w:t xml:space="preserve">. ПСИХОЛОГИЯ И ПЕДАГОГИКА ИГРЫ / Смирнова Елена Олеговна, Рябкова Ирина Александровна — Материалы курса— бакалавриат — URL : </w:t>
      </w:r>
      <w:hyperlink r:id="rId12" w:history="1">
        <w:r w:rsidR="009E7CFF" w:rsidRPr="009E7CFF">
          <w:rPr>
            <w:rStyle w:val="Link"/>
            <w:rFonts w:ascii="Times New Roman" w:hAnsi="Times New Roman"/>
            <w:sz w:val="24"/>
            <w:szCs w:val="24"/>
          </w:rPr>
          <w:t>https://urait.ru/author-course/psihologiya-i-pedagogika-igry-583594</w:t>
        </w:r>
      </w:hyperlink>
    </w:p>
    <w:p w:rsidR="00E656B9" w:rsidRDefault="00E656B9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7C8E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3.2.2. Дополнительная литература: </w:t>
      </w:r>
    </w:p>
    <w:p w:rsidR="009E7CFF" w:rsidRPr="00362040" w:rsidRDefault="009E7CFF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2040">
        <w:rPr>
          <w:rFonts w:ascii="Times New Roman" w:hAnsi="Times New Roman"/>
          <w:spacing w:val="-4"/>
          <w:sz w:val="24"/>
          <w:szCs w:val="24"/>
          <w:shd w:val="clear" w:color="auto" w:fill="FFFFFF"/>
        </w:rPr>
        <w:t>Алешина Н.В. Ознакомление дошкольников с окружающим и социальной действительностью. – М.: Перспектива,</w:t>
      </w:r>
      <w:r w:rsidRPr="00362040">
        <w:rPr>
          <w:rFonts w:ascii="Times New Roman" w:hAnsi="Times New Roman"/>
          <w:spacing w:val="-3"/>
          <w:sz w:val="24"/>
          <w:szCs w:val="24"/>
          <w:shd w:val="clear" w:color="auto" w:fill="FFFFFF"/>
        </w:rPr>
        <w:t xml:space="preserve"> </w:t>
      </w:r>
      <w:r w:rsidRPr="00362040">
        <w:rPr>
          <w:rFonts w:ascii="Times New Roman" w:hAnsi="Times New Roman"/>
          <w:spacing w:val="-4"/>
          <w:sz w:val="24"/>
          <w:szCs w:val="24"/>
          <w:shd w:val="clear" w:color="auto" w:fill="FFFFFF"/>
        </w:rPr>
        <w:t>2008.</w:t>
      </w:r>
    </w:p>
    <w:p w:rsidR="009E7CFF" w:rsidRPr="00362040" w:rsidRDefault="009E7CFF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2040">
        <w:rPr>
          <w:rFonts w:ascii="Times New Roman" w:hAnsi="Times New Roman"/>
          <w:spacing w:val="-4"/>
          <w:sz w:val="24"/>
          <w:szCs w:val="24"/>
          <w:shd w:val="clear" w:color="auto" w:fill="FFFFFF"/>
        </w:rPr>
        <w:t>С. Гаврина, Н. Кутявина, М. Топоркова, С. Щербинина Задачки для самых маленьких. Развиваем познавательные способности. – Издательство Академия развития, 2006.</w:t>
      </w:r>
    </w:p>
    <w:p w:rsidR="009E7CFF" w:rsidRPr="00362040" w:rsidRDefault="009E7CFF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2040">
        <w:rPr>
          <w:rFonts w:ascii="Times New Roman" w:hAnsi="Times New Roman"/>
          <w:spacing w:val="-4"/>
          <w:sz w:val="24"/>
          <w:szCs w:val="24"/>
          <w:shd w:val="clear" w:color="auto" w:fill="FFFFFF"/>
        </w:rPr>
        <w:t>Дыбина О.В. Ребенок и окружающий мир.- М.: Мозаика-Синтез., 2008. – 64</w:t>
      </w:r>
      <w:r w:rsidRPr="00362040">
        <w:rPr>
          <w:rFonts w:ascii="Times New Roman" w:hAnsi="Times New Roman"/>
          <w:spacing w:val="-20"/>
          <w:sz w:val="24"/>
          <w:szCs w:val="24"/>
          <w:shd w:val="clear" w:color="auto" w:fill="FFFFFF"/>
        </w:rPr>
        <w:t xml:space="preserve"> </w:t>
      </w:r>
      <w:r w:rsidRPr="00362040">
        <w:rPr>
          <w:rFonts w:ascii="Times New Roman" w:hAnsi="Times New Roman"/>
          <w:spacing w:val="-4"/>
          <w:sz w:val="24"/>
          <w:szCs w:val="24"/>
          <w:shd w:val="clear" w:color="auto" w:fill="FFFFFF"/>
        </w:rPr>
        <w:t>с.</w:t>
      </w:r>
    </w:p>
    <w:p w:rsidR="00AF483C" w:rsidRPr="00362040" w:rsidRDefault="00AF483C" w:rsidP="00C5223A">
      <w:pPr>
        <w:pStyle w:val="af1"/>
        <w:numPr>
          <w:ilvl w:val="0"/>
          <w:numId w:val="7"/>
        </w:numPr>
        <w:shd w:val="clear" w:color="auto" w:fill="FFFFFF"/>
        <w:tabs>
          <w:tab w:val="left" w:pos="1134"/>
        </w:tabs>
        <w:spacing w:before="30" w:after="30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62040">
        <w:rPr>
          <w:rFonts w:ascii="Times New Roman" w:hAnsi="Times New Roman"/>
          <w:sz w:val="24"/>
          <w:szCs w:val="24"/>
        </w:rPr>
        <w:t xml:space="preserve">А. Иванов, В. Мерзленко «Необыкновенные приключения Пети в космосе». </w:t>
      </w:r>
      <w:r w:rsidRPr="00362040">
        <w:rPr>
          <w:rFonts w:ascii="Times New Roman" w:hAnsi="Times New Roman"/>
          <w:spacing w:val="-4"/>
          <w:sz w:val="24"/>
          <w:szCs w:val="24"/>
          <w:shd w:val="clear" w:color="auto" w:fill="FFFFFF"/>
        </w:rPr>
        <w:t>– Издательство</w:t>
      </w:r>
      <w:r w:rsidRPr="00362040">
        <w:rPr>
          <w:rFonts w:ascii="Times New Roman" w:hAnsi="Times New Roman"/>
          <w:sz w:val="24"/>
          <w:szCs w:val="24"/>
        </w:rPr>
        <w:t xml:space="preserve"> «Клевер-Медиа-Групп», 2011</w:t>
      </w:r>
    </w:p>
    <w:p w:rsidR="00362040" w:rsidRPr="00362040" w:rsidRDefault="00362040" w:rsidP="00362040">
      <w:pPr>
        <w:pStyle w:val="af1"/>
        <w:numPr>
          <w:ilvl w:val="0"/>
          <w:numId w:val="7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62040">
        <w:rPr>
          <w:rFonts w:ascii="Times New Roman" w:hAnsi="Times New Roman"/>
          <w:sz w:val="24"/>
          <w:szCs w:val="24"/>
        </w:rPr>
        <w:t xml:space="preserve">Александр Марков «Рождение сложности: эволюционная биология сегодня: неожиданные открытия и новые вопросы». </w:t>
      </w:r>
      <w:r w:rsidRPr="00362040">
        <w:rPr>
          <w:rStyle w:val="a3"/>
          <w:rFonts w:ascii="Times New Roman" w:hAnsi="Times New Roman"/>
          <w:b w:val="0"/>
          <w:sz w:val="24"/>
          <w:szCs w:val="24"/>
        </w:rPr>
        <w:t>Издательство:</w:t>
      </w:r>
      <w:r w:rsidRPr="00362040">
        <w:rPr>
          <w:rFonts w:ascii="Times New Roman" w:hAnsi="Times New Roman"/>
          <w:sz w:val="24"/>
          <w:szCs w:val="24"/>
        </w:rPr>
        <w:t xml:space="preserve"> Corpus (АСТ). - 2010</w:t>
      </w:r>
    </w:p>
    <w:p w:rsidR="009E7CFF" w:rsidRPr="00AF483C" w:rsidRDefault="009E7CFF" w:rsidP="0036204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3.2.3. Базы данных, Интернет-ресурсы, информационно-справочные и поисковые системы: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>1. Электронно-библиотечная система «Университетская библиотека On-line» [Электронный ресурс]. - М.: Издательство «Директ-Медиа». - Режим доступа: http://www.biblioclub.ru .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2. Электронно-библиотечная система Издательство «Лань» [Электронный ресурс]. - СПб.: Издательство Лань. - Режим доступа: </w:t>
      </w:r>
      <w:hyperlink r:id="rId13" w:history="1">
        <w:r w:rsidR="00236353" w:rsidRPr="004A670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https://e.lanbook.com/</w:t>
        </w:r>
      </w:hyperlink>
      <w:r w:rsidRPr="004A67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>3. Электронно-библиотечная система издательства «Юрайт» [Электронный ресурс]. – М.: ООО «Электронное изд-во Юрайт». – Режим доступа: https://www.biblioonline.ru/about .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>4. Электронная библиотечная система Алтайского государственного университета [Электронный ресурс]. – Барнаул. – Режим доступа: http://elibrary.asu.ru/ .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lastRenderedPageBreak/>
        <w:t xml:space="preserve"> 5. Научная электронная библиотека eLIBRARY.RU [Электронный ресурс]: информационно-аналитический портал в области науки, технологии, медицины и образования. – М.: ООО Научная электронная библиотека. – Режим доступа: </w:t>
      </w:r>
      <w:hyperlink r:id="rId14" w:history="1">
        <w:r w:rsidR="00236353" w:rsidRPr="004A670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https://elibrary.ru/projects/subscription/rus_titles_open.asp</w:t>
        </w:r>
      </w:hyperlink>
      <w:r w:rsidRPr="004A67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6. Электронная библиотечная система «Консультант студента» [Электронный ресурс]. – М.: ООО «Политехресурс». – Режим доступа: </w:t>
      </w:r>
      <w:hyperlink r:id="rId15" w:history="1">
        <w:r w:rsidR="00236353" w:rsidRPr="004A670E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http://www.studentlibrary.ru/</w:t>
        </w:r>
      </w:hyperlink>
      <w:r w:rsidRPr="004A670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6353" w:rsidRPr="004A670E" w:rsidRDefault="002C2277" w:rsidP="004A670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70E">
        <w:rPr>
          <w:rFonts w:ascii="Times New Roman" w:hAnsi="Times New Roman" w:cs="Times New Roman"/>
          <w:sz w:val="24"/>
          <w:szCs w:val="24"/>
        </w:rPr>
        <w:t xml:space="preserve">7. Поисковые системы: Google, Yandex, Rambler. </w:t>
      </w:r>
    </w:p>
    <w:p w:rsidR="00565646" w:rsidRDefault="00565646" w:rsidP="00565646">
      <w:pPr>
        <w:rPr>
          <w:rFonts w:ascii="Times New Roman" w:hAnsi="Times New Roman" w:cs="Times New Roman"/>
          <w:sz w:val="24"/>
          <w:szCs w:val="24"/>
        </w:rPr>
      </w:pPr>
    </w:p>
    <w:p w:rsidR="00236353" w:rsidRPr="00565646" w:rsidRDefault="002C2277" w:rsidP="00AB383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65646">
        <w:rPr>
          <w:rFonts w:ascii="Times New Roman" w:hAnsi="Times New Roman" w:cs="Times New Roman"/>
          <w:sz w:val="24"/>
          <w:szCs w:val="24"/>
        </w:rPr>
        <w:t>4. ОЦЕНКА КАЧЕСТВА ОСВОЕНИЯ ПРОГРАММЫ</w:t>
      </w:r>
      <w:r w:rsidR="008428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456C1" w:rsidRPr="00B456C1" w:rsidRDefault="00B456C1" w:rsidP="00C5223A">
      <w:pPr>
        <w:ind w:firstLine="709"/>
        <w:rPr>
          <w:sz w:val="21"/>
          <w:szCs w:val="21"/>
        </w:rPr>
      </w:pPr>
      <w:r w:rsidRPr="00C5223A">
        <w:rPr>
          <w:rFonts w:ascii="Times New Roman" w:hAnsi="Times New Roman" w:cs="Times New Roman"/>
          <w:sz w:val="24"/>
          <w:szCs w:val="24"/>
        </w:rPr>
        <w:t>По окончании обучения на курсе программой не предусмотрена сдача контрольных точек.</w:t>
      </w:r>
      <w:r w:rsidR="00C5223A">
        <w:rPr>
          <w:sz w:val="21"/>
          <w:szCs w:val="21"/>
        </w:rPr>
        <w:t xml:space="preserve"> </w:t>
      </w:r>
    </w:p>
    <w:p w:rsidR="00565646" w:rsidRDefault="00565646" w:rsidP="0056564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65646" w:rsidRDefault="002C2277" w:rsidP="00AB383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565646">
        <w:rPr>
          <w:rFonts w:ascii="Times New Roman" w:hAnsi="Times New Roman" w:cs="Times New Roman"/>
          <w:sz w:val="24"/>
          <w:szCs w:val="24"/>
        </w:rPr>
        <w:t>5. КАДРОВЫЕ УСЛОВИЯ</w:t>
      </w:r>
    </w:p>
    <w:p w:rsidR="00C378C6" w:rsidRPr="00C378C6" w:rsidRDefault="00C378C6" w:rsidP="00C378C6">
      <w:pPr>
        <w:tabs>
          <w:tab w:val="left" w:pos="993"/>
          <w:tab w:val="left" w:pos="1276"/>
        </w:tabs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78C6">
        <w:rPr>
          <w:rFonts w:ascii="Times New Roman" w:hAnsi="Times New Roman" w:cs="Times New Roman"/>
          <w:sz w:val="24"/>
          <w:szCs w:val="24"/>
        </w:rPr>
        <w:t>Программа реализуется преподавательским составом Института, а также ведущими специалистами предприятий и организаций.</w:t>
      </w:r>
    </w:p>
    <w:p w:rsidR="003D2B3B" w:rsidRPr="00565646" w:rsidRDefault="003D2B3B" w:rsidP="00C378C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78C6" w:rsidRPr="00565646" w:rsidRDefault="00C378C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378C6" w:rsidRPr="00565646" w:rsidSect="004004F6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2DE4" w:rsidRDefault="00F32DE4" w:rsidP="004004F6">
      <w:pPr>
        <w:spacing w:after="0" w:line="240" w:lineRule="auto"/>
      </w:pPr>
      <w:r>
        <w:separator/>
      </w:r>
    </w:p>
  </w:endnote>
  <w:endnote w:type="continuationSeparator" w:id="1">
    <w:p w:rsidR="00F32DE4" w:rsidRDefault="00F32DE4" w:rsidP="00400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738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DF1042" w:rsidRPr="004004F6" w:rsidRDefault="00771CD7">
        <w:pPr>
          <w:pStyle w:val="af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004F6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DF1042" w:rsidRPr="004004F6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4004F6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656B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4004F6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DF1042" w:rsidRDefault="00DF104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2DE4" w:rsidRDefault="00F32DE4" w:rsidP="004004F6">
      <w:pPr>
        <w:spacing w:after="0" w:line="240" w:lineRule="auto"/>
      </w:pPr>
      <w:r>
        <w:separator/>
      </w:r>
    </w:p>
  </w:footnote>
  <w:footnote w:type="continuationSeparator" w:id="1">
    <w:p w:rsidR="00F32DE4" w:rsidRDefault="00F32DE4" w:rsidP="00400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2452F"/>
    <w:multiLevelType w:val="hybridMultilevel"/>
    <w:tmpl w:val="A2C4B1D0"/>
    <w:lvl w:ilvl="0" w:tplc="D57A6A4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A157A"/>
    <w:multiLevelType w:val="hybridMultilevel"/>
    <w:tmpl w:val="0448A864"/>
    <w:lvl w:ilvl="0" w:tplc="626051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C03AB"/>
    <w:multiLevelType w:val="hybridMultilevel"/>
    <w:tmpl w:val="F1B44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BCD5B61"/>
    <w:multiLevelType w:val="hybridMultilevel"/>
    <w:tmpl w:val="E60C028C"/>
    <w:lvl w:ilvl="0" w:tplc="D57A6A4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9253CD"/>
    <w:multiLevelType w:val="hybridMultilevel"/>
    <w:tmpl w:val="2DB4C5CC"/>
    <w:lvl w:ilvl="0" w:tplc="D57A6A44">
      <w:numFmt w:val="bullet"/>
      <w:lvlText w:val="•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14763BE"/>
    <w:multiLevelType w:val="multilevel"/>
    <w:tmpl w:val="7FE86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6">
    <w:nsid w:val="5BA638EB"/>
    <w:multiLevelType w:val="hybridMultilevel"/>
    <w:tmpl w:val="FCC260AE"/>
    <w:lvl w:ilvl="0" w:tplc="64F44C84">
      <w:start w:val="3"/>
      <w:numFmt w:val="decimal"/>
      <w:lvlText w:val="%1."/>
      <w:lvlJc w:val="left"/>
      <w:pPr>
        <w:ind w:left="1069" w:hanging="360"/>
      </w:pPr>
      <w:rPr>
        <w:rFonts w:eastAsia="Calibri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FF04E15"/>
    <w:multiLevelType w:val="multilevel"/>
    <w:tmpl w:val="907C7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3E726A"/>
    <w:multiLevelType w:val="hybridMultilevel"/>
    <w:tmpl w:val="2E18C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C2277"/>
    <w:rsid w:val="0000733C"/>
    <w:rsid w:val="00030953"/>
    <w:rsid w:val="000356D9"/>
    <w:rsid w:val="00076ED9"/>
    <w:rsid w:val="00090616"/>
    <w:rsid w:val="000930BC"/>
    <w:rsid w:val="00097C8E"/>
    <w:rsid w:val="000D1FF5"/>
    <w:rsid w:val="000D3DA4"/>
    <w:rsid w:val="001651C7"/>
    <w:rsid w:val="00173439"/>
    <w:rsid w:val="00236353"/>
    <w:rsid w:val="002C2277"/>
    <w:rsid w:val="00335E1C"/>
    <w:rsid w:val="00350DAB"/>
    <w:rsid w:val="00362040"/>
    <w:rsid w:val="003B328B"/>
    <w:rsid w:val="003D2B3B"/>
    <w:rsid w:val="003E477E"/>
    <w:rsid w:val="004004F6"/>
    <w:rsid w:val="0046143C"/>
    <w:rsid w:val="004A670E"/>
    <w:rsid w:val="004E0AA7"/>
    <w:rsid w:val="00565646"/>
    <w:rsid w:val="005827C1"/>
    <w:rsid w:val="00600341"/>
    <w:rsid w:val="006302AB"/>
    <w:rsid w:val="00630AA6"/>
    <w:rsid w:val="00646CA6"/>
    <w:rsid w:val="00771CD7"/>
    <w:rsid w:val="00792664"/>
    <w:rsid w:val="008428C6"/>
    <w:rsid w:val="00890C96"/>
    <w:rsid w:val="008E5F23"/>
    <w:rsid w:val="00942FFE"/>
    <w:rsid w:val="009C631C"/>
    <w:rsid w:val="009E6B9B"/>
    <w:rsid w:val="009E7CFF"/>
    <w:rsid w:val="00A74EB5"/>
    <w:rsid w:val="00AB3836"/>
    <w:rsid w:val="00AC6DE3"/>
    <w:rsid w:val="00AD3695"/>
    <w:rsid w:val="00AF483C"/>
    <w:rsid w:val="00B156EF"/>
    <w:rsid w:val="00B456C1"/>
    <w:rsid w:val="00B551E6"/>
    <w:rsid w:val="00B86616"/>
    <w:rsid w:val="00BA125D"/>
    <w:rsid w:val="00BC1B84"/>
    <w:rsid w:val="00C07DA1"/>
    <w:rsid w:val="00C378C6"/>
    <w:rsid w:val="00C5223A"/>
    <w:rsid w:val="00C81C89"/>
    <w:rsid w:val="00C87757"/>
    <w:rsid w:val="00CB6B3D"/>
    <w:rsid w:val="00CE5536"/>
    <w:rsid w:val="00CE6307"/>
    <w:rsid w:val="00CF7CDD"/>
    <w:rsid w:val="00DE248E"/>
    <w:rsid w:val="00DF0C5B"/>
    <w:rsid w:val="00DF1042"/>
    <w:rsid w:val="00DF31C9"/>
    <w:rsid w:val="00E6448F"/>
    <w:rsid w:val="00E656B9"/>
    <w:rsid w:val="00EA5EE5"/>
    <w:rsid w:val="00F058DF"/>
    <w:rsid w:val="00F17D0B"/>
    <w:rsid w:val="00F32DE4"/>
    <w:rsid w:val="00F609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920"/>
  </w:style>
  <w:style w:type="paragraph" w:styleId="1">
    <w:name w:val="heading 1"/>
    <w:basedOn w:val="a"/>
    <w:next w:val="a"/>
    <w:link w:val="10"/>
    <w:uiPriority w:val="9"/>
    <w:qFormat/>
    <w:rsid w:val="00646C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78C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09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C2277"/>
    <w:rPr>
      <w:b/>
      <w:bCs/>
    </w:rPr>
  </w:style>
  <w:style w:type="paragraph" w:styleId="a4">
    <w:name w:val="Subtitle"/>
    <w:basedOn w:val="a"/>
    <w:next w:val="a"/>
    <w:link w:val="a5"/>
    <w:uiPriority w:val="11"/>
    <w:qFormat/>
    <w:rsid w:val="002C2277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Times New Roman" w:eastAsia="Times New Roman" w:hAnsi="Times New Roman" w:cs="Times New Roman"/>
      <w:b/>
      <w:sz w:val="21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2C2277"/>
    <w:rPr>
      <w:rFonts w:ascii="Times New Roman" w:eastAsia="Times New Roman" w:hAnsi="Times New Roman" w:cs="Times New Roman"/>
      <w:b/>
      <w:sz w:val="21"/>
      <w:szCs w:val="24"/>
    </w:rPr>
  </w:style>
  <w:style w:type="paragraph" w:styleId="a6">
    <w:name w:val="Body Text Indent"/>
    <w:basedOn w:val="a"/>
    <w:link w:val="a7"/>
    <w:rsid w:val="009E6B9B"/>
    <w:pPr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1"/>
      <w:szCs w:val="24"/>
    </w:rPr>
  </w:style>
  <w:style w:type="character" w:customStyle="1" w:styleId="a7">
    <w:name w:val="Основной текст с отступом Знак"/>
    <w:basedOn w:val="a0"/>
    <w:link w:val="a6"/>
    <w:rsid w:val="009E6B9B"/>
    <w:rPr>
      <w:rFonts w:ascii="Times New Roman" w:eastAsia="Times New Roman" w:hAnsi="Times New Roman" w:cs="Times New Roman"/>
      <w:sz w:val="21"/>
      <w:szCs w:val="24"/>
    </w:rPr>
  </w:style>
  <w:style w:type="character" w:customStyle="1" w:styleId="Link">
    <w:name w:val="Link"/>
    <w:rsid w:val="00097C8E"/>
    <w:rPr>
      <w:color w:val="0000FF"/>
      <w:u w:val="single"/>
    </w:rPr>
  </w:style>
  <w:style w:type="character" w:styleId="a8">
    <w:name w:val="Hyperlink"/>
    <w:basedOn w:val="a0"/>
    <w:uiPriority w:val="99"/>
    <w:unhideWhenUsed/>
    <w:rsid w:val="00236353"/>
    <w:rPr>
      <w:color w:val="0000FF" w:themeColor="hyperlink"/>
      <w:u w:val="single"/>
    </w:rPr>
  </w:style>
  <w:style w:type="paragraph" w:styleId="a9">
    <w:name w:val="Normal (Web)"/>
    <w:basedOn w:val="a"/>
    <w:uiPriority w:val="99"/>
    <w:unhideWhenUsed/>
    <w:rsid w:val="00890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46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6C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46C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unhideWhenUsed/>
    <w:qFormat/>
    <w:rsid w:val="00646CA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646CA6"/>
    <w:pPr>
      <w:tabs>
        <w:tab w:val="right" w:leader="dot" w:pos="6112"/>
      </w:tabs>
      <w:spacing w:after="0" w:line="259" w:lineRule="auto"/>
    </w:pPr>
    <w:rPr>
      <w:rFonts w:eastAsiaTheme="minorHAnsi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646CA6"/>
    <w:pPr>
      <w:spacing w:after="100" w:line="259" w:lineRule="auto"/>
      <w:ind w:left="220"/>
    </w:pPr>
    <w:rPr>
      <w:rFonts w:eastAsiaTheme="minorHAnsi"/>
      <w:lang w:eastAsia="en-US"/>
    </w:rPr>
  </w:style>
  <w:style w:type="paragraph" w:styleId="31">
    <w:name w:val="toc 3"/>
    <w:basedOn w:val="a"/>
    <w:next w:val="a"/>
    <w:autoRedefine/>
    <w:uiPriority w:val="39"/>
    <w:unhideWhenUsed/>
    <w:rsid w:val="00565646"/>
    <w:pPr>
      <w:tabs>
        <w:tab w:val="right" w:leader="dot" w:pos="9356"/>
      </w:tabs>
      <w:spacing w:after="100" w:line="240" w:lineRule="auto"/>
      <w:ind w:left="442" w:hanging="158"/>
    </w:pPr>
    <w:rPr>
      <w:rFonts w:eastAsiaTheme="minorHAnsi"/>
      <w:lang w:eastAsia="en-US"/>
    </w:rPr>
  </w:style>
  <w:style w:type="paragraph" w:styleId="ad">
    <w:name w:val="header"/>
    <w:basedOn w:val="a"/>
    <w:link w:val="ae"/>
    <w:uiPriority w:val="99"/>
    <w:semiHidden/>
    <w:unhideWhenUsed/>
    <w:rsid w:val="00400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4004F6"/>
  </w:style>
  <w:style w:type="paragraph" w:styleId="af">
    <w:name w:val="footer"/>
    <w:basedOn w:val="a"/>
    <w:link w:val="af0"/>
    <w:uiPriority w:val="99"/>
    <w:unhideWhenUsed/>
    <w:rsid w:val="004004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004F6"/>
  </w:style>
  <w:style w:type="character" w:customStyle="1" w:styleId="30">
    <w:name w:val="Заголовок 3 Знак"/>
    <w:basedOn w:val="a0"/>
    <w:link w:val="3"/>
    <w:uiPriority w:val="9"/>
    <w:semiHidden/>
    <w:rsid w:val="0003095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1">
    <w:name w:val="List Paragraph"/>
    <w:basedOn w:val="a"/>
    <w:uiPriority w:val="34"/>
    <w:qFormat/>
    <w:rsid w:val="003E477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uiPriority w:val="99"/>
    <w:rsid w:val="003B32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CE6307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C378C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nqyif">
    <w:name w:val="inqyif"/>
    <w:basedOn w:val="a0"/>
    <w:rsid w:val="003620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82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0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.lanbook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rait.ru/author-course/psihologiya-i-pedagogika-igry-58359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ait.ru/bcode/58962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tudentlibrary.ru/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elibrary.ru/projects/subscription/rus_titles_open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7EF99-1BA9-4FD0-A4B7-A5A35C3B3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1755</Words>
  <Characters>10010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</dc:creator>
  <cp:lastModifiedBy>Ann</cp:lastModifiedBy>
  <cp:revision>3</cp:revision>
  <dcterms:created xsi:type="dcterms:W3CDTF">2026-10-11T12:02:00Z</dcterms:created>
  <dcterms:modified xsi:type="dcterms:W3CDTF">2026-10-11T12:34:00Z</dcterms:modified>
</cp:coreProperties>
</file>